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9" w:rsidRPr="004F4F59" w:rsidRDefault="004F4F59" w:rsidP="00AE0CE3">
      <w:pPr>
        <w:pBdr>
          <w:bottom w:val="single" w:sz="4" w:space="1" w:color="auto"/>
        </w:pBdr>
        <w:spacing w:after="0"/>
        <w:rPr>
          <w:rFonts w:ascii="Arial" w:hAnsi="Arial" w:cs="Arial"/>
          <w:b/>
          <w:sz w:val="36"/>
          <w:szCs w:val="36"/>
        </w:rPr>
      </w:pPr>
      <w:r w:rsidRPr="004F4F59">
        <w:rPr>
          <w:rFonts w:ascii="Arial" w:hAnsi="Arial" w:cs="Arial"/>
          <w:b/>
          <w:sz w:val="36"/>
          <w:szCs w:val="36"/>
        </w:rPr>
        <w:t>Reconnaissance des établissements de formation pos</w:t>
      </w:r>
      <w:r w:rsidRPr="004F4F59">
        <w:rPr>
          <w:rFonts w:ascii="Arial" w:hAnsi="Arial" w:cs="Arial"/>
          <w:b/>
          <w:sz w:val="36"/>
          <w:szCs w:val="36"/>
        </w:rPr>
        <w:t>t</w:t>
      </w:r>
      <w:r w:rsidRPr="004F4F59">
        <w:rPr>
          <w:rFonts w:ascii="Arial" w:hAnsi="Arial" w:cs="Arial"/>
          <w:b/>
          <w:sz w:val="36"/>
          <w:szCs w:val="36"/>
        </w:rPr>
        <w:t>graduée</w:t>
      </w:r>
    </w:p>
    <w:p w:rsidR="004F4F59" w:rsidRPr="004F4F59" w:rsidRDefault="004F4F59" w:rsidP="00AE0CE3">
      <w:pPr>
        <w:pBdr>
          <w:bottom w:val="single" w:sz="4" w:space="1" w:color="auto"/>
        </w:pBdr>
        <w:spacing w:after="0"/>
        <w:rPr>
          <w:rFonts w:ascii="Arial" w:hAnsi="Arial" w:cs="Arial"/>
          <w:sz w:val="6"/>
          <w:szCs w:val="6"/>
        </w:rPr>
      </w:pPr>
    </w:p>
    <w:p w:rsidR="004F4F59" w:rsidRPr="004F4F59" w:rsidRDefault="004F4F59" w:rsidP="00AE0CE3">
      <w:pPr>
        <w:spacing w:after="0"/>
        <w:rPr>
          <w:rFonts w:ascii="Arial" w:hAnsi="Arial" w:cs="Arial"/>
          <w:b/>
          <w:sz w:val="36"/>
          <w:szCs w:val="36"/>
        </w:rPr>
      </w:pPr>
      <w:bookmarkStart w:id="0" w:name="Text16"/>
    </w:p>
    <w:bookmarkEnd w:id="0"/>
    <w:p w:rsidR="007E013D" w:rsidRPr="00E264BD" w:rsidRDefault="00D607B1" w:rsidP="00AE0CE3">
      <w:pPr>
        <w:spacing w:after="0"/>
        <w:rPr>
          <w:rFonts w:ascii="Arial" w:eastAsia="Times New Roman" w:hAnsi="Arial" w:cs="Arial"/>
          <w:sz w:val="30"/>
          <w:szCs w:val="30"/>
          <w:lang w:eastAsia="de-DE"/>
        </w:rPr>
      </w:pPr>
      <w:r>
        <w:rPr>
          <w:rFonts w:ascii="Arial" w:eastAsia="Times New Roman" w:hAnsi="Arial" w:cs="Times New Roman"/>
          <w:b/>
          <w:sz w:val="30"/>
          <w:szCs w:val="30"/>
          <w:lang w:eastAsia="de-DE"/>
        </w:rPr>
        <w:t>Neurologie</w:t>
      </w:r>
    </w:p>
    <w:p w:rsidR="007E013D" w:rsidRPr="00E264BD" w:rsidRDefault="007E013D" w:rsidP="00AE0CE3">
      <w:pPr>
        <w:spacing w:after="0"/>
        <w:rPr>
          <w:rFonts w:ascii="Arial" w:eastAsia="Times New Roman" w:hAnsi="Arial" w:cs="Arial"/>
          <w:sz w:val="30"/>
          <w:szCs w:val="30"/>
          <w:lang w:eastAsia="de-DE"/>
        </w:rPr>
      </w:pPr>
    </w:p>
    <w:p w:rsidR="007E013D" w:rsidRPr="00E264BD" w:rsidRDefault="007E013D" w:rsidP="00AE0CE3">
      <w:pPr>
        <w:spacing w:after="0"/>
        <w:rPr>
          <w:rFonts w:ascii="Arial" w:eastAsia="Times New Roman" w:hAnsi="Arial" w:cs="Arial"/>
          <w:sz w:val="30"/>
          <w:szCs w:val="30"/>
          <w:lang w:eastAsia="de-DE"/>
        </w:rPr>
      </w:pPr>
    </w:p>
    <w:p w:rsidR="007E013D" w:rsidRPr="00E264BD" w:rsidRDefault="007E013D" w:rsidP="00AE0CE3">
      <w:pPr>
        <w:spacing w:after="0"/>
        <w:rPr>
          <w:rFonts w:ascii="Arial" w:eastAsia="Times New Roman" w:hAnsi="Arial" w:cs="Arial"/>
          <w:sz w:val="30"/>
          <w:szCs w:val="30"/>
          <w:lang w:eastAsia="de-DE"/>
        </w:rPr>
      </w:pPr>
    </w:p>
    <w:bookmarkStart w:id="1" w:name="Text24"/>
    <w:p w:rsidR="007E013D" w:rsidRPr="00E264BD" w:rsidRDefault="007E013D" w:rsidP="00AE0CE3">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5B0FAB">
        <w:rPr>
          <w:rFonts w:ascii="Arial" w:eastAsia="Times New Roman" w:hAnsi="Arial" w:cs="Times New Roman"/>
          <w:lang w:eastAsia="de-DE"/>
        </w:rPr>
      </w:r>
      <w:r w:rsidR="005B0FAB">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rsidR="007E013D" w:rsidRPr="00E264BD" w:rsidRDefault="007E013D" w:rsidP="00AE0CE3">
      <w:pPr>
        <w:spacing w:after="0"/>
        <w:rPr>
          <w:rFonts w:ascii="Arial" w:eastAsia="Times New Roman" w:hAnsi="Arial" w:cs="Times New Roman"/>
          <w:sz w:val="30"/>
          <w:szCs w:val="30"/>
          <w:lang w:eastAsia="de-DE"/>
        </w:rPr>
      </w:pPr>
    </w:p>
    <w:p w:rsidR="007E013D" w:rsidRPr="00E264BD" w:rsidRDefault="007E013D" w:rsidP="00AE0CE3">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5B0FAB">
        <w:rPr>
          <w:rFonts w:ascii="Arial" w:eastAsia="Times New Roman" w:hAnsi="Arial" w:cs="Times New Roman"/>
          <w:lang w:eastAsia="de-DE"/>
        </w:rPr>
      </w:r>
      <w:r w:rsidR="005B0FAB">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rsidR="007E013D" w:rsidRPr="00E264BD" w:rsidRDefault="007E013D" w:rsidP="00AE0CE3">
      <w:pPr>
        <w:spacing w:after="0"/>
        <w:rPr>
          <w:rFonts w:ascii="Arial" w:eastAsia="Times New Roman" w:hAnsi="Arial" w:cs="Times New Roman"/>
          <w:sz w:val="30"/>
          <w:szCs w:val="30"/>
          <w:lang w:eastAsia="de-DE"/>
        </w:rPr>
      </w:pPr>
    </w:p>
    <w:p w:rsidR="007E013D" w:rsidRPr="00E264BD" w:rsidRDefault="007E013D" w:rsidP="00AE0CE3">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5B0FAB">
        <w:rPr>
          <w:rFonts w:ascii="Arial" w:eastAsia="Times New Roman" w:hAnsi="Arial" w:cs="Times New Roman"/>
          <w:lang w:eastAsia="de-DE"/>
        </w:rPr>
      </w:r>
      <w:r w:rsidR="005B0FAB">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rsidR="007E013D" w:rsidRPr="00E264BD" w:rsidRDefault="007E013D" w:rsidP="00AE0CE3">
      <w:pPr>
        <w:spacing w:after="0"/>
        <w:rPr>
          <w:rFonts w:ascii="Arial" w:eastAsia="Times New Roman" w:hAnsi="Arial" w:cs="Arial"/>
          <w:sz w:val="30"/>
          <w:szCs w:val="30"/>
          <w:lang w:eastAsia="de-DE"/>
        </w:rPr>
      </w:pPr>
    </w:p>
    <w:p w:rsidR="007E013D" w:rsidRPr="00E264BD" w:rsidRDefault="007E013D" w:rsidP="00AE0CE3">
      <w:pPr>
        <w:spacing w:after="0"/>
        <w:rPr>
          <w:rFonts w:ascii="Arial" w:eastAsia="Times New Roman" w:hAnsi="Arial" w:cs="Arial"/>
          <w:sz w:val="30"/>
          <w:szCs w:val="30"/>
          <w:lang w:eastAsia="de-DE"/>
        </w:rPr>
      </w:pPr>
    </w:p>
    <w:bookmarkEnd w:id="1"/>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Times New Roman"/>
          <w:lang w:eastAsia="de-DE"/>
        </w:rPr>
      </w:pPr>
    </w:p>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Times New Roman"/>
          <w:lang w:eastAsia="de-DE"/>
        </w:rPr>
      </w:pPr>
    </w:p>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Times New Roman"/>
          <w:lang w:eastAsia="de-DE"/>
        </w:rPr>
      </w:pPr>
    </w:p>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bookmarkStart w:id="2" w:name="_GoBack"/>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bookmarkEnd w:id="2"/>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Times New Roman"/>
          <w:lang w:eastAsia="de-DE"/>
        </w:rPr>
      </w:pPr>
    </w:p>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Times New Roman"/>
          <w:lang w:eastAsia="de-DE"/>
        </w:rPr>
      </w:pPr>
    </w:p>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Times New Roman"/>
          <w:lang w:eastAsia="de-DE"/>
        </w:rPr>
      </w:pPr>
    </w:p>
    <w:p w:rsidR="007E013D" w:rsidRPr="00E264BD" w:rsidRDefault="007E013D" w:rsidP="00AE0CE3">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083F3A" w:rsidRPr="00083F3A">
        <w:rPr>
          <w:rFonts w:ascii="Arial" w:eastAsia="Times New Roman" w:hAnsi="Arial" w:cs="Times New Roman"/>
          <w:lang w:eastAsia="de-DE"/>
        </w:rPr>
        <w:fldChar w:fldCharType="begin">
          <w:ffData>
            <w:name w:val="Text6"/>
            <w:enabled/>
            <w:calcOnExit w:val="0"/>
            <w:textInput/>
          </w:ffData>
        </w:fldChar>
      </w:r>
      <w:r w:rsidR="00083F3A" w:rsidRPr="00083F3A">
        <w:rPr>
          <w:rFonts w:ascii="Arial" w:eastAsia="Times New Roman" w:hAnsi="Arial" w:cs="Times New Roman"/>
          <w:lang w:eastAsia="de-DE"/>
        </w:rPr>
        <w:instrText xml:space="preserve"> FORMTEXT </w:instrText>
      </w:r>
      <w:r w:rsidR="00083F3A" w:rsidRPr="00083F3A">
        <w:rPr>
          <w:rFonts w:ascii="Arial" w:eastAsia="Times New Roman" w:hAnsi="Arial" w:cs="Times New Roman"/>
          <w:lang w:eastAsia="de-DE"/>
        </w:rPr>
      </w:r>
      <w:r w:rsidR="00083F3A" w:rsidRPr="00083F3A">
        <w:rPr>
          <w:rFonts w:ascii="Arial" w:eastAsia="Times New Roman" w:hAnsi="Arial" w:cs="Times New Roman"/>
          <w:lang w:eastAsia="de-DE"/>
        </w:rPr>
        <w:fldChar w:fldCharType="separate"/>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t> </w:t>
      </w:r>
      <w:r w:rsidR="00083F3A" w:rsidRPr="00083F3A">
        <w:rPr>
          <w:rFonts w:ascii="Arial" w:eastAsia="Times New Roman" w:hAnsi="Arial" w:cs="Times New Roman"/>
          <w:lang w:eastAsia="de-DE"/>
        </w:rPr>
        <w:fldChar w:fldCharType="end"/>
      </w:r>
    </w:p>
    <w:p w:rsidR="007E013D" w:rsidRPr="00E264BD" w:rsidRDefault="007E013D" w:rsidP="00AE0CE3">
      <w:pPr>
        <w:tabs>
          <w:tab w:val="left" w:pos="4678"/>
        </w:tabs>
        <w:spacing w:after="0"/>
        <w:rPr>
          <w:rFonts w:ascii="Arial" w:eastAsia="Times New Roman" w:hAnsi="Arial" w:cs="Arial"/>
          <w:lang w:eastAsia="de-DE"/>
        </w:rPr>
      </w:pPr>
    </w:p>
    <w:p w:rsidR="007E013D" w:rsidRPr="00E264BD" w:rsidRDefault="007E013D" w:rsidP="00AE0CE3">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rsidR="007E013D" w:rsidRPr="00E264BD" w:rsidRDefault="007E013D" w:rsidP="00AE0CE3">
      <w:pPr>
        <w:spacing w:after="0"/>
        <w:rPr>
          <w:rFonts w:ascii="Verdana" w:eastAsia="Times New Roman" w:hAnsi="Verdana" w:cs="Times New Roman"/>
          <w:lang w:eastAsia="de-DE"/>
        </w:rPr>
      </w:pP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3" w:name="Kontrollkästchen7"/>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3"/>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4" w:name="Kontrollkästchen6"/>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4"/>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5" w:name="Kontrollkästchen5"/>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5"/>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6" w:name="Kontrollkästchen8"/>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6"/>
      <w:r w:rsidRPr="00E264BD">
        <w:rPr>
          <w:rFonts w:ascii="Arial" w:eastAsia="Times New Roman" w:hAnsi="Arial" w:cs="Arial"/>
          <w:lang w:eastAsia="de-DE"/>
        </w:rPr>
        <w:t xml:space="preserve"> </w:t>
      </w:r>
      <w:proofErr w:type="gramStart"/>
      <w:r w:rsidRPr="00E264BD">
        <w:rPr>
          <w:rFonts w:ascii="Arial" w:eastAsia="Times New Roman" w:hAnsi="Arial" w:cs="Arial"/>
          <w:lang w:eastAsia="de-DE"/>
        </w:rPr>
        <w:t>à</w:t>
      </w:r>
      <w:proofErr w:type="gramEnd"/>
      <w:r w:rsidRPr="00E264BD">
        <w:rPr>
          <w:rFonts w:ascii="Arial" w:eastAsia="Times New Roman" w:hAnsi="Arial" w:cs="Arial"/>
          <w:lang w:eastAsia="de-DE"/>
        </w:rPr>
        <w:t xml:space="preserve">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7" w:name="Kontrollkästchen9"/>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7"/>
      <w:r w:rsidRPr="00E264BD">
        <w:rPr>
          <w:rFonts w:ascii="Arial" w:eastAsia="Times New Roman" w:hAnsi="Arial" w:cs="Arial"/>
          <w:lang w:eastAsia="de-DE"/>
        </w:rPr>
        <w:t xml:space="preserve"> à temps partiel</w:t>
      </w:r>
    </w:p>
    <w:p w:rsidR="007E013D" w:rsidRPr="00E264BD" w:rsidRDefault="007E013D" w:rsidP="00AE0CE3">
      <w:pPr>
        <w:tabs>
          <w:tab w:val="left" w:pos="6804"/>
        </w:tabs>
        <w:spacing w:after="0"/>
        <w:rPr>
          <w:rFonts w:ascii="Arial" w:eastAsia="Times New Roman" w:hAnsi="Arial" w:cs="Arial"/>
          <w:lang w:eastAsia="de-DE"/>
        </w:rPr>
      </w:pP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rsidR="007E013D" w:rsidRPr="00E264BD" w:rsidRDefault="007E013D" w:rsidP="00AE0CE3">
      <w:pPr>
        <w:tabs>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lang w:eastAsia="de-DE"/>
        </w:rPr>
        <w:t>Responsable de l’établissement de formation postgraduée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31"/>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3600"/>
          <w:tab w:val="left" w:pos="5400"/>
          <w:tab w:val="left" w:pos="6804"/>
        </w:tabs>
        <w:spacing w:after="0"/>
        <w:rPr>
          <w:rFonts w:ascii="Arial" w:eastAsia="Times New Roman" w:hAnsi="Arial" w:cs="Arial"/>
          <w:lang w:eastAsia="de-DE"/>
        </w:rPr>
      </w:pPr>
    </w:p>
    <w:p w:rsidR="007E013D" w:rsidRPr="00E264BD" w:rsidRDefault="007E013D" w:rsidP="00AE0CE3">
      <w:pPr>
        <w:tabs>
          <w:tab w:val="left" w:pos="6804"/>
        </w:tabs>
        <w:spacing w:after="0"/>
        <w:rPr>
          <w:rFonts w:ascii="Arial" w:eastAsia="Times New Roman" w:hAnsi="Arial" w:cs="Arial"/>
          <w:lang w:eastAsia="de-DE"/>
        </w:rPr>
      </w:pP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w:t>
      </w:r>
      <w:proofErr w:type="gramStart"/>
      <w:r w:rsidRPr="00E264BD">
        <w:rPr>
          <w:rFonts w:ascii="Arial" w:eastAsia="Times New Roman" w:hAnsi="Arial" w:cs="Arial"/>
          <w:lang w:eastAsia="de-DE"/>
        </w:rPr>
        <w:t>à</w:t>
      </w:r>
      <w:proofErr w:type="gramEnd"/>
      <w:r w:rsidRPr="00E264BD">
        <w:rPr>
          <w:rFonts w:ascii="Arial" w:eastAsia="Times New Roman" w:hAnsi="Arial" w:cs="Arial"/>
          <w:lang w:eastAsia="de-DE"/>
        </w:rPr>
        <w:t xml:space="preserve">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rsidR="007E013D" w:rsidRPr="00E264BD" w:rsidRDefault="007E013D" w:rsidP="00AE0CE3">
      <w:pPr>
        <w:tabs>
          <w:tab w:val="left" w:pos="1985"/>
          <w:tab w:val="left" w:pos="6804"/>
        </w:tabs>
        <w:spacing w:after="0"/>
        <w:rPr>
          <w:rFonts w:ascii="Arial" w:eastAsia="Times New Roman" w:hAnsi="Arial" w:cs="Arial"/>
          <w:lang w:eastAsia="de-DE"/>
        </w:rPr>
      </w:pP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rsidR="007E013D" w:rsidRPr="00E264BD" w:rsidRDefault="007E013D" w:rsidP="00AE0CE3">
      <w:pPr>
        <w:tabs>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rsidR="007E013D" w:rsidRPr="00E264BD" w:rsidRDefault="007E013D" w:rsidP="00AE0CE3">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3402"/>
          <w:tab w:val="left" w:pos="6663"/>
        </w:tabs>
        <w:spacing w:after="0"/>
        <w:rPr>
          <w:rFonts w:ascii="Arial" w:eastAsia="Times New Roman" w:hAnsi="Arial" w:cs="Arial"/>
          <w:lang w:eastAsia="de-DE"/>
        </w:rPr>
      </w:pPr>
    </w:p>
    <w:p w:rsidR="007E013D" w:rsidRPr="00E264BD" w:rsidRDefault="007E013D" w:rsidP="00AE0CE3">
      <w:pPr>
        <w:tabs>
          <w:tab w:val="left" w:pos="1985"/>
          <w:tab w:val="left" w:pos="3402"/>
          <w:tab w:val="left" w:pos="6663"/>
        </w:tabs>
        <w:spacing w:after="0"/>
        <w:rPr>
          <w:rFonts w:ascii="Arial" w:eastAsia="Times New Roman" w:hAnsi="Arial" w:cs="Arial"/>
          <w:lang w:eastAsia="de-DE"/>
        </w:rPr>
      </w:pPr>
    </w:p>
    <w:p w:rsidR="007E013D" w:rsidRPr="00E264BD" w:rsidRDefault="007E013D" w:rsidP="00AE0CE3">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AE0CE3">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rsidR="007E013D" w:rsidRPr="00E264BD" w:rsidRDefault="007E013D" w:rsidP="00AE0CE3">
      <w:pPr>
        <w:spacing w:after="0"/>
        <w:rPr>
          <w:rFonts w:ascii="Arial" w:eastAsia="Times New Roman" w:hAnsi="Arial" w:cs="Arial"/>
          <w:lang w:eastAsia="de-DE"/>
        </w:rPr>
      </w:pPr>
    </w:p>
    <w:p w:rsidR="007E013D" w:rsidRPr="00E264BD" w:rsidRDefault="007E013D" w:rsidP="00AE0CE3">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 xml:space="preserve">chefs de </w:t>
      </w:r>
      <w:proofErr w:type="gramStart"/>
      <w:r w:rsidRPr="00E264BD">
        <w:rPr>
          <w:rFonts w:ascii="Arial" w:eastAsia="Times New Roman" w:hAnsi="Arial" w:cs="Arial"/>
          <w:lang w:eastAsia="de-DE"/>
        </w:rPr>
        <w:t>clinique assistants</w:t>
      </w:r>
      <w:proofErr w:type="gramEnd"/>
    </w:p>
    <w:p w:rsidR="007E013D" w:rsidRPr="00E264BD" w:rsidRDefault="007E013D" w:rsidP="00AE0CE3">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8"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8"/>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9"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9"/>
    </w:p>
    <w:p w:rsidR="007E013D" w:rsidRPr="00E264BD" w:rsidRDefault="007E013D" w:rsidP="00AE0CE3">
      <w:pPr>
        <w:tabs>
          <w:tab w:val="left" w:pos="6521"/>
          <w:tab w:val="left" w:pos="8505"/>
        </w:tabs>
        <w:spacing w:after="0"/>
        <w:ind w:right="-211"/>
        <w:rPr>
          <w:rFonts w:ascii="Arial" w:eastAsia="Times New Roman" w:hAnsi="Arial" w:cs="Arial"/>
          <w:lang w:eastAsia="de-DE"/>
        </w:rPr>
      </w:pPr>
      <w:proofErr w:type="gramStart"/>
      <w:r w:rsidRPr="00E264BD">
        <w:rPr>
          <w:rFonts w:ascii="Arial" w:eastAsia="Times New Roman" w:hAnsi="Arial" w:cs="Arial"/>
          <w:lang w:eastAsia="de-DE"/>
        </w:rPr>
        <w:t>dont</w:t>
      </w:r>
      <w:proofErr w:type="gramEnd"/>
    </w:p>
    <w:p w:rsidR="007E013D" w:rsidRPr="00E264BD" w:rsidRDefault="007E013D" w:rsidP="00AE0CE3">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réservées aux candidats au titre de spécialiste de la discipline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bookmarkStart w:id="10" w:name="Text15"/>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0"/>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8"/>
            <w:enabled/>
            <w:calcOnExit w:val="0"/>
            <w:textInput/>
          </w:ffData>
        </w:fldChar>
      </w:r>
      <w:bookmarkStart w:id="11" w:name="Text18"/>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1"/>
    </w:p>
    <w:p w:rsidR="009647CC" w:rsidRPr="00E264BD" w:rsidRDefault="007E013D" w:rsidP="00AE0CE3">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 xml:space="preserve">réservées aux candidats à des titres de spécialiste d’autres </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9647CC" w:rsidP="00AE0CE3">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proofErr w:type="gramStart"/>
      <w:r w:rsidR="007E013D" w:rsidRPr="00E264BD">
        <w:rPr>
          <w:rFonts w:ascii="Arial" w:eastAsia="Times New Roman" w:hAnsi="Arial" w:cs="Arial"/>
          <w:lang w:eastAsia="de-DE"/>
        </w:rPr>
        <w:t>disciplines</w:t>
      </w:r>
      <w:proofErr w:type="gramEnd"/>
    </w:p>
    <w:p w:rsidR="007E013D" w:rsidRPr="00E264BD" w:rsidRDefault="007E013D" w:rsidP="00AE0CE3">
      <w:pPr>
        <w:spacing w:after="0"/>
        <w:rPr>
          <w:rFonts w:ascii="Arial" w:eastAsia="Times New Roman" w:hAnsi="Arial" w:cs="Arial"/>
          <w:b/>
          <w:lang w:eastAsia="de-DE"/>
        </w:rPr>
      </w:pPr>
    </w:p>
    <w:p w:rsidR="007E013D" w:rsidRPr="00E264BD" w:rsidRDefault="007E013D" w:rsidP="00AE0CE3">
      <w:pPr>
        <w:spacing w:after="0"/>
        <w:rPr>
          <w:rFonts w:ascii="Arial" w:eastAsia="Times New Roman" w:hAnsi="Arial" w:cs="Arial"/>
          <w:b/>
          <w:lang w:eastAsia="de-DE"/>
        </w:rPr>
      </w:pPr>
    </w:p>
    <w:p w:rsidR="007E013D" w:rsidRPr="00E264BD" w:rsidRDefault="007E013D" w:rsidP="00AE0CE3">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rsidR="00D607B1" w:rsidRPr="00D607B1"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A (4 ans neurologie)</w:t>
      </w:r>
    </w:p>
    <w:p w:rsidR="00D607B1" w:rsidRPr="00D607B1"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B (2 ans neurologie)</w:t>
      </w:r>
    </w:p>
    <w:p w:rsidR="00D607B1" w:rsidRPr="00D607B1"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C (1 an neurologie)</w:t>
      </w:r>
    </w:p>
    <w:p w:rsidR="00D607B1" w:rsidRPr="00D607B1"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D2 (2 ans neurologie)</w:t>
      </w:r>
    </w:p>
    <w:p w:rsidR="00D607B1" w:rsidRPr="00D607B1"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D1 (1 an neurologie)</w:t>
      </w:r>
    </w:p>
    <w:p w:rsidR="00D607B1" w:rsidRPr="00D607B1"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E2 (2 ans neurophysiologie et médecine du sommeil)</w:t>
      </w:r>
    </w:p>
    <w:p w:rsidR="007E013D" w:rsidRPr="00E264BD" w:rsidRDefault="00D607B1" w:rsidP="00AE0CE3">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D607B1">
        <w:rPr>
          <w:rFonts w:ascii="Arial" w:eastAsia="Times New Roman" w:hAnsi="Arial" w:cs="Arial"/>
          <w:lang w:eastAsia="de-DE"/>
        </w:rPr>
        <w:fldChar w:fldCharType="begin">
          <w:ffData>
            <w:name w:val="Kontrollkästchen5"/>
            <w:enabled/>
            <w:calcOnExit w:val="0"/>
            <w:checkBox>
              <w:sizeAuto/>
              <w:default w:val="0"/>
            </w:checkBox>
          </w:ffData>
        </w:fldChar>
      </w:r>
      <w:r w:rsidRPr="00D607B1">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D607B1">
        <w:rPr>
          <w:rFonts w:ascii="Arial" w:eastAsia="Times New Roman" w:hAnsi="Arial" w:cs="Arial"/>
          <w:lang w:eastAsia="de-DE"/>
        </w:rPr>
        <w:fldChar w:fldCharType="end"/>
      </w:r>
      <w:r>
        <w:rPr>
          <w:rFonts w:ascii="Arial" w:eastAsia="Times New Roman" w:hAnsi="Arial" w:cs="Arial"/>
          <w:lang w:eastAsia="de-DE"/>
        </w:rPr>
        <w:t xml:space="preserve"> </w:t>
      </w:r>
      <w:r w:rsidRPr="00D607B1">
        <w:rPr>
          <w:rFonts w:ascii="Arial" w:eastAsia="Times New Roman" w:hAnsi="Arial" w:cs="Arial"/>
          <w:lang w:eastAsia="de-DE"/>
        </w:rPr>
        <w:t>Catégorie E1 (1 an neurophysiologie et médecine du sommeil)</w:t>
      </w:r>
      <w:r w:rsidR="007E013D" w:rsidRPr="00E264BD">
        <w:rPr>
          <w:rFonts w:ascii="Arial" w:eastAsia="Times New Roman" w:hAnsi="Arial" w:cs="Arial"/>
          <w:lang w:eastAsia="de-DE"/>
        </w:rPr>
        <w:t>)</w:t>
      </w:r>
    </w:p>
    <w:p w:rsidR="007E013D" w:rsidRPr="00E264BD" w:rsidRDefault="007E013D" w:rsidP="00AE0CE3">
      <w:pPr>
        <w:tabs>
          <w:tab w:val="left" w:pos="284"/>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rsidR="007E013D" w:rsidRPr="00E264BD" w:rsidRDefault="007E013D" w:rsidP="00AE0CE3">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______________________________________________________________________</w:t>
      </w:r>
    </w:p>
    <w:p w:rsidR="007E013D" w:rsidRPr="00E264BD" w:rsidRDefault="007E013D" w:rsidP="00AE0CE3">
      <w:pPr>
        <w:tabs>
          <w:tab w:val="left" w:pos="284"/>
        </w:tabs>
        <w:spacing w:after="0"/>
        <w:rPr>
          <w:rFonts w:ascii="Arial" w:eastAsia="Times New Roman" w:hAnsi="Arial" w:cs="Arial"/>
          <w:b/>
          <w:sz w:val="24"/>
          <w:szCs w:val="24"/>
          <w:lang w:eastAsia="de-DE"/>
        </w:rPr>
      </w:pPr>
    </w:p>
    <w:p w:rsidR="007E013D" w:rsidRPr="00E264BD" w:rsidRDefault="007E013D" w:rsidP="00AE0CE3">
      <w:pPr>
        <w:tabs>
          <w:tab w:val="left" w:pos="284"/>
        </w:tabs>
        <w:spacing w:after="0"/>
        <w:rPr>
          <w:rFonts w:ascii="Arial" w:eastAsia="Times New Roman" w:hAnsi="Arial" w:cs="Arial"/>
          <w:b/>
          <w:sz w:val="24"/>
          <w:szCs w:val="24"/>
          <w:lang w:eastAsia="de-DE"/>
        </w:rPr>
      </w:pPr>
    </w:p>
    <w:p w:rsidR="007E013D" w:rsidRPr="00E264BD" w:rsidRDefault="007E013D" w:rsidP="00AE0CE3">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7E013D" w:rsidRPr="00E264BD" w:rsidRDefault="007E013D" w:rsidP="00AE0CE3">
      <w:pPr>
        <w:tabs>
          <w:tab w:val="left" w:pos="284"/>
        </w:tabs>
        <w:spacing w:after="0"/>
        <w:ind w:left="284"/>
        <w:rPr>
          <w:rFonts w:ascii="Arial" w:eastAsia="Times New Roman" w:hAnsi="Arial" w:cs="Arial"/>
          <w:szCs w:val="24"/>
          <w:lang w:eastAsia="de-DE"/>
        </w:rPr>
      </w:pP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w:t>
      </w:r>
      <w:r w:rsidRPr="00E264BD">
        <w:rPr>
          <w:rFonts w:ascii="Arial" w:eastAsia="Times New Roman" w:hAnsi="Arial" w:cs="Arial"/>
          <w:szCs w:val="24"/>
          <w:lang w:eastAsia="de-DE"/>
        </w:rPr>
        <w:t>p</w:t>
      </w:r>
      <w:r w:rsidRPr="00E264BD">
        <w:rPr>
          <w:rFonts w:ascii="Arial" w:eastAsia="Times New Roman" w:hAnsi="Arial" w:cs="Arial"/>
          <w:szCs w:val="24"/>
          <w:lang w:eastAsia="de-DE"/>
        </w:rPr>
        <w:t>port au nombre de formateurs (tuteurs).</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w:t>
      </w:r>
      <w:r w:rsidRPr="00E264BD">
        <w:rPr>
          <w:rFonts w:ascii="Arial" w:eastAsia="Times New Roman" w:hAnsi="Arial" w:cs="Arial"/>
          <w:szCs w:val="24"/>
          <w:lang w:eastAsia="de-DE"/>
        </w:rPr>
        <w:t>o</w:t>
      </w:r>
      <w:r w:rsidRPr="00E264BD">
        <w:rPr>
          <w:rFonts w:ascii="Arial" w:eastAsia="Times New Roman" w:hAnsi="Arial" w:cs="Arial"/>
          <w:szCs w:val="24"/>
          <w:lang w:eastAsia="de-DE"/>
        </w:rPr>
        <w:t>gramme de formation postgraduée sont enseignés.</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w:t>
      </w:r>
      <w:r w:rsidRPr="00E264BD">
        <w:rPr>
          <w:rFonts w:ascii="Arial" w:eastAsia="Times New Roman" w:hAnsi="Arial" w:cs="Arial"/>
          <w:szCs w:val="24"/>
          <w:lang w:eastAsia="de-DE"/>
        </w:rPr>
        <w:t>i</w:t>
      </w:r>
      <w:r w:rsidRPr="00E264BD">
        <w:rPr>
          <w:rFonts w:ascii="Arial" w:eastAsia="Times New Roman" w:hAnsi="Arial" w:cs="Arial"/>
          <w:szCs w:val="24"/>
          <w:lang w:eastAsia="de-DE"/>
        </w:rPr>
        <w:t>dats étrangers à la discipline (notamment aux médecins de famille).</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w:t>
      </w:r>
      <w:r w:rsidRPr="00E264BD">
        <w:rPr>
          <w:rFonts w:ascii="Arial" w:eastAsia="Times New Roman" w:hAnsi="Arial" w:cs="Arial"/>
          <w:szCs w:val="24"/>
          <w:lang w:eastAsia="de-DE"/>
        </w:rPr>
        <w:t>a</w:t>
      </w:r>
      <w:r w:rsidRPr="00E264BD">
        <w:rPr>
          <w:rFonts w:ascii="Arial" w:eastAsia="Times New Roman" w:hAnsi="Arial" w:cs="Arial"/>
          <w:szCs w:val="24"/>
          <w:lang w:eastAsia="de-DE"/>
        </w:rPr>
        <w:t>tion postgraduée).</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s>
        <w:spacing w:after="0"/>
        <w:rPr>
          <w:rFonts w:ascii="Arial" w:eastAsia="Times New Roman" w:hAnsi="Arial" w:cs="Arial"/>
          <w:szCs w:val="24"/>
          <w:lang w:eastAsia="de-DE"/>
        </w:rPr>
      </w:pPr>
    </w:p>
    <w:p w:rsidR="007E013D" w:rsidRPr="00E264BD" w:rsidRDefault="007E013D" w:rsidP="00AE0CE3">
      <w:pPr>
        <w:tabs>
          <w:tab w:val="left" w:pos="284"/>
        </w:tabs>
        <w:spacing w:after="0"/>
        <w:rPr>
          <w:rFonts w:ascii="Arial" w:eastAsia="Times New Roman" w:hAnsi="Arial" w:cs="Arial"/>
          <w:szCs w:val="24"/>
          <w:lang w:eastAsia="de-DE"/>
        </w:rPr>
      </w:pPr>
    </w:p>
    <w:p w:rsidR="007E013D" w:rsidRPr="00E264BD" w:rsidRDefault="007E013D" w:rsidP="00AE0CE3">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w:t>
      </w:r>
      <w:r w:rsidRPr="00E264BD">
        <w:rPr>
          <w:rFonts w:ascii="Arial" w:eastAsia="Times New Roman" w:hAnsi="Arial" w:cs="Arial"/>
          <w:szCs w:val="24"/>
          <w:lang w:eastAsia="de-DE"/>
        </w:rPr>
        <w:t>a</w:t>
      </w:r>
      <w:r w:rsidRPr="00E264BD">
        <w:rPr>
          <w:rFonts w:ascii="Arial" w:eastAsia="Times New Roman" w:hAnsi="Arial" w:cs="Arial"/>
          <w:szCs w:val="24"/>
          <w:lang w:eastAsia="de-DE"/>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64BD">
        <w:rPr>
          <w:rFonts w:ascii="Arial" w:eastAsia="Times New Roman" w:hAnsi="Arial" w:cs="Arial"/>
          <w:szCs w:val="24"/>
          <w:lang w:eastAsia="de-DE"/>
        </w:rPr>
        <w:t>s</w:t>
      </w:r>
      <w:r w:rsidRPr="00E264BD">
        <w:rPr>
          <w:rFonts w:ascii="Arial" w:eastAsia="Times New Roman" w:hAnsi="Arial" w:cs="Arial"/>
          <w:szCs w:val="24"/>
          <w:lang w:eastAsia="de-DE"/>
        </w:rPr>
        <w:t>tations devant être fournies par le médecin en formation. (voir sous www.siwf.ch – Formation pos</w:t>
      </w:r>
      <w:r w:rsidRPr="00E264BD">
        <w:rPr>
          <w:rFonts w:ascii="Arial" w:eastAsia="Times New Roman" w:hAnsi="Arial" w:cs="Arial"/>
          <w:szCs w:val="24"/>
          <w:lang w:eastAsia="de-DE"/>
        </w:rPr>
        <w:t>t</w:t>
      </w:r>
      <w:r w:rsidRPr="00E264BD">
        <w:rPr>
          <w:rFonts w:ascii="Arial" w:eastAsia="Times New Roman" w:hAnsi="Arial" w:cs="Arial"/>
          <w:szCs w:val="24"/>
          <w:lang w:eastAsia="de-DE"/>
        </w:rPr>
        <w:t>graduée – Pour les responsables des établissements de formation postgraduée – Modèle de co</w:t>
      </w:r>
      <w:r w:rsidRPr="00E264BD">
        <w:rPr>
          <w:rFonts w:ascii="Arial" w:eastAsia="Times New Roman" w:hAnsi="Arial" w:cs="Arial"/>
          <w:szCs w:val="24"/>
          <w:lang w:eastAsia="de-DE"/>
        </w:rPr>
        <w:t>n</w:t>
      </w:r>
      <w:r w:rsidRPr="00E264BD">
        <w:rPr>
          <w:rFonts w:ascii="Arial" w:eastAsia="Times New Roman" w:hAnsi="Arial" w:cs="Arial"/>
          <w:szCs w:val="24"/>
          <w:lang w:eastAsia="de-DE"/>
        </w:rPr>
        <w:t>trat de formation postgraduée). Le salaire est fixé en fonction des prestations que doit fournir le médecin en formation.</w:t>
      </w:r>
    </w:p>
    <w:p w:rsidR="007E013D" w:rsidRPr="00E264BD" w:rsidRDefault="007E013D" w:rsidP="00AE0CE3">
      <w:pPr>
        <w:tabs>
          <w:tab w:val="left" w:pos="284"/>
          <w:tab w:val="left" w:pos="1134"/>
        </w:tabs>
        <w:spacing w:after="0"/>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s>
        <w:spacing w:after="0"/>
        <w:rPr>
          <w:rFonts w:ascii="Arial" w:eastAsia="Times New Roman" w:hAnsi="Arial" w:cs="Arial"/>
          <w:szCs w:val="24"/>
          <w:lang w:eastAsia="de-DE"/>
        </w:rPr>
      </w:pPr>
    </w:p>
    <w:p w:rsidR="007E013D" w:rsidRPr="00E264BD" w:rsidRDefault="007E013D" w:rsidP="00AE0CE3">
      <w:pPr>
        <w:tabs>
          <w:tab w:val="left" w:pos="284"/>
        </w:tabs>
        <w:spacing w:after="0"/>
        <w:rPr>
          <w:rFonts w:ascii="Arial" w:eastAsia="Times New Roman" w:hAnsi="Arial" w:cs="Arial"/>
          <w:szCs w:val="24"/>
          <w:lang w:eastAsia="de-DE"/>
        </w:rPr>
      </w:pPr>
    </w:p>
    <w:p w:rsidR="007E013D" w:rsidRPr="00E264BD" w:rsidRDefault="007E013D" w:rsidP="00AE0CE3">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rsidR="007E013D" w:rsidRPr="00E264BD" w:rsidRDefault="007E013D" w:rsidP="00AE0CE3">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B0FAB">
        <w:rPr>
          <w:rFonts w:ascii="Arial" w:eastAsia="Times New Roman" w:hAnsi="Arial" w:cs="Arial"/>
          <w:szCs w:val="24"/>
          <w:lang w:eastAsia="de-DE"/>
        </w:rPr>
      </w:r>
      <w:r w:rsidR="005B0FAB">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AE0CE3">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rsidR="007E013D" w:rsidRPr="00E264BD" w:rsidRDefault="007E013D" w:rsidP="00AE0CE3">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w:t>
      </w:r>
      <w:r w:rsidRPr="00E264BD">
        <w:rPr>
          <w:rFonts w:ascii="Arial" w:eastAsia="Times New Roman" w:hAnsi="Arial" w:cs="Arial"/>
          <w:b/>
          <w:sz w:val="24"/>
          <w:szCs w:val="24"/>
          <w:lang w:eastAsia="de-DE"/>
        </w:rPr>
        <w:t>i</w:t>
      </w:r>
      <w:r w:rsidRPr="00E264BD">
        <w:rPr>
          <w:rFonts w:ascii="Arial" w:eastAsia="Times New Roman" w:hAnsi="Arial" w:cs="Arial"/>
          <w:b/>
          <w:sz w:val="24"/>
          <w:szCs w:val="24"/>
          <w:lang w:eastAsia="de-DE"/>
        </w:rPr>
        <w:t>cation des établissemen</w:t>
      </w:r>
      <w:r w:rsidR="000A5D10">
        <w:rPr>
          <w:rFonts w:ascii="Arial" w:eastAsia="Times New Roman" w:hAnsi="Arial" w:cs="Arial"/>
          <w:b/>
          <w:sz w:val="24"/>
          <w:szCs w:val="24"/>
          <w:lang w:eastAsia="de-DE"/>
        </w:rPr>
        <w:t xml:space="preserve">ts de formation postgraduée en </w:t>
      </w:r>
      <w:r w:rsidR="00C36798">
        <w:rPr>
          <w:rFonts w:ascii="Arial" w:eastAsia="Times New Roman" w:hAnsi="Arial" w:cs="Arial"/>
          <w:b/>
          <w:sz w:val="24"/>
          <w:szCs w:val="24"/>
          <w:lang w:eastAsia="de-DE"/>
        </w:rPr>
        <w:t>neurologie</w:t>
      </w:r>
      <w:r w:rsidRPr="00E264BD">
        <w:rPr>
          <w:rFonts w:ascii="Arial" w:eastAsia="Times New Roman" w:hAnsi="Arial" w:cs="Arial"/>
          <w:b/>
          <w:sz w:val="24"/>
          <w:szCs w:val="24"/>
          <w:lang w:eastAsia="de-DE"/>
        </w:rPr>
        <w:t>»</w:t>
      </w:r>
    </w:p>
    <w:p w:rsidR="007E013D" w:rsidRPr="00E264BD" w:rsidRDefault="007E013D" w:rsidP="00AE0CE3">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w:t>
      </w:r>
      <w:r w:rsidR="008143B7">
        <w:rPr>
          <w:rFonts w:ascii="Arial" w:eastAsia="Times New Roman" w:hAnsi="Arial" w:cs="Arial"/>
          <w:lang w:eastAsia="de-DE"/>
        </w:rPr>
        <w:t>____</w:t>
      </w:r>
      <w:r w:rsidRPr="00E264BD">
        <w:rPr>
          <w:rFonts w:ascii="Arial" w:eastAsia="Times New Roman" w:hAnsi="Arial" w:cs="Arial"/>
          <w:lang w:eastAsia="de-DE"/>
        </w:rPr>
        <w:t>____________________________________________________</w:t>
      </w:r>
    </w:p>
    <w:p w:rsidR="000A5D10" w:rsidRDefault="000A5D10" w:rsidP="00AE0CE3">
      <w:pPr>
        <w:widowControl w:val="0"/>
        <w:spacing w:after="0"/>
        <w:rPr>
          <w:rFonts w:ascii="Arial" w:hAnsi="Arial" w:cs="Arial"/>
          <w:snapToGrid w:val="0"/>
        </w:rPr>
      </w:pPr>
    </w:p>
    <w:p w:rsidR="00BB40B9" w:rsidRDefault="00BB40B9" w:rsidP="00AE0CE3">
      <w:pPr>
        <w:widowControl w:val="0"/>
        <w:spacing w:after="0"/>
        <w:rPr>
          <w:rFonts w:ascii="Arial" w:hAnsi="Arial" w:cs="Arial"/>
          <w:snapToGrid w:val="0"/>
        </w:rPr>
      </w:pPr>
    </w:p>
    <w:p w:rsidR="000A5D10" w:rsidRDefault="000A5D10" w:rsidP="00AE0CE3">
      <w:pPr>
        <w:widowControl w:val="0"/>
        <w:spacing w:after="0"/>
        <w:rPr>
          <w:rFonts w:ascii="Arial" w:hAnsi="Arial" w:cs="Arial"/>
          <w:b/>
          <w:bCs/>
          <w:snapToGrid w:val="0"/>
          <w:lang w:val="de-CH"/>
        </w:rPr>
      </w:pPr>
      <w:r w:rsidRPr="000A5D10">
        <w:rPr>
          <w:rFonts w:ascii="Arial" w:hAnsi="Arial" w:cs="Arial"/>
          <w:b/>
          <w:bCs/>
          <w:snapToGrid w:val="0"/>
          <w:lang w:val="de-CH"/>
        </w:rPr>
        <w:t>Exigences posées à tous les établiss</w:t>
      </w:r>
      <w:r>
        <w:rPr>
          <w:rFonts w:ascii="Arial" w:hAnsi="Arial" w:cs="Arial"/>
          <w:b/>
          <w:bCs/>
          <w:snapToGrid w:val="0"/>
          <w:lang w:val="de-CH"/>
        </w:rPr>
        <w:t>ements de formation postgraduée</w:t>
      </w:r>
    </w:p>
    <w:p w:rsidR="000A5D10" w:rsidRPr="000A5D10" w:rsidRDefault="000A5D10" w:rsidP="00AE0CE3">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 xml:space="preserve">r d’un titre de spécialiste en </w:t>
      </w:r>
      <w:r w:rsidR="00D607B1">
        <w:rPr>
          <w:rFonts w:ascii="Arial" w:hAnsi="Arial" w:cs="Arial"/>
          <w:snapToGrid w:val="0"/>
        </w:rPr>
        <w:t>neurologie</w:t>
      </w:r>
      <w:r w:rsidR="000B19FD">
        <w:rPr>
          <w:rFonts w:ascii="Arial" w:hAnsi="Arial" w:cs="Arial"/>
          <w:snapToGrid w:val="0"/>
          <w:lang w:val="de-CH"/>
        </w:rPr>
        <w:t xml:space="preserve"> </w:t>
      </w:r>
      <w:r w:rsidRPr="000A5D10">
        <w:rPr>
          <w:rFonts w:ascii="Arial" w:hAnsi="Arial" w:cs="Arial"/>
          <w:snapToGrid w:val="0"/>
        </w:rPr>
        <w:t>(des conditions analogues peuvent suffire exceptionnellement selon l’art. 39, al. 2, RFP).</w:t>
      </w:r>
    </w:p>
    <w:p w:rsidR="000A5D10" w:rsidRPr="000A5D10" w:rsidRDefault="000A5D10" w:rsidP="00AE0CE3">
      <w:pPr>
        <w:tabs>
          <w:tab w:val="left" w:pos="851"/>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5B0FAB">
        <w:rPr>
          <w:rFonts w:ascii="Arial" w:hAnsi="Arial" w:cs="Arial"/>
          <w:szCs w:val="24"/>
        </w:rPr>
      </w:r>
      <w:r w:rsidR="005B0FAB">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w:t>
      </w:r>
      <w:proofErr w:type="gramStart"/>
      <w:r w:rsidRPr="000A5D10">
        <w:rPr>
          <w:rFonts w:ascii="Arial" w:hAnsi="Arial" w:cs="Arial"/>
          <w:szCs w:val="24"/>
        </w:rPr>
        <w:t>oui</w:t>
      </w:r>
      <w:proofErr w:type="gramEnd"/>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5B0FAB">
        <w:rPr>
          <w:rFonts w:ascii="Arial" w:hAnsi="Arial" w:cs="Arial"/>
          <w:szCs w:val="24"/>
        </w:rPr>
      </w:r>
      <w:r w:rsidR="005B0FAB">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w:t>
      </w:r>
      <w:r w:rsidRPr="000A5D10">
        <w:rPr>
          <w:rFonts w:ascii="Arial" w:hAnsi="Arial" w:cs="Arial"/>
          <w:snapToGrid w:val="0"/>
        </w:rPr>
        <w:t>t</w:t>
      </w:r>
      <w:r w:rsidRPr="000A5D10">
        <w:rPr>
          <w:rFonts w:ascii="Arial" w:hAnsi="Arial" w:cs="Arial"/>
          <w:snapToGrid w:val="0"/>
        </w:rPr>
        <w:t>graduée soit observé strictement.</w:t>
      </w:r>
    </w:p>
    <w:p w:rsidR="000A5D10" w:rsidRPr="000A5D10" w:rsidRDefault="000A5D10" w:rsidP="00AE0CE3">
      <w:pPr>
        <w:tabs>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5B0FAB">
        <w:rPr>
          <w:rFonts w:ascii="Arial" w:hAnsi="Arial" w:cs="Arial"/>
          <w:szCs w:val="24"/>
        </w:rPr>
      </w:r>
      <w:r w:rsidR="005B0FAB">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w:t>
      </w:r>
      <w:proofErr w:type="gramStart"/>
      <w:r w:rsidRPr="000A5D10">
        <w:rPr>
          <w:rFonts w:ascii="Arial" w:hAnsi="Arial" w:cs="Arial"/>
          <w:szCs w:val="24"/>
        </w:rPr>
        <w:t>oui</w:t>
      </w:r>
      <w:proofErr w:type="gramEnd"/>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5B0FAB">
        <w:rPr>
          <w:rFonts w:ascii="Arial" w:hAnsi="Arial" w:cs="Arial"/>
          <w:szCs w:val="24"/>
        </w:rPr>
      </w:r>
      <w:r w:rsidR="005B0FAB">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Votre établissement dispose d’un concept de formation postgraduée documentant de manière stru</w:t>
      </w:r>
      <w:r w:rsidRPr="000A5D10">
        <w:rPr>
          <w:rFonts w:ascii="Arial" w:hAnsi="Arial" w:cs="Arial"/>
          <w:snapToGrid w:val="0"/>
        </w:rPr>
        <w:t>c</w:t>
      </w:r>
      <w:r w:rsidRPr="000A5D10">
        <w:rPr>
          <w:rFonts w:ascii="Arial" w:hAnsi="Arial" w:cs="Arial"/>
          <w:snapToGrid w:val="0"/>
        </w:rPr>
        <w:t>turée l’enseignement de la formation sur le plan de la durée et des contenus (art. 41 RFP). Le co</w:t>
      </w:r>
      <w:r w:rsidRPr="000A5D10">
        <w:rPr>
          <w:rFonts w:ascii="Arial" w:hAnsi="Arial" w:cs="Arial"/>
          <w:snapToGrid w:val="0"/>
        </w:rPr>
        <w:t>n</w:t>
      </w:r>
      <w:r w:rsidRPr="000A5D10">
        <w:rPr>
          <w:rFonts w:ascii="Arial" w:hAnsi="Arial" w:cs="Arial"/>
          <w:snapToGrid w:val="0"/>
        </w:rPr>
        <w:t>cept de formation postgraduée doit définir de manière réaliste et applicable l’offre de formation pos</w:t>
      </w:r>
      <w:r w:rsidRPr="000A5D10">
        <w:rPr>
          <w:rFonts w:ascii="Arial" w:hAnsi="Arial" w:cs="Arial"/>
          <w:snapToGrid w:val="0"/>
        </w:rPr>
        <w:t>t</w:t>
      </w:r>
      <w:r w:rsidRPr="000A5D10">
        <w:rPr>
          <w:rFonts w:ascii="Arial" w:hAnsi="Arial" w:cs="Arial"/>
          <w:snapToGrid w:val="0"/>
        </w:rPr>
        <w:t>graduée et le nombre maximal possible de postes de formation postgraduée. Il décrit en particulier les objectifs qu’un médecin en formation peut atteindre pendant un an (aussi bien pour la formation pos</w:t>
      </w:r>
      <w:r w:rsidRPr="000A5D10">
        <w:rPr>
          <w:rFonts w:ascii="Arial" w:hAnsi="Arial" w:cs="Arial"/>
          <w:snapToGrid w:val="0"/>
        </w:rPr>
        <w:t>t</w:t>
      </w:r>
      <w:r w:rsidRPr="000A5D10">
        <w:rPr>
          <w:rFonts w:ascii="Arial" w:hAnsi="Arial" w:cs="Arial"/>
          <w:snapToGrid w:val="0"/>
        </w:rPr>
        <w:t>graduée spécifique que pour la formation postgraduée hors discipline).</w:t>
      </w: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Votre établissement dispose d’un système d’annonce propre à la clinique ou à l’hôpital (au départ</w:t>
      </w:r>
      <w:r w:rsidRPr="000A5D10">
        <w:rPr>
          <w:rFonts w:ascii="Arial" w:hAnsi="Arial" w:cs="Arial"/>
          <w:snapToGrid w:val="0"/>
        </w:rPr>
        <w:t>e</w:t>
      </w:r>
      <w:r w:rsidRPr="000A5D10">
        <w:rPr>
          <w:rFonts w:ascii="Arial" w:hAnsi="Arial" w:cs="Arial"/>
          <w:snapToGrid w:val="0"/>
        </w:rPr>
        <w:t>ment ou à l’institut) ou d’un système d’annonce élaboré par la société de discipline concernée pour les fautes (p. ex. Critical Incidence Reporting System: CIRS).</w:t>
      </w: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AE0CE3">
      <w:pPr>
        <w:widowControl w:val="0"/>
        <w:tabs>
          <w:tab w:val="left" w:pos="851"/>
        </w:tabs>
        <w:spacing w:after="0"/>
        <w:rPr>
          <w:rFonts w:ascii="Arial" w:hAnsi="Arial" w:cs="Arial"/>
          <w:snapToGrid w:val="0"/>
        </w:rPr>
      </w:pPr>
    </w:p>
    <w:p w:rsidR="00D607B1" w:rsidRPr="002F5B56" w:rsidRDefault="00D607B1" w:rsidP="00AE0CE3">
      <w:pPr>
        <w:widowControl w:val="0"/>
        <w:tabs>
          <w:tab w:val="left" w:pos="851"/>
        </w:tabs>
        <w:spacing w:after="0"/>
        <w:rPr>
          <w:rFonts w:ascii="Arial" w:hAnsi="Arial" w:cs="Arial"/>
          <w:snapToGrid w:val="0"/>
        </w:rPr>
      </w:pPr>
      <w:r w:rsidRPr="002F5B56">
        <w:rPr>
          <w:rFonts w:ascii="Arial" w:hAnsi="Arial" w:cs="Arial"/>
          <w:snapToGrid w:val="0"/>
        </w:rPr>
        <w:t>Des 6 revues spécialisées suivantes, l’édition la plus récente d’au moins trois d’entre elles est to</w:t>
      </w:r>
      <w:r w:rsidRPr="002F5B56">
        <w:rPr>
          <w:rFonts w:ascii="Arial" w:hAnsi="Arial" w:cs="Arial"/>
          <w:snapToGrid w:val="0"/>
        </w:rPr>
        <w:t>u</w:t>
      </w:r>
      <w:r w:rsidRPr="002F5B56">
        <w:rPr>
          <w:rFonts w:ascii="Arial" w:hAnsi="Arial" w:cs="Arial"/>
          <w:snapToGrid w:val="0"/>
        </w:rPr>
        <w:t xml:space="preserve">jours à la disposition des assistants sous forme de textes imprimés et/ou d’éditions plein texte en ligne: </w:t>
      </w:r>
      <w:r w:rsidRPr="00D607B1">
        <w:rPr>
          <w:rFonts w:ascii="Arial" w:hAnsi="Arial" w:cs="Arial"/>
          <w:snapToGrid w:val="0"/>
        </w:rPr>
        <w:t>Lancet Neurology, JAMA Neurology, Annals of Neurology, Brain, Neurology, Journal of Neur</w:t>
      </w:r>
      <w:r w:rsidRPr="00D607B1">
        <w:rPr>
          <w:rFonts w:ascii="Arial" w:hAnsi="Arial" w:cs="Arial"/>
          <w:snapToGrid w:val="0"/>
        </w:rPr>
        <w:t>o</w:t>
      </w:r>
      <w:r w:rsidRPr="00D607B1">
        <w:rPr>
          <w:rFonts w:ascii="Arial" w:hAnsi="Arial" w:cs="Arial"/>
          <w:snapToGrid w:val="0"/>
        </w:rPr>
        <w:t>logy, Neurosurgery und Psychiatry (JNNP).</w:t>
      </w:r>
      <w:r w:rsidRPr="002F5B56">
        <w:rPr>
          <w:rFonts w:ascii="Arial" w:hAnsi="Arial" w:cs="Arial"/>
          <w:snapToGrid w:val="0"/>
        </w:rPr>
        <w:t xml:space="preserve"> Un ordinateur avec liaison internet à haut débit est à di</w:t>
      </w:r>
      <w:r w:rsidRPr="002F5B56">
        <w:rPr>
          <w:rFonts w:ascii="Arial" w:hAnsi="Arial" w:cs="Arial"/>
          <w:snapToGrid w:val="0"/>
        </w:rPr>
        <w:t>s</w:t>
      </w:r>
      <w:r w:rsidRPr="002F5B56">
        <w:rPr>
          <w:rFonts w:ascii="Arial" w:hAnsi="Arial" w:cs="Arial"/>
          <w:snapToGrid w:val="0"/>
        </w:rPr>
        <w:t>position sur le lieu de travail ou dans son environnement immédiat. Pour les articles de revue et les livres ne se trouvant pas dans l’établissement de formation postgraduée, les assistants ont la possib</w:t>
      </w:r>
      <w:r w:rsidRPr="002F5B56">
        <w:rPr>
          <w:rFonts w:ascii="Arial" w:hAnsi="Arial" w:cs="Arial"/>
          <w:snapToGrid w:val="0"/>
        </w:rPr>
        <w:t>i</w:t>
      </w:r>
      <w:r w:rsidRPr="002F5B56">
        <w:rPr>
          <w:rFonts w:ascii="Arial" w:hAnsi="Arial" w:cs="Arial"/>
          <w:snapToGrid w:val="0"/>
        </w:rPr>
        <w:t>lité d’accéder à une bibliothèque avec prêts à distance.</w:t>
      </w:r>
    </w:p>
    <w:p w:rsidR="00D607B1" w:rsidRPr="002F5B56" w:rsidRDefault="00D607B1" w:rsidP="00AE0CE3">
      <w:pPr>
        <w:widowControl w:val="0"/>
        <w:tabs>
          <w:tab w:val="left" w:pos="851"/>
        </w:tabs>
        <w:spacing w:after="0"/>
        <w:rPr>
          <w:rFonts w:ascii="Arial" w:hAnsi="Arial" w:cs="Arial"/>
          <w:snapToGrid w:val="0"/>
        </w:rPr>
      </w:pPr>
      <w:r w:rsidRPr="002F5B56">
        <w:rPr>
          <w:rFonts w:ascii="Arial" w:hAnsi="Arial" w:cs="Arial"/>
          <w:snapToGrid w:val="0"/>
        </w:rPr>
        <w:fldChar w:fldCharType="begin">
          <w:ffData>
            <w:name w:val="Kontrollkästchen45"/>
            <w:enabled/>
            <w:calcOnExit w:val="0"/>
            <w:checkBox>
              <w:sizeAuto/>
              <w:default w:val="0"/>
            </w:checkBox>
          </w:ffData>
        </w:fldChar>
      </w:r>
      <w:r w:rsidRPr="002F5B56">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w:t>
      </w:r>
      <w:proofErr w:type="gramStart"/>
      <w:r w:rsidRPr="002F5B56">
        <w:rPr>
          <w:rFonts w:ascii="Arial" w:hAnsi="Arial" w:cs="Arial"/>
          <w:snapToGrid w:val="0"/>
        </w:rPr>
        <w:t>oui</w:t>
      </w:r>
      <w:proofErr w:type="gramEnd"/>
      <w:r w:rsidRPr="002F5B56">
        <w:rPr>
          <w:rFonts w:ascii="Arial" w:hAnsi="Arial" w:cs="Arial"/>
          <w:snapToGrid w:val="0"/>
        </w:rPr>
        <w:tab/>
      </w:r>
      <w:r w:rsidRPr="002F5B56">
        <w:rPr>
          <w:rFonts w:ascii="Arial" w:hAnsi="Arial" w:cs="Arial"/>
          <w:snapToGrid w:val="0"/>
        </w:rPr>
        <w:fldChar w:fldCharType="begin">
          <w:ffData>
            <w:name w:val="Kontrollkästchen44"/>
            <w:enabled/>
            <w:calcOnExit w:val="0"/>
            <w:checkBox>
              <w:sizeAuto/>
              <w:default w:val="0"/>
            </w:checkBox>
          </w:ffData>
        </w:fldChar>
      </w:r>
      <w:r w:rsidRPr="002F5B56">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doit offrir la possibilité aux médecins-assistants de pouvoir suivre, pendant leurs heures de travail, les cours qui leur sont exigés (chiffre 2.2</w:t>
      </w:r>
      <w:r w:rsidR="00266378">
        <w:rPr>
          <w:rFonts w:ascii="Arial" w:hAnsi="Arial" w:cs="Arial"/>
          <w:snapToGrid w:val="0"/>
        </w:rPr>
        <w:t>.2</w:t>
      </w:r>
      <w:r w:rsidRPr="000A5D10">
        <w:rPr>
          <w:rFonts w:ascii="Arial" w:hAnsi="Arial" w:cs="Arial"/>
          <w:snapToGrid w:val="0"/>
        </w:rPr>
        <w:t>).</w:t>
      </w: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B0FAB">
        <w:rPr>
          <w:rFonts w:ascii="Arial" w:hAnsi="Arial" w:cs="Arial"/>
          <w:snapToGrid w:val="0"/>
        </w:rPr>
      </w:r>
      <w:r w:rsidR="005B0FAB">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AE0CE3">
      <w:pPr>
        <w:widowControl w:val="0"/>
        <w:tabs>
          <w:tab w:val="left" w:pos="851"/>
        </w:tabs>
        <w:spacing w:after="0"/>
        <w:rPr>
          <w:rFonts w:ascii="Arial" w:hAnsi="Arial" w:cs="Arial"/>
          <w:snapToGrid w:val="0"/>
        </w:rPr>
      </w:pPr>
    </w:p>
    <w:p w:rsidR="000A5D10" w:rsidRPr="000A5D10" w:rsidRDefault="000A5D10" w:rsidP="00AE0CE3">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rsidR="000A5D10" w:rsidRDefault="000A5D10" w:rsidP="00AE0CE3">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w:t>
      </w:r>
      <w:proofErr w:type="gramStart"/>
      <w:r w:rsidRPr="000A5D10">
        <w:rPr>
          <w:rFonts w:ascii="Arial" w:eastAsia="Times New Roman" w:hAnsi="Arial" w:cs="Arial"/>
          <w:lang w:eastAsia="de-DE"/>
        </w:rPr>
        <w:t>oui</w:t>
      </w:r>
      <w:proofErr w:type="gramEnd"/>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5B0FAB">
        <w:rPr>
          <w:rFonts w:ascii="Arial" w:eastAsia="Times New Roman" w:hAnsi="Arial" w:cs="Arial"/>
          <w:lang w:eastAsia="de-DE"/>
        </w:rPr>
      </w:r>
      <w:r w:rsidR="005B0FAB">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0A5D10" w:rsidRDefault="000A5D10" w:rsidP="00AE0CE3">
      <w:pPr>
        <w:tabs>
          <w:tab w:val="left" w:pos="-720"/>
          <w:tab w:val="left" w:pos="425"/>
          <w:tab w:val="left" w:pos="851"/>
        </w:tabs>
        <w:spacing w:after="0"/>
        <w:rPr>
          <w:rFonts w:ascii="Arial" w:eastAsia="Times New Roman" w:hAnsi="Arial" w:cs="Arial"/>
          <w:lang w:eastAsia="de-DE"/>
        </w:rPr>
      </w:pPr>
    </w:p>
    <w:p w:rsidR="008143B7" w:rsidRPr="00830509" w:rsidRDefault="00830509" w:rsidP="00AE0CE3">
      <w:pPr>
        <w:tabs>
          <w:tab w:val="left" w:pos="-720"/>
          <w:tab w:val="left" w:pos="425"/>
          <w:tab w:val="left" w:pos="851"/>
        </w:tabs>
        <w:spacing w:after="0"/>
        <w:rPr>
          <w:rFonts w:ascii="Arial" w:eastAsia="Times New Roman" w:hAnsi="Arial" w:cs="Arial"/>
          <w:b/>
          <w:lang w:eastAsia="de-DE"/>
        </w:rPr>
      </w:pPr>
      <w:r w:rsidRPr="00830509">
        <w:rPr>
          <w:rFonts w:ascii="Arial" w:eastAsia="Times New Roman" w:hAnsi="Arial" w:cs="Arial"/>
          <w:b/>
          <w:lang w:eastAsia="de-DE"/>
        </w:rPr>
        <w:lastRenderedPageBreak/>
        <w:t>NEUROLOGIE CLINIQUE</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p>
    <w:p w:rsidR="00830509" w:rsidRPr="00830509" w:rsidRDefault="00830509" w:rsidP="00AE0CE3">
      <w:pPr>
        <w:tabs>
          <w:tab w:val="left" w:pos="-720"/>
          <w:tab w:val="left" w:pos="425"/>
          <w:tab w:val="left" w:pos="8505"/>
          <w:tab w:val="left" w:pos="9214"/>
        </w:tabs>
        <w:spacing w:after="0"/>
        <w:rPr>
          <w:rFonts w:ascii="Arial" w:eastAsia="Times New Roman" w:hAnsi="Arial" w:cs="Arial"/>
          <w:b/>
          <w:lang w:eastAsia="de-DE"/>
        </w:rPr>
      </w:pPr>
      <w:r w:rsidRPr="00830509">
        <w:rPr>
          <w:rFonts w:ascii="Arial" w:eastAsia="Times New Roman" w:hAnsi="Arial" w:cs="Arial"/>
          <w:b/>
          <w:lang w:eastAsia="de-DE"/>
        </w:rPr>
        <w:t>Caractéristiques / collectif de patients</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Centre de neurologie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Soins de base en neurologie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Ass</w:t>
      </w:r>
      <w:r>
        <w:rPr>
          <w:rFonts w:ascii="Arial" w:eastAsia="Times New Roman" w:hAnsi="Arial" w:cs="Arial"/>
          <w:lang w:eastAsia="de-DE"/>
        </w:rPr>
        <w:t>istance régionale en neurologie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Division hospitalière: nombre d’entrées/année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Text26"/>
            <w:enabled/>
            <w:calcOnExit w:val="0"/>
            <w:textInput>
              <w:type w:val="number"/>
            </w:textInput>
          </w:ffData>
        </w:fldChar>
      </w:r>
      <w:r w:rsidRPr="00830509">
        <w:rPr>
          <w:rFonts w:ascii="Arial" w:eastAsia="Times New Roman" w:hAnsi="Arial" w:cs="Arial"/>
          <w:lang w:val="fr-FR" w:eastAsia="de-DE"/>
        </w:rPr>
        <w:instrText xml:space="preserve"> FORMTEXT </w:instrText>
      </w:r>
      <w:r w:rsidRPr="00830509">
        <w:rPr>
          <w:rFonts w:ascii="Arial" w:eastAsia="Times New Roman" w:hAnsi="Arial" w:cs="Arial"/>
          <w:lang w:val="fr-FR" w:eastAsia="de-DE"/>
        </w:rPr>
      </w:r>
      <w:r w:rsidRPr="00830509">
        <w:rPr>
          <w:rFonts w:ascii="Arial" w:eastAsia="Times New Roman" w:hAnsi="Arial" w:cs="Arial"/>
          <w:lang w:val="fr-FR" w:eastAsia="de-DE"/>
        </w:rPr>
        <w:fldChar w:fldCharType="separate"/>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eastAsia="de-DE"/>
        </w:rPr>
        <w:fldChar w:fldCharType="end"/>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Prise en charge hospitalière avec nombre min. de patients neurologiques (avec</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Text26"/>
            <w:enabled/>
            <w:calcOnExit w:val="0"/>
            <w:textInput>
              <w:type w:val="number"/>
            </w:textInput>
          </w:ffData>
        </w:fldChar>
      </w:r>
      <w:r w:rsidRPr="00830509">
        <w:rPr>
          <w:rFonts w:ascii="Arial" w:eastAsia="Times New Roman" w:hAnsi="Arial" w:cs="Arial"/>
          <w:lang w:val="fr-FR" w:eastAsia="de-DE"/>
        </w:rPr>
        <w:instrText xml:space="preserve"> FORMTEXT </w:instrText>
      </w:r>
      <w:r w:rsidRPr="00830509">
        <w:rPr>
          <w:rFonts w:ascii="Arial" w:eastAsia="Times New Roman" w:hAnsi="Arial" w:cs="Arial"/>
          <w:lang w:val="fr-FR" w:eastAsia="de-DE"/>
        </w:rPr>
      </w:r>
      <w:r w:rsidRPr="00830509">
        <w:rPr>
          <w:rFonts w:ascii="Arial" w:eastAsia="Times New Roman" w:hAnsi="Arial" w:cs="Arial"/>
          <w:lang w:val="fr-FR" w:eastAsia="de-DE"/>
        </w:rPr>
        <w:fldChar w:fldCharType="separate"/>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eastAsia="de-DE"/>
        </w:rPr>
        <w:fldChar w:fldCharType="end"/>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proofErr w:type="gramStart"/>
      <w:r w:rsidRPr="00830509">
        <w:rPr>
          <w:rFonts w:ascii="Arial" w:eastAsia="Times New Roman" w:hAnsi="Arial" w:cs="Arial"/>
          <w:lang w:eastAsia="de-DE"/>
        </w:rPr>
        <w:t>diagnostic</w:t>
      </w:r>
      <w:proofErr w:type="gramEnd"/>
      <w:r w:rsidRPr="00830509">
        <w:rPr>
          <w:rFonts w:ascii="Arial" w:eastAsia="Times New Roman" w:hAnsi="Arial" w:cs="Arial"/>
          <w:lang w:eastAsia="de-DE"/>
        </w:rPr>
        <w:t xml:space="preserve"> principal neurologique se</w:t>
      </w:r>
      <w:r>
        <w:rPr>
          <w:rFonts w:ascii="Arial" w:eastAsia="Times New Roman" w:hAnsi="Arial" w:cs="Arial"/>
          <w:lang w:eastAsia="de-DE"/>
        </w:rPr>
        <w:t xml:space="preserve">lon rapport de sortie) / année </w:t>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Policlinique/division ambulatoire</w:t>
      </w:r>
      <w:r>
        <w:rPr>
          <w:rFonts w:ascii="Arial" w:eastAsia="Times New Roman" w:hAnsi="Arial" w:cs="Arial"/>
          <w:lang w:eastAsia="de-DE"/>
        </w:rPr>
        <w:t xml:space="preserve"> nombre </w:t>
      </w:r>
      <w:r w:rsidRPr="00830509">
        <w:rPr>
          <w:rFonts w:ascii="Arial" w:eastAsia="Times New Roman" w:hAnsi="Arial" w:cs="Arial"/>
          <w:lang w:eastAsia="de-DE"/>
        </w:rPr>
        <w:t>de consult</w:t>
      </w:r>
      <w:proofErr w:type="gramStart"/>
      <w:r w:rsidRPr="00830509">
        <w:rPr>
          <w:rFonts w:ascii="Arial" w:eastAsia="Times New Roman" w:hAnsi="Arial" w:cs="Arial"/>
          <w:lang w:eastAsia="de-DE"/>
        </w:rPr>
        <w:t>./</w:t>
      </w:r>
      <w:proofErr w:type="gramEnd"/>
      <w:r w:rsidRPr="00830509">
        <w:rPr>
          <w:rFonts w:ascii="Arial" w:eastAsia="Times New Roman" w:hAnsi="Arial" w:cs="Arial"/>
          <w:lang w:eastAsia="de-DE"/>
        </w:rPr>
        <w:t>année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Text26"/>
            <w:enabled/>
            <w:calcOnExit w:val="0"/>
            <w:textInput>
              <w:type w:val="number"/>
            </w:textInput>
          </w:ffData>
        </w:fldChar>
      </w:r>
      <w:r w:rsidRPr="00830509">
        <w:rPr>
          <w:rFonts w:ascii="Arial" w:eastAsia="Times New Roman" w:hAnsi="Arial" w:cs="Arial"/>
          <w:lang w:val="fr-FR" w:eastAsia="de-DE"/>
        </w:rPr>
        <w:instrText xml:space="preserve"> FORMTEXT </w:instrText>
      </w:r>
      <w:r w:rsidRPr="00830509">
        <w:rPr>
          <w:rFonts w:ascii="Arial" w:eastAsia="Times New Roman" w:hAnsi="Arial" w:cs="Arial"/>
          <w:lang w:val="fr-FR" w:eastAsia="de-DE"/>
        </w:rPr>
      </w:r>
      <w:r w:rsidRPr="00830509">
        <w:rPr>
          <w:rFonts w:ascii="Arial" w:eastAsia="Times New Roman" w:hAnsi="Arial" w:cs="Arial"/>
          <w:lang w:val="fr-FR" w:eastAsia="de-DE"/>
        </w:rPr>
        <w:fldChar w:fldCharType="separate"/>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eastAsia="de-DE"/>
        </w:rPr>
        <w:fldChar w:fldCharType="end"/>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p>
    <w:p w:rsidR="00830509" w:rsidRPr="00830509" w:rsidRDefault="00830509" w:rsidP="00AE0CE3">
      <w:pPr>
        <w:tabs>
          <w:tab w:val="left" w:pos="-720"/>
          <w:tab w:val="left" w:pos="425"/>
          <w:tab w:val="left" w:pos="8505"/>
          <w:tab w:val="left" w:pos="9214"/>
        </w:tabs>
        <w:spacing w:after="0"/>
        <w:rPr>
          <w:rFonts w:ascii="Arial" w:eastAsia="Times New Roman" w:hAnsi="Arial" w:cs="Arial"/>
          <w:b/>
          <w:lang w:eastAsia="de-DE"/>
        </w:rPr>
      </w:pPr>
      <w:r w:rsidRPr="00830509">
        <w:rPr>
          <w:rFonts w:ascii="Arial" w:eastAsia="Times New Roman" w:hAnsi="Arial" w:cs="Arial"/>
          <w:b/>
          <w:lang w:eastAsia="de-DE"/>
        </w:rPr>
        <w:t>Equipe médicale</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Médecin-chef ou médecin-cadre à plein temps, spécialiste en neurologie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Médecin-chef agrégé</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Suppléant à plein temps, spécialiste en neurologie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P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 xml:space="preserve">Suppléant avec position de </w:t>
      </w:r>
      <w:r>
        <w:rPr>
          <w:rFonts w:ascii="Arial" w:eastAsia="Times New Roman" w:hAnsi="Arial" w:cs="Arial"/>
          <w:lang w:eastAsia="de-DE"/>
        </w:rPr>
        <w:t xml:space="preserve">chef de clinique ou plus élevée </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Kontrollkästchen29"/>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oui</w:t>
      </w:r>
      <w:r w:rsidRPr="00830509">
        <w:rPr>
          <w:rFonts w:ascii="Arial" w:eastAsia="Times New Roman" w:hAnsi="Arial" w:cs="Arial"/>
          <w:lang w:val="fr-FR" w:eastAsia="de-DE"/>
        </w:rPr>
        <w:tab/>
      </w:r>
      <w:r w:rsidRPr="00830509">
        <w:rPr>
          <w:rFonts w:ascii="Arial" w:eastAsia="Times New Roman" w:hAnsi="Arial" w:cs="Arial"/>
          <w:lang w:val="fr-FR" w:eastAsia="de-DE"/>
        </w:rPr>
        <w:fldChar w:fldCharType="begin">
          <w:ffData>
            <w:name w:val="Kontrollkästchen30"/>
            <w:enabled/>
            <w:calcOnExit w:val="0"/>
            <w:checkBox>
              <w:sizeAuto/>
              <w:default w:val="0"/>
            </w:checkBox>
          </w:ffData>
        </w:fldChar>
      </w:r>
      <w:r w:rsidRPr="00830509">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830509">
        <w:rPr>
          <w:rFonts w:ascii="Arial" w:eastAsia="Times New Roman" w:hAnsi="Arial" w:cs="Arial"/>
          <w:lang w:eastAsia="de-DE"/>
        </w:rPr>
        <w:fldChar w:fldCharType="end"/>
      </w:r>
      <w:r w:rsidRPr="00830509">
        <w:rPr>
          <w:rFonts w:ascii="Arial" w:eastAsia="Times New Roman" w:hAnsi="Arial" w:cs="Arial"/>
          <w:lang w:val="fr-FR" w:eastAsia="de-DE"/>
        </w:rPr>
        <w:t xml:space="preserve"> non</w:t>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r>
        <w:rPr>
          <w:rFonts w:ascii="Arial" w:eastAsia="Times New Roman" w:hAnsi="Arial" w:cs="Arial"/>
          <w:lang w:eastAsia="de-DE"/>
        </w:rPr>
        <w:t>Nombre des f</w:t>
      </w:r>
      <w:r w:rsidRPr="00830509">
        <w:rPr>
          <w:rFonts w:ascii="Arial" w:eastAsia="Times New Roman" w:hAnsi="Arial" w:cs="Arial"/>
          <w:lang w:eastAsia="de-DE"/>
        </w:rPr>
        <w:t>ormateurs à plein temps, spécialiste en neurologie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Text26"/>
            <w:enabled/>
            <w:calcOnExit w:val="0"/>
            <w:textInput>
              <w:type w:val="number"/>
            </w:textInput>
          </w:ffData>
        </w:fldChar>
      </w:r>
      <w:r w:rsidRPr="00830509">
        <w:rPr>
          <w:rFonts w:ascii="Arial" w:eastAsia="Times New Roman" w:hAnsi="Arial" w:cs="Arial"/>
          <w:lang w:val="fr-FR" w:eastAsia="de-DE"/>
        </w:rPr>
        <w:instrText xml:space="preserve"> FORMTEXT </w:instrText>
      </w:r>
      <w:r w:rsidRPr="00830509">
        <w:rPr>
          <w:rFonts w:ascii="Arial" w:eastAsia="Times New Roman" w:hAnsi="Arial" w:cs="Arial"/>
          <w:lang w:val="fr-FR" w:eastAsia="de-DE"/>
        </w:rPr>
      </w:r>
      <w:r w:rsidRPr="00830509">
        <w:rPr>
          <w:rFonts w:ascii="Arial" w:eastAsia="Times New Roman" w:hAnsi="Arial" w:cs="Arial"/>
          <w:lang w:val="fr-FR" w:eastAsia="de-DE"/>
        </w:rPr>
        <w:fldChar w:fldCharType="separate"/>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eastAsia="de-DE"/>
        </w:rPr>
        <w:fldChar w:fldCharType="end"/>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r w:rsidRPr="00830509">
        <w:rPr>
          <w:rFonts w:ascii="Arial" w:eastAsia="Times New Roman" w:hAnsi="Arial" w:cs="Arial"/>
          <w:lang w:eastAsia="de-DE"/>
        </w:rPr>
        <w:t>(</w:t>
      </w:r>
      <w:proofErr w:type="gramStart"/>
      <w:r w:rsidRPr="00830509">
        <w:rPr>
          <w:rFonts w:ascii="Arial" w:eastAsia="Times New Roman" w:hAnsi="Arial" w:cs="Arial"/>
          <w:lang w:eastAsia="de-DE"/>
        </w:rPr>
        <w:t>chefs</w:t>
      </w:r>
      <w:proofErr w:type="gramEnd"/>
      <w:r w:rsidRPr="00830509">
        <w:rPr>
          <w:rFonts w:ascii="Arial" w:eastAsia="Times New Roman" w:hAnsi="Arial" w:cs="Arial"/>
          <w:lang w:eastAsia="de-DE"/>
        </w:rPr>
        <w:t xml:space="preserve"> de clinique ou plus), sans le médeci</w:t>
      </w:r>
      <w:r>
        <w:rPr>
          <w:rFonts w:ascii="Arial" w:eastAsia="Times New Roman" w:hAnsi="Arial" w:cs="Arial"/>
          <w:lang w:eastAsia="de-DE"/>
        </w:rPr>
        <w:t>n-chef, y compris le suppléant</w:t>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r>
        <w:rPr>
          <w:rFonts w:ascii="Arial" w:eastAsia="Times New Roman" w:hAnsi="Arial" w:cs="Arial"/>
          <w:lang w:eastAsia="de-DE"/>
        </w:rPr>
        <w:t>Nombre des p</w:t>
      </w:r>
      <w:r w:rsidRPr="00830509">
        <w:rPr>
          <w:rFonts w:ascii="Arial" w:eastAsia="Times New Roman" w:hAnsi="Arial" w:cs="Arial"/>
          <w:lang w:eastAsia="de-DE"/>
        </w:rPr>
        <w:t>laces de formation (médecins en formation pour le titre de</w:t>
      </w:r>
      <w:r>
        <w:rPr>
          <w:rFonts w:ascii="Arial" w:eastAsia="Times New Roman" w:hAnsi="Arial" w:cs="Arial"/>
          <w:lang w:eastAsia="de-DE"/>
        </w:rPr>
        <w:tab/>
      </w:r>
      <w:r w:rsidRPr="00830509">
        <w:rPr>
          <w:rFonts w:ascii="Arial" w:eastAsia="Times New Roman" w:hAnsi="Arial" w:cs="Arial"/>
          <w:lang w:val="fr-FR" w:eastAsia="de-DE"/>
        </w:rPr>
        <w:fldChar w:fldCharType="begin">
          <w:ffData>
            <w:name w:val="Text26"/>
            <w:enabled/>
            <w:calcOnExit w:val="0"/>
            <w:textInput>
              <w:type w:val="number"/>
            </w:textInput>
          </w:ffData>
        </w:fldChar>
      </w:r>
      <w:r w:rsidRPr="00830509">
        <w:rPr>
          <w:rFonts w:ascii="Arial" w:eastAsia="Times New Roman" w:hAnsi="Arial" w:cs="Arial"/>
          <w:lang w:val="fr-FR" w:eastAsia="de-DE"/>
        </w:rPr>
        <w:instrText xml:space="preserve"> FORMTEXT </w:instrText>
      </w:r>
      <w:r w:rsidRPr="00830509">
        <w:rPr>
          <w:rFonts w:ascii="Arial" w:eastAsia="Times New Roman" w:hAnsi="Arial" w:cs="Arial"/>
          <w:lang w:val="fr-FR" w:eastAsia="de-DE"/>
        </w:rPr>
      </w:r>
      <w:r w:rsidRPr="00830509">
        <w:rPr>
          <w:rFonts w:ascii="Arial" w:eastAsia="Times New Roman" w:hAnsi="Arial" w:cs="Arial"/>
          <w:lang w:val="fr-FR" w:eastAsia="de-DE"/>
        </w:rPr>
        <w:fldChar w:fldCharType="separate"/>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val="fr-FR" w:eastAsia="de-DE"/>
        </w:rPr>
        <w:t> </w:t>
      </w:r>
      <w:r w:rsidRPr="00830509">
        <w:rPr>
          <w:rFonts w:ascii="Arial" w:eastAsia="Times New Roman" w:hAnsi="Arial" w:cs="Arial"/>
          <w:lang w:eastAsia="de-DE"/>
        </w:rPr>
        <w:fldChar w:fldCharType="end"/>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proofErr w:type="gramStart"/>
      <w:r w:rsidRPr="00830509">
        <w:rPr>
          <w:rFonts w:ascii="Arial" w:eastAsia="Times New Roman" w:hAnsi="Arial" w:cs="Arial"/>
          <w:lang w:eastAsia="de-DE"/>
        </w:rPr>
        <w:t>spécialiste</w:t>
      </w:r>
      <w:proofErr w:type="gramEnd"/>
      <w:r w:rsidRPr="00830509">
        <w:rPr>
          <w:rFonts w:ascii="Arial" w:eastAsia="Times New Roman" w:hAnsi="Arial" w:cs="Arial"/>
          <w:lang w:eastAsia="de-DE"/>
        </w:rPr>
        <w:t xml:space="preserve"> en neurologie)</w:t>
      </w:r>
    </w:p>
    <w:p w:rsidR="00830509" w:rsidRDefault="00830509" w:rsidP="00AE0CE3">
      <w:pPr>
        <w:tabs>
          <w:tab w:val="left" w:pos="-720"/>
          <w:tab w:val="left" w:pos="425"/>
          <w:tab w:val="left" w:pos="8505"/>
          <w:tab w:val="left" w:pos="9214"/>
        </w:tabs>
        <w:spacing w:after="0"/>
        <w:rPr>
          <w:rFonts w:ascii="Arial" w:eastAsia="Times New Roman" w:hAnsi="Arial" w:cs="Arial"/>
          <w:lang w:eastAsia="de-DE"/>
        </w:rPr>
      </w:pPr>
    </w:p>
    <w:p w:rsidR="006F16D2" w:rsidRPr="006F16D2" w:rsidRDefault="006F16D2" w:rsidP="00AE0CE3">
      <w:pPr>
        <w:tabs>
          <w:tab w:val="left" w:pos="-720"/>
          <w:tab w:val="left" w:pos="425"/>
          <w:tab w:val="left" w:pos="8505"/>
          <w:tab w:val="left" w:pos="9214"/>
        </w:tabs>
        <w:spacing w:after="0"/>
        <w:rPr>
          <w:rFonts w:ascii="Arial" w:eastAsia="Times New Roman" w:hAnsi="Arial" w:cs="Arial"/>
          <w:b/>
          <w:lang w:val="fr-FR" w:eastAsia="de-DE"/>
        </w:rPr>
      </w:pPr>
      <w:r w:rsidRPr="006F16D2">
        <w:rPr>
          <w:rFonts w:ascii="Arial" w:eastAsia="Times New Roman" w:hAnsi="Arial" w:cs="Arial"/>
          <w:b/>
          <w:lang w:val="fr-FR" w:eastAsia="de-DE"/>
        </w:rPr>
        <w:t>Infrastructure</w:t>
      </w:r>
    </w:p>
    <w:p w:rsid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 xml:space="preserve">Neurophysiologie clinique (intégrée dans la clinique ou associée): </w:t>
      </w:r>
      <w:r>
        <w:rPr>
          <w:rFonts w:ascii="Arial" w:eastAsia="Times New Roman" w:hAnsi="Arial" w:cs="Arial"/>
          <w:lang w:val="fr-FR" w:eastAsia="de-DE"/>
        </w:rPr>
        <w:t>présence des</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Text26"/>
            <w:enabled/>
            <w:calcOnExit w:val="0"/>
            <w:textInput>
              <w:type w:val="number"/>
            </w:textInput>
          </w:ffData>
        </w:fldChar>
      </w:r>
      <w:r w:rsidRPr="006F16D2">
        <w:rPr>
          <w:rFonts w:ascii="Arial" w:eastAsia="Times New Roman" w:hAnsi="Arial" w:cs="Arial"/>
          <w:lang w:val="fr-FR" w:eastAsia="de-DE"/>
        </w:rPr>
        <w:instrText xml:space="preserve"> FORMTEXT </w:instrText>
      </w:r>
      <w:r w:rsidRPr="006F16D2">
        <w:rPr>
          <w:rFonts w:ascii="Arial" w:eastAsia="Times New Roman" w:hAnsi="Arial" w:cs="Arial"/>
          <w:lang w:val="fr-FR" w:eastAsia="de-DE"/>
        </w:rPr>
      </w:r>
      <w:r w:rsidRPr="006F16D2">
        <w:rPr>
          <w:rFonts w:ascii="Arial" w:eastAsia="Times New Roman" w:hAnsi="Arial" w:cs="Arial"/>
          <w:lang w:val="fr-FR" w:eastAsia="de-DE"/>
        </w:rPr>
        <w:fldChar w:fldCharType="separate"/>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fldChar w:fldCharType="end"/>
      </w:r>
    </w:p>
    <w:p w:rsid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4 domaines EEG, ENMG, sonographie cérébrovasculaire et médecine du sommeil,</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proofErr w:type="gramStart"/>
      <w:r w:rsidRPr="006F16D2">
        <w:rPr>
          <w:rFonts w:ascii="Arial" w:eastAsia="Times New Roman" w:hAnsi="Arial" w:cs="Arial"/>
          <w:lang w:val="fr-FR" w:eastAsia="de-DE"/>
        </w:rPr>
        <w:t>pré</w:t>
      </w:r>
      <w:r>
        <w:rPr>
          <w:rFonts w:ascii="Arial" w:eastAsia="Times New Roman" w:hAnsi="Arial" w:cs="Arial"/>
          <w:lang w:val="fr-FR" w:eastAsia="de-DE"/>
        </w:rPr>
        <w:t>sence</w:t>
      </w:r>
      <w:proofErr w:type="gramEnd"/>
      <w:r>
        <w:rPr>
          <w:rFonts w:ascii="Arial" w:eastAsia="Times New Roman" w:hAnsi="Arial" w:cs="Arial"/>
          <w:lang w:val="fr-FR" w:eastAsia="de-DE"/>
        </w:rPr>
        <w:t xml:space="preserve"> d’au moins</w:t>
      </w:r>
    </w:p>
    <w:p w:rsid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Centre de médecine du sommeil (intégré dans l</w:t>
      </w:r>
      <w:r>
        <w:rPr>
          <w:rFonts w:ascii="Arial" w:eastAsia="Times New Roman" w:hAnsi="Arial" w:cs="Arial"/>
          <w:lang w:val="fr-FR" w:eastAsia="de-DE"/>
        </w:rPr>
        <w:t>a clinique ou associé) certifié</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proofErr w:type="gramStart"/>
      <w:r w:rsidRPr="006F16D2">
        <w:rPr>
          <w:rFonts w:ascii="Arial" w:eastAsia="Times New Roman" w:hAnsi="Arial" w:cs="Arial"/>
          <w:lang w:val="fr-FR" w:eastAsia="de-DE"/>
        </w:rPr>
        <w:t>par</w:t>
      </w:r>
      <w:proofErr w:type="gramEnd"/>
      <w:r w:rsidRPr="006F16D2">
        <w:rPr>
          <w:rFonts w:ascii="Arial" w:eastAsia="Times New Roman" w:hAnsi="Arial" w:cs="Arial"/>
          <w:lang w:val="fr-FR" w:eastAsia="de-DE"/>
        </w:rPr>
        <w:t xml:space="preserve"> la SGSSC </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Unité de neuropsychologie (év. intégrée dans la clinique)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Service d’urgence (participation de l’équipe de neurologie au service de garde)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Service de soins intensifs (év. intégré dans la clinique)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 xml:space="preserve">Disciplines représentées dans la clinique: </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Pr>
          <w:rFonts w:ascii="Arial" w:eastAsia="Times New Roman" w:hAnsi="Arial" w:cs="Arial"/>
          <w:lang w:val="fr-FR" w:eastAsia="de-DE"/>
        </w:rPr>
        <w:t xml:space="preserve">- </w:t>
      </w:r>
      <w:r w:rsidRPr="006F16D2">
        <w:rPr>
          <w:rFonts w:ascii="Arial" w:eastAsia="Times New Roman" w:hAnsi="Arial" w:cs="Arial"/>
          <w:lang w:val="fr-FR" w:eastAsia="de-DE"/>
        </w:rPr>
        <w:t>Neurochirurgie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Médecine interne générale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Psychiatrie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O R L</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Ophtalmologie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médecine physique et réadaptation</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neuroradiologie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pédiatrie (service de neuropédiatrie inclus)</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w:t>
      </w:r>
      <w:r>
        <w:rPr>
          <w:rFonts w:ascii="Arial" w:eastAsia="Times New Roman" w:hAnsi="Arial" w:cs="Arial"/>
          <w:lang w:val="fr-FR" w:eastAsia="de-DE"/>
        </w:rPr>
        <w:t xml:space="preserve"> </w:t>
      </w:r>
      <w:r w:rsidRPr="006F16D2">
        <w:rPr>
          <w:rFonts w:ascii="Arial" w:eastAsia="Times New Roman" w:hAnsi="Arial" w:cs="Arial"/>
          <w:lang w:val="fr-FR" w:eastAsia="de-DE"/>
        </w:rPr>
        <w:t>pathologie</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p>
    <w:p w:rsid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val="fr-FR" w:eastAsia="de-DE"/>
        </w:rPr>
        <w:t>Accès à une médiathèque et à une bibliothèque avec matériel spécialisé</w:t>
      </w:r>
      <w:r>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val="fr-FR" w:eastAsia="de-DE"/>
        </w:rPr>
        <w:fldChar w:fldCharType="end"/>
      </w:r>
      <w:r w:rsidRPr="006F16D2">
        <w:rPr>
          <w:rFonts w:ascii="Arial" w:eastAsia="Times New Roman" w:hAnsi="Arial" w:cs="Arial"/>
          <w:lang w:val="fr-FR" w:eastAsia="de-DE"/>
        </w:rPr>
        <w:t xml:space="preserve"> non</w:t>
      </w:r>
    </w:p>
    <w:p w:rsidR="006F16D2" w:rsidRPr="00830509" w:rsidRDefault="006F16D2" w:rsidP="00AE0CE3">
      <w:pPr>
        <w:tabs>
          <w:tab w:val="left" w:pos="-720"/>
          <w:tab w:val="left" w:pos="425"/>
          <w:tab w:val="left" w:pos="8505"/>
          <w:tab w:val="left" w:pos="9214"/>
        </w:tabs>
        <w:spacing w:after="0"/>
        <w:rPr>
          <w:rFonts w:ascii="Arial" w:eastAsia="Times New Roman" w:hAnsi="Arial" w:cs="Arial"/>
          <w:lang w:val="fr-FR" w:eastAsia="de-DE"/>
        </w:rPr>
      </w:pPr>
    </w:p>
    <w:p w:rsidR="006F16D2" w:rsidRPr="006F16D2" w:rsidRDefault="006F16D2" w:rsidP="00AE0CE3">
      <w:pPr>
        <w:tabs>
          <w:tab w:val="left" w:pos="-720"/>
          <w:tab w:val="left" w:pos="425"/>
          <w:tab w:val="left" w:pos="8505"/>
          <w:tab w:val="left" w:pos="9214"/>
        </w:tabs>
        <w:spacing w:after="0"/>
        <w:rPr>
          <w:rFonts w:ascii="Arial" w:eastAsia="Times New Roman" w:hAnsi="Arial" w:cs="Arial"/>
          <w:b/>
          <w:lang w:eastAsia="de-DE"/>
        </w:rPr>
      </w:pPr>
      <w:r w:rsidRPr="006F16D2">
        <w:rPr>
          <w:rFonts w:ascii="Arial" w:eastAsia="Times New Roman" w:hAnsi="Arial" w:cs="Arial"/>
          <w:b/>
          <w:lang w:eastAsia="de-DE"/>
        </w:rPr>
        <w:t>Formation postgraduée</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Sessions de formation postgraduée</w:t>
      </w:r>
      <w:r>
        <w:rPr>
          <w:rFonts w:ascii="Arial" w:eastAsia="Times New Roman" w:hAnsi="Arial" w:cs="Arial"/>
          <w:lang w:eastAsia="de-DE"/>
        </w:rPr>
        <w:t xml:space="preserve"> (</w:t>
      </w:r>
      <w:r w:rsidRPr="006F16D2">
        <w:rPr>
          <w:rFonts w:ascii="Arial" w:eastAsia="Times New Roman" w:hAnsi="Arial" w:cs="Arial"/>
          <w:lang w:eastAsia="de-DE"/>
        </w:rPr>
        <w:t>h/semaine</w:t>
      </w:r>
      <w:r>
        <w:rPr>
          <w:rFonts w:ascii="Arial" w:eastAsia="Times New Roman" w:hAnsi="Arial" w:cs="Arial"/>
          <w:lang w:eastAsia="de-DE"/>
        </w:rPr>
        <w:t>)</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Text26"/>
            <w:enabled/>
            <w:calcOnExit w:val="0"/>
            <w:textInput>
              <w:type w:val="number"/>
            </w:textInput>
          </w:ffData>
        </w:fldChar>
      </w:r>
      <w:r w:rsidRPr="006F16D2">
        <w:rPr>
          <w:rFonts w:ascii="Arial" w:eastAsia="Times New Roman" w:hAnsi="Arial" w:cs="Arial"/>
          <w:lang w:val="fr-FR" w:eastAsia="de-DE"/>
        </w:rPr>
        <w:instrText xml:space="preserve"> FORMTEXT </w:instrText>
      </w:r>
      <w:r w:rsidRPr="006F16D2">
        <w:rPr>
          <w:rFonts w:ascii="Arial" w:eastAsia="Times New Roman" w:hAnsi="Arial" w:cs="Arial"/>
          <w:lang w:val="fr-FR" w:eastAsia="de-DE"/>
        </w:rPr>
      </w:r>
      <w:r w:rsidRPr="006F16D2">
        <w:rPr>
          <w:rFonts w:ascii="Arial" w:eastAsia="Times New Roman" w:hAnsi="Arial" w:cs="Arial"/>
          <w:lang w:val="fr-FR" w:eastAsia="de-DE"/>
        </w:rPr>
        <w:fldChar w:fldCharType="separate"/>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eastAsia="de-DE"/>
        </w:rPr>
        <w:fldChar w:fldCharType="end"/>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 xml:space="preserve">Pour les catégories C et D2, possibilité d’assister à des sessions externes </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Pr>
          <w:rFonts w:ascii="Arial" w:eastAsia="Times New Roman" w:hAnsi="Arial" w:cs="Arial"/>
          <w:lang w:eastAsia="de-DE"/>
        </w:rPr>
        <w:t>-</w:t>
      </w:r>
      <w:r w:rsidRPr="006F16D2">
        <w:rPr>
          <w:rFonts w:ascii="Arial" w:eastAsia="Times New Roman" w:hAnsi="Arial" w:cs="Arial"/>
          <w:lang w:eastAsia="de-DE"/>
        </w:rPr>
        <w:t xml:space="preserve"> dont FP et présentation de cas internes à la clinique</w:t>
      </w:r>
      <w:r>
        <w:rPr>
          <w:rFonts w:ascii="Arial" w:eastAsia="Times New Roman" w:hAnsi="Arial" w:cs="Arial"/>
          <w:lang w:eastAsia="de-DE"/>
        </w:rPr>
        <w:t xml:space="preserve"> (</w:t>
      </w:r>
      <w:r w:rsidRPr="006F16D2">
        <w:rPr>
          <w:rFonts w:ascii="Arial" w:eastAsia="Times New Roman" w:hAnsi="Arial" w:cs="Arial"/>
          <w:lang w:eastAsia="de-DE"/>
        </w:rPr>
        <w:t>h/semaine</w:t>
      </w:r>
      <w:r>
        <w:rPr>
          <w:rFonts w:ascii="Arial" w:eastAsia="Times New Roman" w:hAnsi="Arial" w:cs="Arial"/>
          <w:lang w:eastAsia="de-DE"/>
        </w:rPr>
        <w:t>)</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Text26"/>
            <w:enabled/>
            <w:calcOnExit w:val="0"/>
            <w:textInput>
              <w:type w:val="number"/>
            </w:textInput>
          </w:ffData>
        </w:fldChar>
      </w:r>
      <w:r w:rsidRPr="006F16D2">
        <w:rPr>
          <w:rFonts w:ascii="Arial" w:eastAsia="Times New Roman" w:hAnsi="Arial" w:cs="Arial"/>
          <w:lang w:val="fr-FR" w:eastAsia="de-DE"/>
        </w:rPr>
        <w:instrText xml:space="preserve"> FORMTEXT </w:instrText>
      </w:r>
      <w:r w:rsidRPr="006F16D2">
        <w:rPr>
          <w:rFonts w:ascii="Arial" w:eastAsia="Times New Roman" w:hAnsi="Arial" w:cs="Arial"/>
          <w:lang w:val="fr-FR" w:eastAsia="de-DE"/>
        </w:rPr>
      </w:r>
      <w:r w:rsidRPr="006F16D2">
        <w:rPr>
          <w:rFonts w:ascii="Arial" w:eastAsia="Times New Roman" w:hAnsi="Arial" w:cs="Arial"/>
          <w:lang w:val="fr-FR" w:eastAsia="de-DE"/>
        </w:rPr>
        <w:fldChar w:fldCharType="separate"/>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eastAsia="de-DE"/>
        </w:rPr>
        <w:fldChar w:fldCharType="end"/>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 FP interdisciplinaire</w:t>
      </w:r>
      <w:r>
        <w:rPr>
          <w:rFonts w:ascii="Arial" w:eastAsia="Times New Roman" w:hAnsi="Arial" w:cs="Arial"/>
          <w:lang w:eastAsia="de-DE"/>
        </w:rPr>
        <w:t xml:space="preserve"> (</w:t>
      </w:r>
      <w:r w:rsidRPr="006F16D2">
        <w:rPr>
          <w:rFonts w:ascii="Arial" w:eastAsia="Times New Roman" w:hAnsi="Arial" w:cs="Arial"/>
          <w:lang w:eastAsia="de-DE"/>
        </w:rPr>
        <w:t>h/semaine</w:t>
      </w:r>
      <w:r>
        <w:rPr>
          <w:rFonts w:ascii="Arial" w:eastAsia="Times New Roman" w:hAnsi="Arial" w:cs="Arial"/>
          <w:lang w:eastAsia="de-DE"/>
        </w:rPr>
        <w:t>)</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Text26"/>
            <w:enabled/>
            <w:calcOnExit w:val="0"/>
            <w:textInput>
              <w:type w:val="number"/>
            </w:textInput>
          </w:ffData>
        </w:fldChar>
      </w:r>
      <w:r w:rsidRPr="006F16D2">
        <w:rPr>
          <w:rFonts w:ascii="Arial" w:eastAsia="Times New Roman" w:hAnsi="Arial" w:cs="Arial"/>
          <w:lang w:val="fr-FR" w:eastAsia="de-DE"/>
        </w:rPr>
        <w:instrText xml:space="preserve"> FORMTEXT </w:instrText>
      </w:r>
      <w:r w:rsidRPr="006F16D2">
        <w:rPr>
          <w:rFonts w:ascii="Arial" w:eastAsia="Times New Roman" w:hAnsi="Arial" w:cs="Arial"/>
          <w:lang w:val="fr-FR" w:eastAsia="de-DE"/>
        </w:rPr>
      </w:r>
      <w:r w:rsidRPr="006F16D2">
        <w:rPr>
          <w:rFonts w:ascii="Arial" w:eastAsia="Times New Roman" w:hAnsi="Arial" w:cs="Arial"/>
          <w:lang w:val="fr-FR" w:eastAsia="de-DE"/>
        </w:rPr>
        <w:fldChar w:fldCharType="separate"/>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eastAsia="de-DE"/>
        </w:rPr>
        <w:fldChar w:fldCharType="end"/>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Journal-Club (nombre par mois)</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Text26"/>
            <w:enabled/>
            <w:calcOnExit w:val="0"/>
            <w:textInput>
              <w:type w:val="number"/>
            </w:textInput>
          </w:ffData>
        </w:fldChar>
      </w:r>
      <w:r w:rsidRPr="006F16D2">
        <w:rPr>
          <w:rFonts w:ascii="Arial" w:eastAsia="Times New Roman" w:hAnsi="Arial" w:cs="Arial"/>
          <w:lang w:val="fr-FR" w:eastAsia="de-DE"/>
        </w:rPr>
        <w:instrText xml:space="preserve"> FORMTEXT </w:instrText>
      </w:r>
      <w:r w:rsidRPr="006F16D2">
        <w:rPr>
          <w:rFonts w:ascii="Arial" w:eastAsia="Times New Roman" w:hAnsi="Arial" w:cs="Arial"/>
          <w:lang w:val="fr-FR" w:eastAsia="de-DE"/>
        </w:rPr>
      </w:r>
      <w:r w:rsidRPr="006F16D2">
        <w:rPr>
          <w:rFonts w:ascii="Arial" w:eastAsia="Times New Roman" w:hAnsi="Arial" w:cs="Arial"/>
          <w:lang w:val="fr-FR" w:eastAsia="de-DE"/>
        </w:rPr>
        <w:fldChar w:fldCharType="separate"/>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val="fr-FR" w:eastAsia="de-DE"/>
        </w:rPr>
        <w:t> </w:t>
      </w:r>
      <w:r w:rsidRPr="006F16D2">
        <w:rPr>
          <w:rFonts w:ascii="Arial" w:eastAsia="Times New Roman" w:hAnsi="Arial" w:cs="Arial"/>
          <w:lang w:eastAsia="de-DE"/>
        </w:rPr>
        <w:fldChar w:fldCharType="end"/>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Enseignement de tout le catalogue des objectifs de formation</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Enseignement de la neuropsychologie</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non</w:t>
      </w:r>
    </w:p>
    <w:p w:rsidR="006F16D2" w:rsidRPr="006F16D2" w:rsidRDefault="006F16D2" w:rsidP="00AE0CE3">
      <w:pPr>
        <w:tabs>
          <w:tab w:val="left" w:pos="-720"/>
          <w:tab w:val="left" w:pos="425"/>
          <w:tab w:val="left" w:pos="8505"/>
          <w:tab w:val="left" w:pos="9214"/>
        </w:tabs>
        <w:spacing w:after="0"/>
        <w:rPr>
          <w:rFonts w:ascii="Arial" w:eastAsia="Times New Roman" w:hAnsi="Arial" w:cs="Arial"/>
          <w:lang w:eastAsia="de-DE"/>
        </w:rPr>
      </w:pPr>
      <w:r w:rsidRPr="006F16D2">
        <w:rPr>
          <w:rFonts w:ascii="Arial" w:eastAsia="Times New Roman" w:hAnsi="Arial" w:cs="Arial"/>
          <w:lang w:eastAsia="de-DE"/>
        </w:rPr>
        <w:t>Enseignement de la neurophysiologie clinique</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non</w:t>
      </w:r>
    </w:p>
    <w:p w:rsidR="008143B7" w:rsidRPr="006F16D2" w:rsidRDefault="006F16D2" w:rsidP="00AE0CE3">
      <w:pPr>
        <w:tabs>
          <w:tab w:val="left" w:pos="-720"/>
          <w:tab w:val="left" w:pos="425"/>
          <w:tab w:val="left" w:pos="8505"/>
          <w:tab w:val="left" w:pos="9214"/>
        </w:tabs>
        <w:spacing w:after="0"/>
        <w:rPr>
          <w:rFonts w:ascii="Arial" w:eastAsia="Times New Roman" w:hAnsi="Arial" w:cs="Arial"/>
          <w:lang w:val="fr-FR" w:eastAsia="de-DE"/>
        </w:rPr>
      </w:pPr>
      <w:r w:rsidRPr="006F16D2">
        <w:rPr>
          <w:rFonts w:ascii="Arial" w:eastAsia="Times New Roman" w:hAnsi="Arial" w:cs="Arial"/>
          <w:lang w:eastAsia="de-DE"/>
        </w:rPr>
        <w:t>Enseignement de la médecine du sommeil et de l’éveil</w:t>
      </w:r>
      <w:r>
        <w:rPr>
          <w:rFonts w:ascii="Arial" w:eastAsia="Times New Roman" w:hAnsi="Arial" w:cs="Arial"/>
          <w:lang w:eastAsia="de-DE"/>
        </w:rPr>
        <w:tab/>
      </w:r>
      <w:r w:rsidRPr="006F16D2">
        <w:rPr>
          <w:rFonts w:ascii="Arial" w:eastAsia="Times New Roman" w:hAnsi="Arial" w:cs="Arial"/>
          <w:lang w:val="fr-FR" w:eastAsia="de-DE"/>
        </w:rPr>
        <w:fldChar w:fldCharType="begin">
          <w:ffData>
            <w:name w:val="Kontrollkästchen29"/>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oui</w:t>
      </w:r>
      <w:r w:rsidRPr="006F16D2">
        <w:rPr>
          <w:rFonts w:ascii="Arial" w:eastAsia="Times New Roman" w:hAnsi="Arial" w:cs="Arial"/>
          <w:lang w:val="fr-FR" w:eastAsia="de-DE"/>
        </w:rPr>
        <w:tab/>
      </w:r>
      <w:r w:rsidRPr="006F16D2">
        <w:rPr>
          <w:rFonts w:ascii="Arial" w:eastAsia="Times New Roman" w:hAnsi="Arial" w:cs="Arial"/>
          <w:lang w:val="fr-FR" w:eastAsia="de-DE"/>
        </w:rPr>
        <w:fldChar w:fldCharType="begin">
          <w:ffData>
            <w:name w:val="Kontrollkästchen30"/>
            <w:enabled/>
            <w:calcOnExit w:val="0"/>
            <w:checkBox>
              <w:sizeAuto/>
              <w:default w:val="0"/>
            </w:checkBox>
          </w:ffData>
        </w:fldChar>
      </w:r>
      <w:r w:rsidRPr="006F16D2">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6F16D2">
        <w:rPr>
          <w:rFonts w:ascii="Arial" w:eastAsia="Times New Roman" w:hAnsi="Arial" w:cs="Arial"/>
          <w:lang w:eastAsia="de-DE"/>
        </w:rPr>
        <w:fldChar w:fldCharType="end"/>
      </w:r>
      <w:r w:rsidRPr="006F16D2">
        <w:rPr>
          <w:rFonts w:ascii="Arial" w:eastAsia="Times New Roman" w:hAnsi="Arial" w:cs="Arial"/>
          <w:lang w:val="fr-FR" w:eastAsia="de-DE"/>
        </w:rPr>
        <w:t xml:space="preserve"> non</w:t>
      </w:r>
    </w:p>
    <w:p w:rsidR="00970C44" w:rsidRPr="00970C44" w:rsidRDefault="00970C44" w:rsidP="00AE0CE3">
      <w:pPr>
        <w:tabs>
          <w:tab w:val="left" w:pos="8505"/>
          <w:tab w:val="left" w:pos="9214"/>
        </w:tabs>
        <w:spacing w:after="0"/>
        <w:rPr>
          <w:rFonts w:ascii="Arial" w:eastAsia="Times New Roman" w:hAnsi="Arial" w:cs="Arial"/>
          <w:b/>
          <w:lang w:eastAsia="de-DE"/>
        </w:rPr>
      </w:pPr>
      <w:r>
        <w:rPr>
          <w:rFonts w:ascii="Arial" w:eastAsia="Times New Roman" w:hAnsi="Arial" w:cs="Arial"/>
          <w:b/>
          <w:lang w:eastAsia="de-DE"/>
        </w:rPr>
        <w:lastRenderedPageBreak/>
        <w:t>CLINIQUES DE PARAPLEGIOLOGIE OU PETITES CLINIQUES DE READAPTION NEUROL</w:t>
      </w:r>
      <w:r>
        <w:rPr>
          <w:rFonts w:ascii="Arial" w:eastAsia="Times New Roman" w:hAnsi="Arial" w:cs="Arial"/>
          <w:b/>
          <w:lang w:eastAsia="de-DE"/>
        </w:rPr>
        <w:t>O</w:t>
      </w:r>
      <w:r>
        <w:rPr>
          <w:rFonts w:ascii="Arial" w:eastAsia="Times New Roman" w:hAnsi="Arial" w:cs="Arial"/>
          <w:b/>
          <w:lang w:eastAsia="de-DE"/>
        </w:rPr>
        <w:t>GIQUE (Catégorie D1)</w:t>
      </w:r>
    </w:p>
    <w:p w:rsidR="00970C44" w:rsidRPr="00970C44" w:rsidRDefault="00970C44" w:rsidP="00AE0CE3">
      <w:pPr>
        <w:tabs>
          <w:tab w:val="left" w:pos="8505"/>
          <w:tab w:val="left" w:pos="9214"/>
        </w:tabs>
        <w:spacing w:after="0"/>
        <w:rPr>
          <w:rFonts w:ascii="Arial" w:eastAsia="Times New Roman" w:hAnsi="Arial" w:cs="Arial"/>
          <w:lang w:eastAsia="de-DE"/>
        </w:rPr>
      </w:pPr>
    </w:p>
    <w:p w:rsidR="00970C44" w:rsidRPr="00970C44" w:rsidRDefault="00970C44" w:rsidP="00AE0CE3">
      <w:pPr>
        <w:tabs>
          <w:tab w:val="left" w:pos="8505"/>
          <w:tab w:val="left" w:pos="9214"/>
        </w:tabs>
        <w:spacing w:after="0"/>
        <w:rPr>
          <w:rFonts w:ascii="Arial" w:eastAsia="Times New Roman" w:hAnsi="Arial" w:cs="Arial"/>
          <w:b/>
          <w:lang w:eastAsia="de-DE"/>
        </w:rPr>
      </w:pPr>
      <w:r w:rsidRPr="00970C44">
        <w:rPr>
          <w:rFonts w:ascii="Arial" w:eastAsia="Times New Roman" w:hAnsi="Arial" w:cs="Arial"/>
          <w:b/>
          <w:lang w:eastAsia="de-DE"/>
        </w:rPr>
        <w:t>Caractéristiques / infrastructure</w:t>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Nombre d’entrées en clinique par an</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Text26"/>
            <w:enabled/>
            <w:calcOnExit w:val="0"/>
            <w:textInput>
              <w:type w:val="number"/>
            </w:textInput>
          </w:ffData>
        </w:fldChar>
      </w:r>
      <w:r w:rsidRPr="00970C44">
        <w:rPr>
          <w:rFonts w:ascii="Arial" w:eastAsia="Times New Roman" w:hAnsi="Arial" w:cs="Arial"/>
          <w:lang w:val="fr-FR" w:eastAsia="de-DE"/>
        </w:rPr>
        <w:instrText xml:space="preserve"> FORMTEXT </w:instrText>
      </w:r>
      <w:r w:rsidRPr="00970C44">
        <w:rPr>
          <w:rFonts w:ascii="Arial" w:eastAsia="Times New Roman" w:hAnsi="Arial" w:cs="Arial"/>
          <w:lang w:val="fr-FR" w:eastAsia="de-DE"/>
        </w:rPr>
      </w:r>
      <w:r w:rsidRPr="00970C44">
        <w:rPr>
          <w:rFonts w:ascii="Arial" w:eastAsia="Times New Roman" w:hAnsi="Arial" w:cs="Arial"/>
          <w:lang w:val="fr-FR" w:eastAsia="de-DE"/>
        </w:rPr>
        <w:fldChar w:fldCharType="separate"/>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eastAsia="de-DE"/>
        </w:rPr>
        <w:fldChar w:fldCharType="end"/>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Relation médecins en formation / patients</w:t>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- 10 à 20 patients hospitalisés en permanence</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Kontrollkästchen29"/>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oui</w:t>
      </w:r>
      <w:r w:rsidRPr="00970C44">
        <w:rPr>
          <w:rFonts w:ascii="Arial" w:eastAsia="Times New Roman" w:hAnsi="Arial" w:cs="Arial"/>
          <w:lang w:val="fr-FR" w:eastAsia="de-DE"/>
        </w:rPr>
        <w:tab/>
      </w:r>
      <w:r w:rsidRPr="00970C44">
        <w:rPr>
          <w:rFonts w:ascii="Arial" w:eastAsia="Times New Roman" w:hAnsi="Arial" w:cs="Arial"/>
          <w:lang w:val="fr-FR" w:eastAsia="de-DE"/>
        </w:rPr>
        <w:fldChar w:fldCharType="begin">
          <w:ffData>
            <w:name w:val="Kontrollkästchen30"/>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non</w:t>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 nombre de patients par m</w:t>
      </w:r>
      <w:r>
        <w:rPr>
          <w:rFonts w:ascii="Arial" w:eastAsia="Times New Roman" w:hAnsi="Arial" w:cs="Arial"/>
          <w:lang w:eastAsia="de-DE"/>
        </w:rPr>
        <w:t>édecins en formation par année</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Text26"/>
            <w:enabled/>
            <w:calcOnExit w:val="0"/>
            <w:textInput>
              <w:type w:val="number"/>
            </w:textInput>
          </w:ffData>
        </w:fldChar>
      </w:r>
      <w:r w:rsidRPr="00970C44">
        <w:rPr>
          <w:rFonts w:ascii="Arial" w:eastAsia="Times New Roman" w:hAnsi="Arial" w:cs="Arial"/>
          <w:lang w:val="fr-FR" w:eastAsia="de-DE"/>
        </w:rPr>
        <w:instrText xml:space="preserve"> FORMTEXT </w:instrText>
      </w:r>
      <w:r w:rsidRPr="00970C44">
        <w:rPr>
          <w:rFonts w:ascii="Arial" w:eastAsia="Times New Roman" w:hAnsi="Arial" w:cs="Arial"/>
          <w:lang w:val="fr-FR" w:eastAsia="de-DE"/>
        </w:rPr>
      </w:r>
      <w:r w:rsidRPr="00970C44">
        <w:rPr>
          <w:rFonts w:ascii="Arial" w:eastAsia="Times New Roman" w:hAnsi="Arial" w:cs="Arial"/>
          <w:lang w:val="fr-FR" w:eastAsia="de-DE"/>
        </w:rPr>
        <w:fldChar w:fldCharType="separate"/>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eastAsia="de-DE"/>
        </w:rPr>
        <w:fldChar w:fldCharType="end"/>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 xml:space="preserve">Traitement de différentes maladies ou status après traumatisme </w:t>
      </w:r>
      <w:r>
        <w:rPr>
          <w:rFonts w:ascii="Arial" w:eastAsia="Times New Roman" w:hAnsi="Arial" w:cs="Arial"/>
          <w:lang w:eastAsia="de-DE"/>
        </w:rPr>
        <w:t>du système</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Kontrollkästchen29"/>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oui</w:t>
      </w:r>
      <w:r w:rsidRPr="00970C44">
        <w:rPr>
          <w:rFonts w:ascii="Arial" w:eastAsia="Times New Roman" w:hAnsi="Arial" w:cs="Arial"/>
          <w:lang w:val="fr-FR" w:eastAsia="de-DE"/>
        </w:rPr>
        <w:tab/>
      </w:r>
      <w:r w:rsidRPr="00970C44">
        <w:rPr>
          <w:rFonts w:ascii="Arial" w:eastAsia="Times New Roman" w:hAnsi="Arial" w:cs="Arial"/>
          <w:lang w:val="fr-FR" w:eastAsia="de-DE"/>
        </w:rPr>
        <w:fldChar w:fldCharType="begin">
          <w:ffData>
            <w:name w:val="Kontrollkästchen30"/>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non</w:t>
      </w:r>
    </w:p>
    <w:p w:rsidR="00970C44" w:rsidRPr="00970C44" w:rsidRDefault="00970C44" w:rsidP="00AE0CE3">
      <w:pPr>
        <w:tabs>
          <w:tab w:val="left" w:pos="8505"/>
          <w:tab w:val="left" w:pos="9214"/>
        </w:tabs>
        <w:spacing w:after="0"/>
        <w:rPr>
          <w:rFonts w:ascii="Arial" w:eastAsia="Times New Roman" w:hAnsi="Arial" w:cs="Arial"/>
          <w:lang w:eastAsia="de-DE"/>
        </w:rPr>
      </w:pPr>
      <w:proofErr w:type="gramStart"/>
      <w:r w:rsidRPr="00970C44">
        <w:rPr>
          <w:rFonts w:ascii="Arial" w:eastAsia="Times New Roman" w:hAnsi="Arial" w:cs="Arial"/>
          <w:lang w:eastAsia="de-DE"/>
        </w:rPr>
        <w:t>nerveux</w:t>
      </w:r>
      <w:proofErr w:type="gramEnd"/>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 xml:space="preserve">Respect des standards de base </w:t>
      </w:r>
      <w:r>
        <w:rPr>
          <w:rFonts w:ascii="Arial" w:eastAsia="Times New Roman" w:hAnsi="Arial" w:cs="Arial"/>
          <w:lang w:eastAsia="de-DE"/>
        </w:rPr>
        <w:t>de la réadaptation neurologique de la Société</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Kontrollkästchen29"/>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oui</w:t>
      </w:r>
      <w:r w:rsidRPr="00970C44">
        <w:rPr>
          <w:rFonts w:ascii="Arial" w:eastAsia="Times New Roman" w:hAnsi="Arial" w:cs="Arial"/>
          <w:lang w:val="fr-FR" w:eastAsia="de-DE"/>
        </w:rPr>
        <w:tab/>
      </w:r>
      <w:r w:rsidRPr="00970C44">
        <w:rPr>
          <w:rFonts w:ascii="Arial" w:eastAsia="Times New Roman" w:hAnsi="Arial" w:cs="Arial"/>
          <w:lang w:val="fr-FR" w:eastAsia="de-DE"/>
        </w:rPr>
        <w:fldChar w:fldCharType="begin">
          <w:ffData>
            <w:name w:val="Kontrollkästchen30"/>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non</w:t>
      </w:r>
    </w:p>
    <w:p w:rsidR="00970C44" w:rsidRPr="00970C44" w:rsidRDefault="00970C44" w:rsidP="00AE0CE3">
      <w:pPr>
        <w:tabs>
          <w:tab w:val="left" w:pos="8505"/>
          <w:tab w:val="left" w:pos="9214"/>
        </w:tabs>
        <w:spacing w:after="0"/>
        <w:rPr>
          <w:rFonts w:ascii="Arial" w:eastAsia="Times New Roman" w:hAnsi="Arial" w:cs="Arial"/>
          <w:lang w:eastAsia="de-DE"/>
        </w:rPr>
      </w:pPr>
      <w:proofErr w:type="gramStart"/>
      <w:r w:rsidRPr="00970C44">
        <w:rPr>
          <w:rFonts w:ascii="Arial" w:eastAsia="Times New Roman" w:hAnsi="Arial" w:cs="Arial"/>
          <w:lang w:eastAsia="de-DE"/>
        </w:rPr>
        <w:t>suisse</w:t>
      </w:r>
      <w:proofErr w:type="gramEnd"/>
      <w:r w:rsidRPr="00970C44">
        <w:rPr>
          <w:rFonts w:ascii="Arial" w:eastAsia="Times New Roman" w:hAnsi="Arial" w:cs="Arial"/>
          <w:lang w:eastAsia="de-DE"/>
        </w:rPr>
        <w:t xml:space="preserve"> de réadaptation neurologique</w:t>
      </w:r>
    </w:p>
    <w:p w:rsid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Formation postgraduée structurée en réadaptation neurologiqu</w:t>
      </w:r>
      <w:r>
        <w:rPr>
          <w:rFonts w:ascii="Arial" w:eastAsia="Times New Roman" w:hAnsi="Arial" w:cs="Arial"/>
          <w:lang w:eastAsia="de-DE"/>
        </w:rPr>
        <w:t>e</w:t>
      </w:r>
      <w:r w:rsidRPr="00970C44">
        <w:rPr>
          <w:rFonts w:ascii="Arial" w:eastAsia="Times New Roman" w:hAnsi="Arial" w:cs="Arial"/>
          <w:lang w:eastAsia="de-DE"/>
        </w:rPr>
        <w:t xml:space="preserve">interne à la </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Text26"/>
            <w:enabled/>
            <w:calcOnExit w:val="0"/>
            <w:textInput>
              <w:type w:val="number"/>
            </w:textInput>
          </w:ffData>
        </w:fldChar>
      </w:r>
      <w:r w:rsidRPr="00970C44">
        <w:rPr>
          <w:rFonts w:ascii="Arial" w:eastAsia="Times New Roman" w:hAnsi="Arial" w:cs="Arial"/>
          <w:lang w:val="fr-FR" w:eastAsia="de-DE"/>
        </w:rPr>
        <w:instrText xml:space="preserve"> FORMTEXT </w:instrText>
      </w:r>
      <w:r w:rsidRPr="00970C44">
        <w:rPr>
          <w:rFonts w:ascii="Arial" w:eastAsia="Times New Roman" w:hAnsi="Arial" w:cs="Arial"/>
          <w:lang w:val="fr-FR" w:eastAsia="de-DE"/>
        </w:rPr>
      </w:r>
      <w:r w:rsidRPr="00970C44">
        <w:rPr>
          <w:rFonts w:ascii="Arial" w:eastAsia="Times New Roman" w:hAnsi="Arial" w:cs="Arial"/>
          <w:lang w:val="fr-FR" w:eastAsia="de-DE"/>
        </w:rPr>
        <w:fldChar w:fldCharType="separate"/>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eastAsia="de-DE"/>
        </w:rPr>
        <w:fldChar w:fldCharType="end"/>
      </w:r>
    </w:p>
    <w:p w:rsidR="00970C44" w:rsidRDefault="00970C44" w:rsidP="00AE0CE3">
      <w:pPr>
        <w:tabs>
          <w:tab w:val="left" w:pos="8505"/>
          <w:tab w:val="left" w:pos="9214"/>
        </w:tabs>
        <w:spacing w:after="0"/>
        <w:rPr>
          <w:rFonts w:ascii="Arial" w:eastAsia="Times New Roman" w:hAnsi="Arial" w:cs="Arial"/>
          <w:lang w:eastAsia="de-DE"/>
        </w:rPr>
      </w:pPr>
      <w:proofErr w:type="gramStart"/>
      <w:r>
        <w:rPr>
          <w:rFonts w:ascii="Arial" w:eastAsia="Times New Roman" w:hAnsi="Arial" w:cs="Arial"/>
          <w:lang w:eastAsia="de-DE"/>
        </w:rPr>
        <w:t>c</w:t>
      </w:r>
      <w:r w:rsidRPr="00970C44">
        <w:rPr>
          <w:rFonts w:ascii="Arial" w:eastAsia="Times New Roman" w:hAnsi="Arial" w:cs="Arial"/>
          <w:lang w:eastAsia="de-DE"/>
        </w:rPr>
        <w:t>linique</w:t>
      </w:r>
      <w:proofErr w:type="gramEnd"/>
      <w:r w:rsidRPr="00970C44">
        <w:rPr>
          <w:rFonts w:ascii="Arial" w:eastAsia="Times New Roman" w:hAnsi="Arial" w:cs="Arial"/>
          <w:lang w:eastAsia="de-DE"/>
        </w:rPr>
        <w:t xml:space="preserve"> (h/an</w:t>
      </w:r>
      <w:r>
        <w:rPr>
          <w:rFonts w:ascii="Arial" w:eastAsia="Times New Roman" w:hAnsi="Arial" w:cs="Arial"/>
          <w:lang w:eastAsia="de-DE"/>
        </w:rPr>
        <w:t>)</w:t>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Formation postgraduée en neurologie générale (interne ou ex</w:t>
      </w:r>
      <w:r>
        <w:rPr>
          <w:rFonts w:ascii="Arial" w:eastAsia="Times New Roman" w:hAnsi="Arial" w:cs="Arial"/>
          <w:lang w:eastAsia="de-DE"/>
        </w:rPr>
        <w:t>terne) (h/an)</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Text26"/>
            <w:enabled/>
            <w:calcOnExit w:val="0"/>
            <w:textInput>
              <w:type w:val="number"/>
            </w:textInput>
          </w:ffData>
        </w:fldChar>
      </w:r>
      <w:r w:rsidRPr="00970C44">
        <w:rPr>
          <w:rFonts w:ascii="Arial" w:eastAsia="Times New Roman" w:hAnsi="Arial" w:cs="Arial"/>
          <w:lang w:val="fr-FR" w:eastAsia="de-DE"/>
        </w:rPr>
        <w:instrText xml:space="preserve"> FORMTEXT </w:instrText>
      </w:r>
      <w:r w:rsidRPr="00970C44">
        <w:rPr>
          <w:rFonts w:ascii="Arial" w:eastAsia="Times New Roman" w:hAnsi="Arial" w:cs="Arial"/>
          <w:lang w:val="fr-FR" w:eastAsia="de-DE"/>
        </w:rPr>
      </w:r>
      <w:r w:rsidRPr="00970C44">
        <w:rPr>
          <w:rFonts w:ascii="Arial" w:eastAsia="Times New Roman" w:hAnsi="Arial" w:cs="Arial"/>
          <w:lang w:val="fr-FR" w:eastAsia="de-DE"/>
        </w:rPr>
        <w:fldChar w:fldCharType="separate"/>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eastAsia="de-DE"/>
        </w:rPr>
        <w:fldChar w:fldCharType="end"/>
      </w:r>
    </w:p>
    <w:p w:rsidR="00970C44" w:rsidRDefault="00970C44" w:rsidP="00AE0CE3">
      <w:pPr>
        <w:tabs>
          <w:tab w:val="left" w:pos="8505"/>
          <w:tab w:val="left" w:pos="9214"/>
        </w:tabs>
        <w:spacing w:after="0"/>
        <w:rPr>
          <w:rFonts w:ascii="Arial" w:eastAsia="Times New Roman" w:hAnsi="Arial" w:cs="Arial"/>
          <w:lang w:eastAsia="de-DE"/>
        </w:rPr>
      </w:pPr>
    </w:p>
    <w:p w:rsidR="00970C44" w:rsidRPr="00970C44" w:rsidRDefault="00970C44" w:rsidP="00AE0CE3">
      <w:pPr>
        <w:tabs>
          <w:tab w:val="left" w:pos="8505"/>
          <w:tab w:val="left" w:pos="9214"/>
        </w:tabs>
        <w:spacing w:after="0"/>
        <w:rPr>
          <w:rFonts w:ascii="Arial" w:eastAsia="Times New Roman" w:hAnsi="Arial" w:cs="Arial"/>
          <w:b/>
          <w:lang w:eastAsia="de-DE"/>
        </w:rPr>
      </w:pPr>
      <w:r w:rsidRPr="00970C44">
        <w:rPr>
          <w:rFonts w:ascii="Arial" w:eastAsia="Times New Roman" w:hAnsi="Arial" w:cs="Arial"/>
          <w:b/>
          <w:lang w:eastAsia="de-DE"/>
        </w:rPr>
        <w:t>Equipe médicale</w:t>
      </w:r>
    </w:p>
    <w:p w:rsid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Médecin dirigeant, spécialiste en neurologie, attestant au moins un an d’expérience</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Kontrollkästchen29"/>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oui</w:t>
      </w:r>
      <w:r w:rsidRPr="00970C44">
        <w:rPr>
          <w:rFonts w:ascii="Arial" w:eastAsia="Times New Roman" w:hAnsi="Arial" w:cs="Arial"/>
          <w:lang w:val="fr-FR" w:eastAsia="de-DE"/>
        </w:rPr>
        <w:tab/>
      </w:r>
      <w:r w:rsidRPr="00970C44">
        <w:rPr>
          <w:rFonts w:ascii="Arial" w:eastAsia="Times New Roman" w:hAnsi="Arial" w:cs="Arial"/>
          <w:lang w:val="fr-FR" w:eastAsia="de-DE"/>
        </w:rPr>
        <w:fldChar w:fldCharType="begin">
          <w:ffData>
            <w:name w:val="Kontrollkästchen30"/>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non</w:t>
      </w:r>
    </w:p>
    <w:p w:rsidR="00970C44" w:rsidRPr="00970C44" w:rsidRDefault="00970C44" w:rsidP="00AE0CE3">
      <w:pPr>
        <w:tabs>
          <w:tab w:val="left" w:pos="8505"/>
          <w:tab w:val="left" w:pos="9214"/>
        </w:tabs>
        <w:spacing w:after="0"/>
        <w:rPr>
          <w:rFonts w:ascii="Arial" w:eastAsia="Times New Roman" w:hAnsi="Arial" w:cs="Arial"/>
          <w:lang w:eastAsia="de-DE"/>
        </w:rPr>
      </w:pPr>
      <w:proofErr w:type="gramStart"/>
      <w:r w:rsidRPr="00970C44">
        <w:rPr>
          <w:rFonts w:ascii="Arial" w:eastAsia="Times New Roman" w:hAnsi="Arial" w:cs="Arial"/>
          <w:lang w:eastAsia="de-DE"/>
        </w:rPr>
        <w:t>professionnelle</w:t>
      </w:r>
      <w:proofErr w:type="gramEnd"/>
      <w:r w:rsidRPr="00970C44">
        <w:rPr>
          <w:rFonts w:ascii="Arial" w:eastAsia="Times New Roman" w:hAnsi="Arial" w:cs="Arial"/>
          <w:lang w:eastAsia="de-DE"/>
        </w:rPr>
        <w:t xml:space="preserve"> en réadaptation neurologique ou en paraplégiologie</w:t>
      </w:r>
    </w:p>
    <w:p w:rsidR="00970C44" w:rsidRPr="00970C44" w:rsidRDefault="00970C44" w:rsidP="00AE0CE3">
      <w:pPr>
        <w:tabs>
          <w:tab w:val="left" w:pos="8505"/>
          <w:tab w:val="left" w:pos="9214"/>
        </w:tabs>
        <w:spacing w:after="0"/>
        <w:rPr>
          <w:rFonts w:ascii="Arial" w:eastAsia="Times New Roman" w:hAnsi="Arial" w:cs="Arial"/>
          <w:lang w:eastAsia="de-DE"/>
        </w:rPr>
      </w:pPr>
      <w:r w:rsidRPr="00970C44">
        <w:rPr>
          <w:rFonts w:ascii="Arial" w:eastAsia="Times New Roman" w:hAnsi="Arial" w:cs="Arial"/>
          <w:lang w:eastAsia="de-DE"/>
        </w:rPr>
        <w:t>Garantie d’une suppléance interne au service</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Kontrollkästchen29"/>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oui</w:t>
      </w:r>
      <w:r w:rsidRPr="00970C44">
        <w:rPr>
          <w:rFonts w:ascii="Arial" w:eastAsia="Times New Roman" w:hAnsi="Arial" w:cs="Arial"/>
          <w:lang w:val="fr-FR" w:eastAsia="de-DE"/>
        </w:rPr>
        <w:tab/>
      </w:r>
      <w:r w:rsidRPr="00970C44">
        <w:rPr>
          <w:rFonts w:ascii="Arial" w:eastAsia="Times New Roman" w:hAnsi="Arial" w:cs="Arial"/>
          <w:lang w:val="fr-FR" w:eastAsia="de-DE"/>
        </w:rPr>
        <w:fldChar w:fldCharType="begin">
          <w:ffData>
            <w:name w:val="Kontrollkästchen30"/>
            <w:enabled/>
            <w:calcOnExit w:val="0"/>
            <w:checkBox>
              <w:sizeAuto/>
              <w:default w:val="0"/>
            </w:checkBox>
          </w:ffData>
        </w:fldChar>
      </w:r>
      <w:r w:rsidRPr="00970C44">
        <w:rPr>
          <w:rFonts w:ascii="Arial" w:eastAsia="Times New Roman" w:hAnsi="Arial" w:cs="Arial"/>
          <w:lang w:val="fr-FR" w:eastAsia="de-DE"/>
        </w:rPr>
        <w:instrText xml:space="preserve"> FORMCHECKBOX </w:instrText>
      </w:r>
      <w:r w:rsidR="005B0FAB">
        <w:rPr>
          <w:rFonts w:ascii="Arial" w:eastAsia="Times New Roman" w:hAnsi="Arial" w:cs="Arial"/>
          <w:lang w:val="fr-FR" w:eastAsia="de-DE"/>
        </w:rPr>
      </w:r>
      <w:r w:rsidR="005B0FAB">
        <w:rPr>
          <w:rFonts w:ascii="Arial" w:eastAsia="Times New Roman" w:hAnsi="Arial" w:cs="Arial"/>
          <w:lang w:val="fr-FR" w:eastAsia="de-DE"/>
        </w:rPr>
        <w:fldChar w:fldCharType="separate"/>
      </w:r>
      <w:r w:rsidRPr="00970C44">
        <w:rPr>
          <w:rFonts w:ascii="Arial" w:eastAsia="Times New Roman" w:hAnsi="Arial" w:cs="Arial"/>
          <w:lang w:eastAsia="de-DE"/>
        </w:rPr>
        <w:fldChar w:fldCharType="end"/>
      </w:r>
      <w:r w:rsidRPr="00970C44">
        <w:rPr>
          <w:rFonts w:ascii="Arial" w:eastAsia="Times New Roman" w:hAnsi="Arial" w:cs="Arial"/>
          <w:lang w:val="fr-FR" w:eastAsia="de-DE"/>
        </w:rPr>
        <w:t xml:space="preserve"> non</w:t>
      </w:r>
    </w:p>
    <w:p w:rsidR="009B098B" w:rsidRPr="009B098B" w:rsidRDefault="00970C44" w:rsidP="00AE0CE3">
      <w:pPr>
        <w:tabs>
          <w:tab w:val="left" w:pos="8505"/>
          <w:tab w:val="left" w:pos="9214"/>
        </w:tabs>
        <w:spacing w:after="0"/>
        <w:rPr>
          <w:rFonts w:ascii="Arial" w:eastAsia="Times New Roman" w:hAnsi="Arial" w:cs="Arial"/>
          <w:lang w:eastAsia="de-DE"/>
        </w:rPr>
      </w:pPr>
      <w:r>
        <w:rPr>
          <w:rFonts w:ascii="Arial" w:eastAsia="Times New Roman" w:hAnsi="Arial" w:cs="Arial"/>
          <w:lang w:eastAsia="de-DE"/>
        </w:rPr>
        <w:t>Nombre des p</w:t>
      </w:r>
      <w:r w:rsidRPr="00970C44">
        <w:rPr>
          <w:rFonts w:ascii="Arial" w:eastAsia="Times New Roman" w:hAnsi="Arial" w:cs="Arial"/>
          <w:lang w:eastAsia="de-DE"/>
        </w:rPr>
        <w:t>oste</w:t>
      </w:r>
      <w:r>
        <w:rPr>
          <w:rFonts w:ascii="Arial" w:eastAsia="Times New Roman" w:hAnsi="Arial" w:cs="Arial"/>
          <w:lang w:eastAsia="de-DE"/>
        </w:rPr>
        <w:t>s</w:t>
      </w:r>
      <w:r w:rsidRPr="00970C44">
        <w:rPr>
          <w:rFonts w:ascii="Arial" w:eastAsia="Times New Roman" w:hAnsi="Arial" w:cs="Arial"/>
          <w:lang w:eastAsia="de-DE"/>
        </w:rPr>
        <w:t xml:space="preserve"> de formation postgraduée à 100% (assistant ou chef de </w:t>
      </w:r>
      <w:r>
        <w:rPr>
          <w:rFonts w:ascii="Arial" w:eastAsia="Times New Roman" w:hAnsi="Arial" w:cs="Arial"/>
          <w:lang w:eastAsia="de-DE"/>
        </w:rPr>
        <w:t>clinique)</w:t>
      </w:r>
      <w:r>
        <w:rPr>
          <w:rFonts w:ascii="Arial" w:eastAsia="Times New Roman" w:hAnsi="Arial" w:cs="Arial"/>
          <w:lang w:eastAsia="de-DE"/>
        </w:rPr>
        <w:tab/>
      </w:r>
      <w:r w:rsidRPr="00970C44">
        <w:rPr>
          <w:rFonts w:ascii="Arial" w:eastAsia="Times New Roman" w:hAnsi="Arial" w:cs="Arial"/>
          <w:lang w:val="fr-FR" w:eastAsia="de-DE"/>
        </w:rPr>
        <w:fldChar w:fldCharType="begin">
          <w:ffData>
            <w:name w:val="Text26"/>
            <w:enabled/>
            <w:calcOnExit w:val="0"/>
            <w:textInput>
              <w:type w:val="number"/>
            </w:textInput>
          </w:ffData>
        </w:fldChar>
      </w:r>
      <w:r w:rsidRPr="00970C44">
        <w:rPr>
          <w:rFonts w:ascii="Arial" w:eastAsia="Times New Roman" w:hAnsi="Arial" w:cs="Arial"/>
          <w:lang w:val="fr-FR" w:eastAsia="de-DE"/>
        </w:rPr>
        <w:instrText xml:space="preserve"> FORMTEXT </w:instrText>
      </w:r>
      <w:r w:rsidRPr="00970C44">
        <w:rPr>
          <w:rFonts w:ascii="Arial" w:eastAsia="Times New Roman" w:hAnsi="Arial" w:cs="Arial"/>
          <w:lang w:val="fr-FR" w:eastAsia="de-DE"/>
        </w:rPr>
      </w:r>
      <w:r w:rsidRPr="00970C44">
        <w:rPr>
          <w:rFonts w:ascii="Arial" w:eastAsia="Times New Roman" w:hAnsi="Arial" w:cs="Arial"/>
          <w:lang w:val="fr-FR" w:eastAsia="de-DE"/>
        </w:rPr>
        <w:fldChar w:fldCharType="separate"/>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val="fr-FR" w:eastAsia="de-DE"/>
        </w:rPr>
        <w:t> </w:t>
      </w:r>
      <w:r w:rsidRPr="00970C44">
        <w:rPr>
          <w:rFonts w:ascii="Arial" w:eastAsia="Times New Roman" w:hAnsi="Arial" w:cs="Arial"/>
          <w:lang w:eastAsia="de-DE"/>
        </w:rPr>
        <w:fldChar w:fldCharType="end"/>
      </w:r>
    </w:p>
    <w:p w:rsidR="009B098B" w:rsidRPr="00970C44" w:rsidRDefault="009B098B" w:rsidP="00AE0CE3">
      <w:pPr>
        <w:tabs>
          <w:tab w:val="left" w:pos="8505"/>
          <w:tab w:val="left" w:pos="9214"/>
        </w:tabs>
        <w:spacing w:after="0"/>
        <w:rPr>
          <w:rFonts w:ascii="Arial" w:eastAsia="Times New Roman" w:hAnsi="Arial" w:cs="Arial"/>
          <w:lang w:eastAsia="de-DE"/>
        </w:rPr>
      </w:pPr>
    </w:p>
    <w:p w:rsidR="00970C44" w:rsidRPr="00970C44" w:rsidRDefault="00970C44" w:rsidP="00AE0CE3">
      <w:pPr>
        <w:tabs>
          <w:tab w:val="left" w:pos="8505"/>
          <w:tab w:val="left" w:pos="9214"/>
        </w:tabs>
        <w:spacing w:after="0"/>
        <w:rPr>
          <w:rFonts w:ascii="Arial" w:eastAsia="Times New Roman" w:hAnsi="Arial" w:cs="Arial"/>
          <w:lang w:eastAsia="de-DE"/>
        </w:rPr>
      </w:pPr>
    </w:p>
    <w:p w:rsidR="00970C44" w:rsidRPr="00A1466F" w:rsidRDefault="00970C44" w:rsidP="00AE0CE3">
      <w:pPr>
        <w:spacing w:after="0"/>
        <w:ind w:left="851" w:hanging="851"/>
        <w:rPr>
          <w:rFonts w:ascii="Arial" w:hAnsi="Arial" w:cs="Arial"/>
          <w:b/>
        </w:rPr>
      </w:pPr>
      <w:r>
        <w:rPr>
          <w:rFonts w:ascii="Arial" w:hAnsi="Arial" w:cs="Arial"/>
          <w:b/>
        </w:rPr>
        <w:t>NEUROPHYSIOLOGIE ET MEDICINE DU SOMMEIL (Catégorie E)</w:t>
      </w:r>
    </w:p>
    <w:p w:rsidR="00970C44" w:rsidRPr="00A1466F" w:rsidRDefault="00970C44" w:rsidP="00AE0CE3">
      <w:pPr>
        <w:spacing w:after="0"/>
        <w:rPr>
          <w:rFonts w:ascii="Arial" w:hAnsi="Arial" w:cs="Arial"/>
        </w:rPr>
      </w:pPr>
      <w:r w:rsidRPr="00BE19F8">
        <w:rPr>
          <w:rFonts w:ascii="Arial" w:hAnsi="Arial" w:cs="Arial"/>
        </w:rPr>
        <w:t>Les critères de classification des établissements de formation postgraduée de catégorie E figurent dans les programmes de formation complémentaire correspondants de la SSNC (pour l’EEG, l’ENMG et la sonograhie cérébrovasculaire) et de la SGSSC (pour la médecine du sommeil).</w:t>
      </w:r>
    </w:p>
    <w:p w:rsidR="00970C44" w:rsidRPr="009B098B" w:rsidRDefault="00970C44" w:rsidP="00AE0CE3">
      <w:pPr>
        <w:tabs>
          <w:tab w:val="left" w:pos="8505"/>
          <w:tab w:val="left" w:pos="9214"/>
        </w:tabs>
        <w:spacing w:after="0"/>
        <w:rPr>
          <w:rFonts w:ascii="Arial" w:eastAsia="Times New Roman" w:hAnsi="Arial" w:cs="Arial"/>
          <w:lang w:eastAsia="de-DE"/>
        </w:rPr>
      </w:pPr>
    </w:p>
    <w:p w:rsidR="00BE19F8" w:rsidRPr="00BE19F8" w:rsidRDefault="00BE19F8" w:rsidP="00BE19F8">
      <w:pPr>
        <w:spacing w:after="0"/>
        <w:jc w:val="both"/>
        <w:rPr>
          <w:rFonts w:ascii="Arial" w:hAnsi="Arial" w:cs="Arial"/>
          <w:lang w:val="de-CH"/>
        </w:rPr>
      </w:pPr>
    </w:p>
    <w:p w:rsidR="005C76D0" w:rsidRPr="005C76D0" w:rsidRDefault="005C76D0" w:rsidP="005C76D0">
      <w:pPr>
        <w:numPr>
          <w:ilvl w:val="0"/>
          <w:numId w:val="30"/>
        </w:numPr>
        <w:spacing w:after="0"/>
        <w:contextualSpacing/>
        <w:jc w:val="both"/>
        <w:rPr>
          <w:rFonts w:ascii="Arial" w:hAnsi="Arial" w:cs="Arial"/>
          <w:b/>
          <w:lang w:val="de-CH"/>
        </w:rPr>
      </w:pPr>
      <w:r w:rsidRPr="005C76D0">
        <w:rPr>
          <w:rFonts w:ascii="Arial" w:hAnsi="Arial" w:cs="Arial"/>
          <w:b/>
          <w:lang w:val="de-CH"/>
        </w:rPr>
        <w:t xml:space="preserve">Électroencéphalographie </w:t>
      </w:r>
      <w:r>
        <w:rPr>
          <w:rFonts w:ascii="Arial" w:hAnsi="Arial" w:cs="Arial"/>
          <w:b/>
          <w:lang w:val="de-CH"/>
        </w:rPr>
        <w:t xml:space="preserve">EEG </w:t>
      </w:r>
      <w:r w:rsidRPr="005C76D0">
        <w:rPr>
          <w:rFonts w:ascii="Arial" w:hAnsi="Arial" w:cs="Arial"/>
          <w:b/>
          <w:lang w:val="de-CH"/>
        </w:rPr>
        <w:t>(SSNC)</w:t>
      </w:r>
    </w:p>
    <w:p w:rsidR="005C76D0" w:rsidRPr="005C76D0" w:rsidRDefault="005C76D0" w:rsidP="005C76D0">
      <w:pPr>
        <w:spacing w:after="0"/>
        <w:jc w:val="both"/>
        <w:rPr>
          <w:rFonts w:ascii="Arial" w:hAnsi="Arial" w:cs="Arial"/>
          <w:lang w:val="de-CH"/>
        </w:rPr>
      </w:pPr>
      <w:r w:rsidRPr="005C76D0">
        <w:rPr>
          <w:rFonts w:ascii="Arial" w:hAnsi="Arial" w:cs="Arial"/>
          <w:lang w:val="de-CH"/>
        </w:rPr>
        <w:t xml:space="preserve">L’établissement de formation doit disposer d’un collectif de patients dans le domaine des affections neurologiques et neuropédiatriques. </w:t>
      </w:r>
    </w:p>
    <w:p w:rsidR="005C76D0" w:rsidRPr="005C76D0" w:rsidRDefault="005C76D0" w:rsidP="005C76D0">
      <w:pPr>
        <w:spacing w:after="0"/>
        <w:jc w:val="both"/>
        <w:rPr>
          <w:rFonts w:ascii="Arial" w:hAnsi="Arial" w:cs="Arial"/>
          <w:lang w:val="de-DE"/>
        </w:rPr>
      </w:pPr>
      <w:r w:rsidRPr="005C76D0">
        <w:rPr>
          <w:rFonts w:ascii="Arial" w:hAnsi="Arial" w:cs="Arial"/>
          <w:bCs/>
          <w:lang w:val="de-DE"/>
        </w:rPr>
        <w:fldChar w:fldCharType="begin">
          <w:ffData>
            <w:name w:val="Kontrollkästchen21"/>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oui</w:t>
      </w:r>
      <w:r w:rsidRPr="005C76D0">
        <w:rPr>
          <w:rFonts w:ascii="Arial" w:hAnsi="Arial" w:cs="Arial"/>
          <w:bCs/>
          <w:lang w:val="de-DE"/>
        </w:rPr>
        <w:tab/>
      </w:r>
      <w:r w:rsidRPr="005C76D0">
        <w:rPr>
          <w:rFonts w:ascii="Arial" w:hAnsi="Arial" w:cs="Arial"/>
          <w:bCs/>
          <w:lang w:val="de-DE"/>
        </w:rPr>
        <w:fldChar w:fldCharType="begin">
          <w:ffData>
            <w:name w:val="Kontrollkästchen22"/>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non</w:t>
      </w:r>
    </w:p>
    <w:p w:rsidR="005C76D0" w:rsidRDefault="005C76D0" w:rsidP="005C76D0">
      <w:pPr>
        <w:spacing w:after="0"/>
        <w:jc w:val="both"/>
        <w:rPr>
          <w:rFonts w:ascii="Arial" w:hAnsi="Arial" w:cs="Arial"/>
          <w:lang w:val="de-CH"/>
        </w:rPr>
      </w:pPr>
    </w:p>
    <w:p w:rsidR="005C76D0" w:rsidRPr="005C76D0" w:rsidRDefault="005C76D0" w:rsidP="005C76D0">
      <w:pPr>
        <w:spacing w:after="0"/>
        <w:jc w:val="both"/>
        <w:rPr>
          <w:rFonts w:ascii="Arial" w:hAnsi="Arial" w:cs="Arial"/>
          <w:lang w:val="de-CH"/>
        </w:rPr>
      </w:pPr>
      <w:r w:rsidRPr="005C76D0">
        <w:rPr>
          <w:rFonts w:ascii="Arial" w:hAnsi="Arial" w:cs="Arial"/>
          <w:lang w:val="de-CH"/>
        </w:rPr>
        <w:t xml:space="preserve">Le responsable et son suppléant doivent être en possession de l’AFC en électroencéphalographie (SSNC). </w:t>
      </w:r>
    </w:p>
    <w:p w:rsidR="005C76D0" w:rsidRPr="005C76D0" w:rsidRDefault="005C76D0" w:rsidP="005C76D0">
      <w:pPr>
        <w:spacing w:after="0"/>
        <w:jc w:val="both"/>
        <w:rPr>
          <w:rFonts w:ascii="Arial" w:hAnsi="Arial" w:cs="Arial"/>
          <w:lang w:val="de-DE"/>
        </w:rPr>
      </w:pPr>
      <w:r w:rsidRPr="005C76D0">
        <w:rPr>
          <w:rFonts w:ascii="Arial" w:hAnsi="Arial" w:cs="Arial"/>
          <w:bCs/>
          <w:lang w:val="de-DE"/>
        </w:rPr>
        <w:fldChar w:fldCharType="begin">
          <w:ffData>
            <w:name w:val="Kontrollkästchen21"/>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oui</w:t>
      </w:r>
      <w:r w:rsidRPr="005C76D0">
        <w:rPr>
          <w:rFonts w:ascii="Arial" w:hAnsi="Arial" w:cs="Arial"/>
          <w:bCs/>
          <w:lang w:val="de-DE"/>
        </w:rPr>
        <w:tab/>
      </w:r>
      <w:r w:rsidRPr="005C76D0">
        <w:rPr>
          <w:rFonts w:ascii="Arial" w:hAnsi="Arial" w:cs="Arial"/>
          <w:bCs/>
          <w:lang w:val="de-DE"/>
        </w:rPr>
        <w:fldChar w:fldCharType="begin">
          <w:ffData>
            <w:name w:val="Kontrollkästchen22"/>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non</w:t>
      </w:r>
    </w:p>
    <w:p w:rsidR="005C76D0" w:rsidRDefault="005C76D0" w:rsidP="005C76D0">
      <w:pPr>
        <w:spacing w:after="0"/>
        <w:jc w:val="both"/>
        <w:rPr>
          <w:rFonts w:ascii="Arial" w:hAnsi="Arial" w:cs="Arial"/>
          <w:lang w:val="de-CH"/>
        </w:rPr>
      </w:pPr>
    </w:p>
    <w:p w:rsidR="005C76D0" w:rsidRPr="005C76D0" w:rsidRDefault="005C76D0" w:rsidP="005C76D0">
      <w:pPr>
        <w:spacing w:after="0"/>
        <w:jc w:val="both"/>
        <w:rPr>
          <w:rFonts w:ascii="Arial" w:hAnsi="Arial" w:cs="Arial"/>
          <w:lang w:val="de-CH"/>
        </w:rPr>
      </w:pPr>
      <w:r w:rsidRPr="005C76D0">
        <w:rPr>
          <w:rFonts w:ascii="Arial" w:hAnsi="Arial" w:cs="Arial"/>
          <w:lang w:val="de-CH"/>
        </w:rPr>
        <w:t xml:space="preserve">L’établissement de formation doit effectuer au moins 1000 examens électroencéphalographiques d’enfants et/ou d’adultes par an. </w:t>
      </w:r>
    </w:p>
    <w:p w:rsidR="005C76D0" w:rsidRPr="005C76D0" w:rsidRDefault="005C76D0" w:rsidP="005C76D0">
      <w:pPr>
        <w:spacing w:after="0"/>
        <w:jc w:val="both"/>
        <w:rPr>
          <w:rFonts w:ascii="Arial" w:hAnsi="Arial" w:cs="Arial"/>
          <w:lang w:val="de-DE"/>
        </w:rPr>
      </w:pPr>
      <w:r w:rsidRPr="005C76D0">
        <w:rPr>
          <w:rFonts w:ascii="Arial" w:hAnsi="Arial" w:cs="Arial"/>
          <w:bCs/>
          <w:lang w:val="de-DE"/>
        </w:rPr>
        <w:fldChar w:fldCharType="begin">
          <w:ffData>
            <w:name w:val="Kontrollkästchen21"/>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oui</w:t>
      </w:r>
      <w:r w:rsidRPr="005C76D0">
        <w:rPr>
          <w:rFonts w:ascii="Arial" w:hAnsi="Arial" w:cs="Arial"/>
          <w:bCs/>
          <w:lang w:val="de-DE"/>
        </w:rPr>
        <w:tab/>
      </w:r>
      <w:r w:rsidRPr="005C76D0">
        <w:rPr>
          <w:rFonts w:ascii="Arial" w:hAnsi="Arial" w:cs="Arial"/>
          <w:bCs/>
          <w:lang w:val="de-DE"/>
        </w:rPr>
        <w:fldChar w:fldCharType="begin">
          <w:ffData>
            <w:name w:val="Kontrollkästchen22"/>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non</w:t>
      </w:r>
    </w:p>
    <w:p w:rsidR="005C76D0" w:rsidRDefault="005C76D0" w:rsidP="005C76D0">
      <w:pPr>
        <w:spacing w:after="0"/>
        <w:jc w:val="both"/>
        <w:rPr>
          <w:rFonts w:ascii="Arial" w:hAnsi="Arial" w:cs="Arial"/>
          <w:lang w:val="de-CH"/>
        </w:rPr>
      </w:pPr>
    </w:p>
    <w:p w:rsidR="00C77EAB" w:rsidRPr="00C77EAB" w:rsidRDefault="00C77EAB" w:rsidP="00C77EAB">
      <w:pPr>
        <w:spacing w:after="0"/>
        <w:jc w:val="both"/>
        <w:rPr>
          <w:rFonts w:ascii="Arial" w:hAnsi="Arial" w:cs="Arial"/>
          <w:bCs/>
          <w:lang w:val="de-DE"/>
        </w:rPr>
      </w:pPr>
      <w:r w:rsidRPr="00C77EAB">
        <w:rPr>
          <w:rFonts w:ascii="Arial" w:hAnsi="Arial" w:cs="Arial"/>
          <w:bCs/>
          <w:lang w:val="de-CH"/>
        </w:rPr>
        <w:t>Les exigences détaillées sont précisées à l’annexe 1 du présent programme.</w:t>
      </w:r>
    </w:p>
    <w:p w:rsidR="00C77EAB" w:rsidRPr="00C77EAB" w:rsidRDefault="00C77EAB" w:rsidP="00C77EAB">
      <w:pPr>
        <w:spacing w:after="0"/>
        <w:jc w:val="both"/>
        <w:rPr>
          <w:rFonts w:ascii="Arial" w:hAnsi="Arial" w:cs="Arial"/>
          <w:bCs/>
          <w:lang w:val="de-DE"/>
        </w:rPr>
      </w:pPr>
      <w:r w:rsidRPr="00C77EAB">
        <w:rPr>
          <w:rFonts w:ascii="Arial" w:hAnsi="Arial" w:cs="Arial"/>
          <w:bCs/>
          <w:lang w:val="de-DE"/>
        </w:rPr>
        <w:fldChar w:fldCharType="begin">
          <w:ffData>
            <w:name w:val="Kontrollkästchen21"/>
            <w:enabled/>
            <w:calcOnExit w:val="0"/>
            <w:checkBox>
              <w:sizeAuto/>
              <w:default w:val="0"/>
            </w:checkBox>
          </w:ffData>
        </w:fldChar>
      </w:r>
      <w:r w:rsidRPr="00C77EAB">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C77EAB">
        <w:rPr>
          <w:rFonts w:ascii="Arial" w:hAnsi="Arial" w:cs="Arial"/>
          <w:lang w:val="de-CH"/>
        </w:rPr>
        <w:fldChar w:fldCharType="end"/>
      </w:r>
      <w:r w:rsidRPr="00C77EAB">
        <w:rPr>
          <w:rFonts w:ascii="Arial" w:hAnsi="Arial" w:cs="Arial"/>
          <w:bCs/>
          <w:lang w:val="de-DE"/>
        </w:rPr>
        <w:t xml:space="preserve"> oui</w:t>
      </w:r>
      <w:r w:rsidRPr="00C77EAB">
        <w:rPr>
          <w:rFonts w:ascii="Arial" w:hAnsi="Arial" w:cs="Arial"/>
          <w:bCs/>
          <w:lang w:val="de-DE"/>
        </w:rPr>
        <w:tab/>
      </w:r>
      <w:r w:rsidRPr="00C77EAB">
        <w:rPr>
          <w:rFonts w:ascii="Arial" w:hAnsi="Arial" w:cs="Arial"/>
          <w:bCs/>
          <w:lang w:val="de-DE"/>
        </w:rPr>
        <w:fldChar w:fldCharType="begin">
          <w:ffData>
            <w:name w:val="Kontrollkästchen22"/>
            <w:enabled/>
            <w:calcOnExit w:val="0"/>
            <w:checkBox>
              <w:sizeAuto/>
              <w:default w:val="0"/>
            </w:checkBox>
          </w:ffData>
        </w:fldChar>
      </w:r>
      <w:r w:rsidRPr="00C77EAB">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C77EAB">
        <w:rPr>
          <w:rFonts w:ascii="Arial" w:hAnsi="Arial" w:cs="Arial"/>
          <w:lang w:val="de-CH"/>
        </w:rPr>
        <w:fldChar w:fldCharType="end"/>
      </w:r>
      <w:r w:rsidRPr="00C77EAB">
        <w:rPr>
          <w:rFonts w:ascii="Arial" w:hAnsi="Arial" w:cs="Arial"/>
          <w:bCs/>
          <w:lang w:val="de-DE"/>
        </w:rPr>
        <w:t xml:space="preserve"> non</w:t>
      </w:r>
    </w:p>
    <w:p w:rsidR="00C77EAB" w:rsidRDefault="00C77EAB" w:rsidP="005C76D0">
      <w:pPr>
        <w:spacing w:after="0"/>
        <w:jc w:val="both"/>
        <w:rPr>
          <w:rFonts w:ascii="Arial" w:hAnsi="Arial" w:cs="Arial"/>
          <w:lang w:val="de-CH"/>
        </w:rPr>
      </w:pPr>
    </w:p>
    <w:p w:rsidR="005C76D0" w:rsidRDefault="005C76D0" w:rsidP="00BE19F8">
      <w:pPr>
        <w:spacing w:after="0"/>
        <w:jc w:val="both"/>
        <w:rPr>
          <w:rFonts w:ascii="Arial" w:hAnsi="Arial" w:cs="Arial"/>
          <w:lang w:val="de-CH"/>
        </w:rPr>
      </w:pPr>
    </w:p>
    <w:p w:rsidR="00BE19F8" w:rsidRPr="00BE19F8" w:rsidRDefault="00BE19F8" w:rsidP="00BE19F8">
      <w:pPr>
        <w:numPr>
          <w:ilvl w:val="0"/>
          <w:numId w:val="30"/>
        </w:numPr>
        <w:spacing w:after="0"/>
        <w:contextualSpacing/>
        <w:jc w:val="both"/>
        <w:rPr>
          <w:rFonts w:ascii="Arial" w:hAnsi="Arial" w:cs="Arial"/>
          <w:b/>
          <w:lang w:val="de-CH"/>
        </w:rPr>
      </w:pPr>
      <w:r w:rsidRPr="00BE19F8">
        <w:rPr>
          <w:rFonts w:ascii="Arial" w:hAnsi="Arial" w:cs="Arial"/>
          <w:b/>
          <w:lang w:val="de-CH"/>
        </w:rPr>
        <w:t>Elektroneuromyographie ENMG (SGKN)</w:t>
      </w:r>
    </w:p>
    <w:p w:rsidR="005C76D0" w:rsidRDefault="005C76D0" w:rsidP="005C76D0">
      <w:pPr>
        <w:autoSpaceDE w:val="0"/>
        <w:autoSpaceDN w:val="0"/>
        <w:adjustRightInd w:val="0"/>
        <w:spacing w:after="0"/>
        <w:rPr>
          <w:rFonts w:ascii="Arial" w:hAnsi="Arial" w:cs="Arial"/>
          <w:color w:val="000000"/>
          <w:lang w:val="de-CH"/>
        </w:rPr>
      </w:pPr>
      <w:r w:rsidRPr="005C76D0">
        <w:rPr>
          <w:rFonts w:ascii="Arial" w:hAnsi="Arial" w:cs="Arial"/>
          <w:color w:val="000000"/>
          <w:lang w:val="de-CH"/>
        </w:rPr>
        <w:t>L’établissement de formation doit disposer d’un collectif de patients dans le domaine des affections neurolo</w:t>
      </w:r>
      <w:r>
        <w:rPr>
          <w:rFonts w:ascii="Arial" w:hAnsi="Arial" w:cs="Arial"/>
          <w:color w:val="000000"/>
          <w:lang w:val="de-CH"/>
        </w:rPr>
        <w:t>giques et neuropédiatriques.</w:t>
      </w:r>
    </w:p>
    <w:p w:rsidR="005C76D0" w:rsidRPr="005C76D0" w:rsidRDefault="005C76D0" w:rsidP="005C76D0">
      <w:pPr>
        <w:autoSpaceDE w:val="0"/>
        <w:autoSpaceDN w:val="0"/>
        <w:adjustRightInd w:val="0"/>
        <w:spacing w:after="0"/>
        <w:rPr>
          <w:rFonts w:ascii="Arial" w:hAnsi="Arial" w:cs="Arial"/>
          <w:color w:val="000000"/>
          <w:lang w:val="de-DE"/>
        </w:rPr>
      </w:pPr>
      <w:r w:rsidRPr="005C76D0">
        <w:rPr>
          <w:rFonts w:ascii="Arial" w:hAnsi="Arial" w:cs="Arial"/>
          <w:bCs/>
          <w:color w:val="000000"/>
          <w:lang w:val="de-DE"/>
        </w:rPr>
        <w:fldChar w:fldCharType="begin">
          <w:ffData>
            <w:name w:val="Kontrollkästchen21"/>
            <w:enabled/>
            <w:calcOnExit w:val="0"/>
            <w:checkBox>
              <w:sizeAuto/>
              <w:default w:val="0"/>
            </w:checkBox>
          </w:ffData>
        </w:fldChar>
      </w:r>
      <w:r w:rsidRPr="005C76D0">
        <w:rPr>
          <w:rFonts w:ascii="Arial" w:hAnsi="Arial" w:cs="Arial"/>
          <w:bCs/>
          <w:color w:val="000000"/>
          <w:lang w:val="de-DE"/>
        </w:rPr>
        <w:instrText xml:space="preserve"> FORMCHECKBOX </w:instrText>
      </w:r>
      <w:r w:rsidR="005B0FAB">
        <w:rPr>
          <w:rFonts w:ascii="Arial" w:hAnsi="Arial" w:cs="Arial"/>
          <w:bCs/>
          <w:color w:val="000000"/>
          <w:lang w:val="de-DE"/>
        </w:rPr>
      </w:r>
      <w:r w:rsidR="005B0FAB">
        <w:rPr>
          <w:rFonts w:ascii="Arial" w:hAnsi="Arial" w:cs="Arial"/>
          <w:bCs/>
          <w:color w:val="000000"/>
          <w:lang w:val="de-DE"/>
        </w:rPr>
        <w:fldChar w:fldCharType="separate"/>
      </w:r>
      <w:r w:rsidRPr="005C76D0">
        <w:rPr>
          <w:rFonts w:ascii="Arial" w:hAnsi="Arial" w:cs="Arial"/>
          <w:color w:val="000000"/>
          <w:lang w:val="de-CH"/>
        </w:rPr>
        <w:fldChar w:fldCharType="end"/>
      </w:r>
      <w:r w:rsidRPr="005C76D0">
        <w:rPr>
          <w:rFonts w:ascii="Arial" w:hAnsi="Arial" w:cs="Arial"/>
          <w:bCs/>
          <w:color w:val="000000"/>
          <w:lang w:val="de-DE"/>
        </w:rPr>
        <w:t xml:space="preserve"> oui</w:t>
      </w:r>
      <w:r w:rsidRPr="005C76D0">
        <w:rPr>
          <w:rFonts w:ascii="Arial" w:hAnsi="Arial" w:cs="Arial"/>
          <w:bCs/>
          <w:color w:val="000000"/>
          <w:lang w:val="de-DE"/>
        </w:rPr>
        <w:tab/>
      </w:r>
      <w:r w:rsidRPr="005C76D0">
        <w:rPr>
          <w:rFonts w:ascii="Arial" w:hAnsi="Arial" w:cs="Arial"/>
          <w:bCs/>
          <w:color w:val="000000"/>
          <w:lang w:val="de-DE"/>
        </w:rPr>
        <w:fldChar w:fldCharType="begin">
          <w:ffData>
            <w:name w:val="Kontrollkästchen22"/>
            <w:enabled/>
            <w:calcOnExit w:val="0"/>
            <w:checkBox>
              <w:sizeAuto/>
              <w:default w:val="0"/>
            </w:checkBox>
          </w:ffData>
        </w:fldChar>
      </w:r>
      <w:r w:rsidRPr="005C76D0">
        <w:rPr>
          <w:rFonts w:ascii="Arial" w:hAnsi="Arial" w:cs="Arial"/>
          <w:bCs/>
          <w:color w:val="000000"/>
          <w:lang w:val="de-DE"/>
        </w:rPr>
        <w:instrText xml:space="preserve"> FORMCHECKBOX </w:instrText>
      </w:r>
      <w:r w:rsidR="005B0FAB">
        <w:rPr>
          <w:rFonts w:ascii="Arial" w:hAnsi="Arial" w:cs="Arial"/>
          <w:bCs/>
          <w:color w:val="000000"/>
          <w:lang w:val="de-DE"/>
        </w:rPr>
      </w:r>
      <w:r w:rsidR="005B0FAB">
        <w:rPr>
          <w:rFonts w:ascii="Arial" w:hAnsi="Arial" w:cs="Arial"/>
          <w:bCs/>
          <w:color w:val="000000"/>
          <w:lang w:val="de-DE"/>
        </w:rPr>
        <w:fldChar w:fldCharType="separate"/>
      </w:r>
      <w:r w:rsidRPr="005C76D0">
        <w:rPr>
          <w:rFonts w:ascii="Arial" w:hAnsi="Arial" w:cs="Arial"/>
          <w:color w:val="000000"/>
          <w:lang w:val="de-CH"/>
        </w:rPr>
        <w:fldChar w:fldCharType="end"/>
      </w:r>
      <w:r w:rsidRPr="005C76D0">
        <w:rPr>
          <w:rFonts w:ascii="Arial" w:hAnsi="Arial" w:cs="Arial"/>
          <w:bCs/>
          <w:color w:val="000000"/>
          <w:lang w:val="de-DE"/>
        </w:rPr>
        <w:t xml:space="preserve"> non</w:t>
      </w:r>
    </w:p>
    <w:p w:rsidR="005C76D0" w:rsidRPr="005C76D0" w:rsidRDefault="005C76D0" w:rsidP="005C76D0">
      <w:pPr>
        <w:autoSpaceDE w:val="0"/>
        <w:autoSpaceDN w:val="0"/>
        <w:adjustRightInd w:val="0"/>
        <w:spacing w:after="0"/>
        <w:rPr>
          <w:rFonts w:ascii="Arial" w:hAnsi="Arial" w:cs="Arial"/>
          <w:color w:val="000000"/>
          <w:lang w:val="de-CH"/>
        </w:rPr>
      </w:pPr>
    </w:p>
    <w:p w:rsidR="005C76D0" w:rsidRDefault="005C76D0" w:rsidP="005C76D0">
      <w:pPr>
        <w:autoSpaceDE w:val="0"/>
        <w:autoSpaceDN w:val="0"/>
        <w:adjustRightInd w:val="0"/>
        <w:spacing w:after="0"/>
        <w:rPr>
          <w:rFonts w:ascii="Arial" w:hAnsi="Arial" w:cs="Arial"/>
          <w:color w:val="000000"/>
          <w:lang w:val="de-CH"/>
        </w:rPr>
      </w:pPr>
      <w:r w:rsidRPr="005C76D0">
        <w:rPr>
          <w:rFonts w:ascii="Arial" w:hAnsi="Arial" w:cs="Arial"/>
          <w:color w:val="000000"/>
          <w:lang w:val="de-CH"/>
        </w:rPr>
        <w:t>Le responsable et son suppléant doivent être en possession de l’AFC en électroneuromyogra</w:t>
      </w:r>
      <w:r>
        <w:rPr>
          <w:rFonts w:ascii="Arial" w:hAnsi="Arial" w:cs="Arial"/>
          <w:color w:val="000000"/>
          <w:lang w:val="de-CH"/>
        </w:rPr>
        <w:t>phie (SSNC).</w:t>
      </w:r>
    </w:p>
    <w:p w:rsidR="005C76D0" w:rsidRPr="005C76D0" w:rsidRDefault="005C76D0" w:rsidP="005C76D0">
      <w:pPr>
        <w:autoSpaceDE w:val="0"/>
        <w:autoSpaceDN w:val="0"/>
        <w:adjustRightInd w:val="0"/>
        <w:spacing w:after="0"/>
        <w:rPr>
          <w:rFonts w:ascii="Arial" w:hAnsi="Arial" w:cs="Arial"/>
          <w:color w:val="000000"/>
          <w:lang w:val="de-DE"/>
        </w:rPr>
      </w:pPr>
      <w:r w:rsidRPr="005C76D0">
        <w:rPr>
          <w:rFonts w:ascii="Arial" w:hAnsi="Arial" w:cs="Arial"/>
          <w:bCs/>
          <w:color w:val="000000"/>
          <w:lang w:val="de-DE"/>
        </w:rPr>
        <w:fldChar w:fldCharType="begin">
          <w:ffData>
            <w:name w:val="Kontrollkästchen21"/>
            <w:enabled/>
            <w:calcOnExit w:val="0"/>
            <w:checkBox>
              <w:sizeAuto/>
              <w:default w:val="0"/>
            </w:checkBox>
          </w:ffData>
        </w:fldChar>
      </w:r>
      <w:r w:rsidRPr="005C76D0">
        <w:rPr>
          <w:rFonts w:ascii="Arial" w:hAnsi="Arial" w:cs="Arial"/>
          <w:bCs/>
          <w:color w:val="000000"/>
          <w:lang w:val="de-DE"/>
        </w:rPr>
        <w:instrText xml:space="preserve"> FORMCHECKBOX </w:instrText>
      </w:r>
      <w:r w:rsidR="005B0FAB">
        <w:rPr>
          <w:rFonts w:ascii="Arial" w:hAnsi="Arial" w:cs="Arial"/>
          <w:bCs/>
          <w:color w:val="000000"/>
          <w:lang w:val="de-DE"/>
        </w:rPr>
      </w:r>
      <w:r w:rsidR="005B0FAB">
        <w:rPr>
          <w:rFonts w:ascii="Arial" w:hAnsi="Arial" w:cs="Arial"/>
          <w:bCs/>
          <w:color w:val="000000"/>
          <w:lang w:val="de-DE"/>
        </w:rPr>
        <w:fldChar w:fldCharType="separate"/>
      </w:r>
      <w:r w:rsidRPr="005C76D0">
        <w:rPr>
          <w:rFonts w:ascii="Arial" w:hAnsi="Arial" w:cs="Arial"/>
          <w:color w:val="000000"/>
          <w:lang w:val="de-CH"/>
        </w:rPr>
        <w:fldChar w:fldCharType="end"/>
      </w:r>
      <w:r w:rsidRPr="005C76D0">
        <w:rPr>
          <w:rFonts w:ascii="Arial" w:hAnsi="Arial" w:cs="Arial"/>
          <w:bCs/>
          <w:color w:val="000000"/>
          <w:lang w:val="de-DE"/>
        </w:rPr>
        <w:t xml:space="preserve"> oui</w:t>
      </w:r>
      <w:r w:rsidRPr="005C76D0">
        <w:rPr>
          <w:rFonts w:ascii="Arial" w:hAnsi="Arial" w:cs="Arial"/>
          <w:bCs/>
          <w:color w:val="000000"/>
          <w:lang w:val="de-DE"/>
        </w:rPr>
        <w:tab/>
      </w:r>
      <w:r w:rsidRPr="005C76D0">
        <w:rPr>
          <w:rFonts w:ascii="Arial" w:hAnsi="Arial" w:cs="Arial"/>
          <w:bCs/>
          <w:color w:val="000000"/>
          <w:lang w:val="de-DE"/>
        </w:rPr>
        <w:fldChar w:fldCharType="begin">
          <w:ffData>
            <w:name w:val="Kontrollkästchen22"/>
            <w:enabled/>
            <w:calcOnExit w:val="0"/>
            <w:checkBox>
              <w:sizeAuto/>
              <w:default w:val="0"/>
            </w:checkBox>
          </w:ffData>
        </w:fldChar>
      </w:r>
      <w:r w:rsidRPr="005C76D0">
        <w:rPr>
          <w:rFonts w:ascii="Arial" w:hAnsi="Arial" w:cs="Arial"/>
          <w:bCs/>
          <w:color w:val="000000"/>
          <w:lang w:val="de-DE"/>
        </w:rPr>
        <w:instrText xml:space="preserve"> FORMCHECKBOX </w:instrText>
      </w:r>
      <w:r w:rsidR="005B0FAB">
        <w:rPr>
          <w:rFonts w:ascii="Arial" w:hAnsi="Arial" w:cs="Arial"/>
          <w:bCs/>
          <w:color w:val="000000"/>
          <w:lang w:val="de-DE"/>
        </w:rPr>
      </w:r>
      <w:r w:rsidR="005B0FAB">
        <w:rPr>
          <w:rFonts w:ascii="Arial" w:hAnsi="Arial" w:cs="Arial"/>
          <w:bCs/>
          <w:color w:val="000000"/>
          <w:lang w:val="de-DE"/>
        </w:rPr>
        <w:fldChar w:fldCharType="separate"/>
      </w:r>
      <w:r w:rsidRPr="005C76D0">
        <w:rPr>
          <w:rFonts w:ascii="Arial" w:hAnsi="Arial" w:cs="Arial"/>
          <w:color w:val="000000"/>
          <w:lang w:val="de-CH"/>
        </w:rPr>
        <w:fldChar w:fldCharType="end"/>
      </w:r>
      <w:r w:rsidRPr="005C76D0">
        <w:rPr>
          <w:rFonts w:ascii="Arial" w:hAnsi="Arial" w:cs="Arial"/>
          <w:bCs/>
          <w:color w:val="000000"/>
          <w:lang w:val="de-DE"/>
        </w:rPr>
        <w:t xml:space="preserve"> non</w:t>
      </w:r>
    </w:p>
    <w:p w:rsidR="005C76D0" w:rsidRPr="005C76D0" w:rsidRDefault="005C76D0" w:rsidP="005C76D0">
      <w:pPr>
        <w:autoSpaceDE w:val="0"/>
        <w:autoSpaceDN w:val="0"/>
        <w:adjustRightInd w:val="0"/>
        <w:spacing w:after="0"/>
        <w:rPr>
          <w:rFonts w:ascii="Arial" w:hAnsi="Arial" w:cs="Arial"/>
          <w:color w:val="000000"/>
          <w:lang w:val="de-CH"/>
        </w:rPr>
      </w:pPr>
    </w:p>
    <w:p w:rsidR="005C76D0" w:rsidRPr="005C76D0" w:rsidRDefault="005C76D0" w:rsidP="005C76D0">
      <w:pPr>
        <w:autoSpaceDE w:val="0"/>
        <w:autoSpaceDN w:val="0"/>
        <w:adjustRightInd w:val="0"/>
        <w:spacing w:after="0"/>
        <w:rPr>
          <w:rFonts w:ascii="Arial" w:hAnsi="Arial" w:cs="Arial"/>
          <w:color w:val="000000"/>
          <w:lang w:val="de-CH"/>
        </w:rPr>
      </w:pPr>
      <w:r w:rsidRPr="005C76D0">
        <w:rPr>
          <w:rFonts w:ascii="Arial" w:hAnsi="Arial" w:cs="Arial"/>
          <w:color w:val="000000"/>
          <w:lang w:val="de-CH"/>
        </w:rPr>
        <w:lastRenderedPageBreak/>
        <w:t>L’établissement de formation doit effectuer au moins 800 examens électroneuromyographiques par année.</w:t>
      </w:r>
    </w:p>
    <w:p w:rsidR="005C76D0" w:rsidRDefault="005C76D0" w:rsidP="005C76D0">
      <w:pPr>
        <w:spacing w:after="0"/>
        <w:jc w:val="both"/>
        <w:rPr>
          <w:rFonts w:ascii="Arial" w:hAnsi="Arial" w:cs="Arial"/>
          <w:bCs/>
          <w:lang w:val="de-DE"/>
        </w:rPr>
      </w:pPr>
      <w:r w:rsidRPr="005C76D0">
        <w:rPr>
          <w:rFonts w:ascii="Arial" w:hAnsi="Arial" w:cs="Arial"/>
          <w:bCs/>
          <w:lang w:val="de-DE"/>
        </w:rPr>
        <w:fldChar w:fldCharType="begin">
          <w:ffData>
            <w:name w:val="Kontrollkästchen21"/>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oui</w:t>
      </w:r>
      <w:r w:rsidRPr="005C76D0">
        <w:rPr>
          <w:rFonts w:ascii="Arial" w:hAnsi="Arial" w:cs="Arial"/>
          <w:bCs/>
          <w:lang w:val="de-DE"/>
        </w:rPr>
        <w:tab/>
      </w:r>
      <w:r w:rsidRPr="005C76D0">
        <w:rPr>
          <w:rFonts w:ascii="Arial" w:hAnsi="Arial" w:cs="Arial"/>
          <w:bCs/>
          <w:lang w:val="de-DE"/>
        </w:rPr>
        <w:fldChar w:fldCharType="begin">
          <w:ffData>
            <w:name w:val="Kontrollkästchen22"/>
            <w:enabled/>
            <w:calcOnExit w:val="0"/>
            <w:checkBox>
              <w:sizeAuto/>
              <w:default w:val="0"/>
            </w:checkBox>
          </w:ffData>
        </w:fldChar>
      </w:r>
      <w:r w:rsidRPr="005C76D0">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5C76D0">
        <w:rPr>
          <w:rFonts w:ascii="Arial" w:hAnsi="Arial" w:cs="Arial"/>
          <w:lang w:val="de-CH"/>
        </w:rPr>
        <w:fldChar w:fldCharType="end"/>
      </w:r>
      <w:r w:rsidRPr="005C76D0">
        <w:rPr>
          <w:rFonts w:ascii="Arial" w:hAnsi="Arial" w:cs="Arial"/>
          <w:bCs/>
          <w:lang w:val="de-DE"/>
        </w:rPr>
        <w:t xml:space="preserve"> non</w:t>
      </w:r>
    </w:p>
    <w:p w:rsidR="00C77EAB" w:rsidRDefault="00C77EAB" w:rsidP="005C76D0">
      <w:pPr>
        <w:spacing w:after="0"/>
        <w:jc w:val="both"/>
        <w:rPr>
          <w:rFonts w:ascii="Arial" w:hAnsi="Arial" w:cs="Arial"/>
          <w:bCs/>
          <w:lang w:val="de-DE"/>
        </w:rPr>
      </w:pPr>
      <w:r w:rsidRPr="00C77EAB">
        <w:rPr>
          <w:rFonts w:ascii="Arial" w:hAnsi="Arial" w:cs="Arial"/>
          <w:bCs/>
          <w:lang w:val="de-CH"/>
        </w:rPr>
        <w:t>Les exigences détaillées sont précisées à l’annexe 1 du présent programme.</w:t>
      </w:r>
    </w:p>
    <w:p w:rsidR="00C77EAB" w:rsidRPr="00C77EAB" w:rsidRDefault="00C77EAB" w:rsidP="00C77EAB">
      <w:pPr>
        <w:spacing w:after="0"/>
        <w:jc w:val="both"/>
        <w:rPr>
          <w:rFonts w:ascii="Arial" w:hAnsi="Arial" w:cs="Arial"/>
          <w:bCs/>
          <w:lang w:val="de-DE"/>
        </w:rPr>
      </w:pPr>
      <w:r w:rsidRPr="00C77EAB">
        <w:rPr>
          <w:rFonts w:ascii="Arial" w:hAnsi="Arial" w:cs="Arial"/>
          <w:bCs/>
          <w:lang w:val="de-DE"/>
        </w:rPr>
        <w:fldChar w:fldCharType="begin">
          <w:ffData>
            <w:name w:val="Kontrollkästchen21"/>
            <w:enabled/>
            <w:calcOnExit w:val="0"/>
            <w:checkBox>
              <w:sizeAuto/>
              <w:default w:val="0"/>
            </w:checkBox>
          </w:ffData>
        </w:fldChar>
      </w:r>
      <w:r w:rsidRPr="00C77EAB">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C77EAB">
        <w:rPr>
          <w:rFonts w:ascii="Arial" w:hAnsi="Arial" w:cs="Arial"/>
          <w:lang w:val="de-DE"/>
        </w:rPr>
        <w:fldChar w:fldCharType="end"/>
      </w:r>
      <w:r w:rsidRPr="00C77EAB">
        <w:rPr>
          <w:rFonts w:ascii="Arial" w:hAnsi="Arial" w:cs="Arial"/>
          <w:bCs/>
          <w:lang w:val="de-DE"/>
        </w:rPr>
        <w:t xml:space="preserve"> oui</w:t>
      </w:r>
      <w:r w:rsidRPr="00C77EAB">
        <w:rPr>
          <w:rFonts w:ascii="Arial" w:hAnsi="Arial" w:cs="Arial"/>
          <w:bCs/>
          <w:lang w:val="de-DE"/>
        </w:rPr>
        <w:tab/>
      </w:r>
      <w:r w:rsidRPr="00C77EAB">
        <w:rPr>
          <w:rFonts w:ascii="Arial" w:hAnsi="Arial" w:cs="Arial"/>
          <w:bCs/>
          <w:lang w:val="de-DE"/>
        </w:rPr>
        <w:fldChar w:fldCharType="begin">
          <w:ffData>
            <w:name w:val="Kontrollkästchen22"/>
            <w:enabled/>
            <w:calcOnExit w:val="0"/>
            <w:checkBox>
              <w:sizeAuto/>
              <w:default w:val="0"/>
            </w:checkBox>
          </w:ffData>
        </w:fldChar>
      </w:r>
      <w:r w:rsidRPr="00C77EAB">
        <w:rPr>
          <w:rFonts w:ascii="Arial" w:hAnsi="Arial" w:cs="Arial"/>
          <w:bCs/>
          <w:lang w:val="de-DE"/>
        </w:rPr>
        <w:instrText xml:space="preserve"> FORMCHECKBOX </w:instrText>
      </w:r>
      <w:r w:rsidR="005B0FAB">
        <w:rPr>
          <w:rFonts w:ascii="Arial" w:hAnsi="Arial" w:cs="Arial"/>
          <w:bCs/>
          <w:lang w:val="de-DE"/>
        </w:rPr>
      </w:r>
      <w:r w:rsidR="005B0FAB">
        <w:rPr>
          <w:rFonts w:ascii="Arial" w:hAnsi="Arial" w:cs="Arial"/>
          <w:bCs/>
          <w:lang w:val="de-DE"/>
        </w:rPr>
        <w:fldChar w:fldCharType="separate"/>
      </w:r>
      <w:r w:rsidRPr="00C77EAB">
        <w:rPr>
          <w:rFonts w:ascii="Arial" w:hAnsi="Arial" w:cs="Arial"/>
          <w:lang w:val="de-DE"/>
        </w:rPr>
        <w:fldChar w:fldCharType="end"/>
      </w:r>
      <w:r w:rsidRPr="00C77EAB">
        <w:rPr>
          <w:rFonts w:ascii="Arial" w:hAnsi="Arial" w:cs="Arial"/>
          <w:bCs/>
          <w:lang w:val="de-DE"/>
        </w:rPr>
        <w:t xml:space="preserve"> non</w:t>
      </w:r>
    </w:p>
    <w:p w:rsidR="00C77EAB" w:rsidRPr="005C76D0" w:rsidRDefault="00C77EAB" w:rsidP="005C76D0">
      <w:pPr>
        <w:spacing w:after="0"/>
        <w:jc w:val="both"/>
        <w:rPr>
          <w:rFonts w:ascii="Arial" w:hAnsi="Arial" w:cs="Arial"/>
          <w:lang w:val="de-DE"/>
        </w:rPr>
      </w:pPr>
    </w:p>
    <w:p w:rsidR="005C76D0" w:rsidRPr="005C76D0" w:rsidRDefault="005C76D0" w:rsidP="005C76D0">
      <w:pPr>
        <w:pStyle w:val="Listenabsatz"/>
        <w:numPr>
          <w:ilvl w:val="0"/>
          <w:numId w:val="30"/>
        </w:numPr>
        <w:autoSpaceDE w:val="0"/>
        <w:autoSpaceDN w:val="0"/>
        <w:adjustRightInd w:val="0"/>
        <w:spacing w:after="0"/>
        <w:rPr>
          <w:rFonts w:ascii="Arial" w:hAnsi="Arial" w:cs="Arial"/>
          <w:b/>
          <w:lang w:val="de-CH"/>
        </w:rPr>
      </w:pPr>
      <w:r w:rsidRPr="005C76D0">
        <w:rPr>
          <w:rFonts w:ascii="Arial" w:hAnsi="Arial" w:cs="Arial"/>
          <w:b/>
          <w:lang w:val="de-CH"/>
        </w:rPr>
        <w:t xml:space="preserve">Sonographie cérébrovasculaire </w:t>
      </w:r>
      <w:r>
        <w:rPr>
          <w:rFonts w:ascii="Arial" w:hAnsi="Arial" w:cs="Arial"/>
          <w:b/>
          <w:lang w:val="de-CH"/>
        </w:rPr>
        <w:t xml:space="preserve">NSG </w:t>
      </w:r>
      <w:r w:rsidRPr="005C76D0">
        <w:rPr>
          <w:rFonts w:ascii="Arial" w:hAnsi="Arial" w:cs="Arial"/>
          <w:b/>
          <w:lang w:val="de-CH"/>
        </w:rPr>
        <w:t>(SSNC)</w:t>
      </w:r>
    </w:p>
    <w:p w:rsidR="005C76D0" w:rsidRPr="005C76D0" w:rsidRDefault="005C76D0" w:rsidP="005C76D0">
      <w:pPr>
        <w:autoSpaceDE w:val="0"/>
        <w:autoSpaceDN w:val="0"/>
        <w:adjustRightInd w:val="0"/>
        <w:spacing w:after="0"/>
        <w:rPr>
          <w:rFonts w:ascii="Arial" w:hAnsi="Arial" w:cs="Arial"/>
          <w:color w:val="000000"/>
          <w:lang w:val="de-CH"/>
        </w:rPr>
      </w:pPr>
      <w:r w:rsidRPr="005C76D0">
        <w:rPr>
          <w:rFonts w:ascii="Arial" w:hAnsi="Arial" w:cs="Arial"/>
          <w:color w:val="000000"/>
          <w:lang w:val="de-CH"/>
        </w:rPr>
        <w:t xml:space="preserve">L’établissement de formation doit disposer d’un collectif de patients dans le domaine des affections neurologiques. </w:t>
      </w:r>
    </w:p>
    <w:p w:rsidR="005C76D0" w:rsidRPr="005C76D0" w:rsidRDefault="005C76D0" w:rsidP="005C76D0">
      <w:pPr>
        <w:autoSpaceDE w:val="0"/>
        <w:autoSpaceDN w:val="0"/>
        <w:adjustRightInd w:val="0"/>
        <w:spacing w:after="0"/>
        <w:rPr>
          <w:rFonts w:ascii="Arial" w:hAnsi="Arial" w:cs="Arial"/>
          <w:color w:val="000000"/>
          <w:lang w:val="de-CH"/>
        </w:rPr>
      </w:pPr>
      <w:r w:rsidRPr="005C76D0">
        <w:rPr>
          <w:rFonts w:ascii="Arial" w:hAnsi="Arial" w:cs="Arial"/>
          <w:color w:val="000000"/>
          <w:lang w:val="de-CH"/>
        </w:rPr>
        <w:t xml:space="preserve">Le responsable et son suppléant doivent être en possession de l’AFC en sonographie cérébrovas-culaire (SSNC) (ou de l’ancien certificat «Maladies cérébrovasculaires» (SSNC)). </w:t>
      </w:r>
    </w:p>
    <w:p w:rsidR="005C76D0" w:rsidRPr="005C76D0" w:rsidRDefault="005C76D0" w:rsidP="005C76D0">
      <w:pPr>
        <w:autoSpaceDE w:val="0"/>
        <w:autoSpaceDN w:val="0"/>
        <w:adjustRightInd w:val="0"/>
        <w:spacing w:after="0"/>
        <w:rPr>
          <w:rFonts w:ascii="Arial" w:hAnsi="Arial" w:cs="Arial"/>
          <w:color w:val="000000"/>
          <w:lang w:val="de-CH"/>
        </w:rPr>
      </w:pPr>
      <w:r w:rsidRPr="005C76D0">
        <w:rPr>
          <w:rFonts w:ascii="Arial" w:hAnsi="Arial" w:cs="Arial"/>
          <w:color w:val="000000"/>
          <w:lang w:val="de-CH"/>
        </w:rPr>
        <w:t>L’établissement de formation doit effectuer au moins 800 examens neurosonographiques par année.</w:t>
      </w:r>
    </w:p>
    <w:p w:rsidR="00BE19F8" w:rsidRPr="00BE19F8" w:rsidRDefault="00BE19F8" w:rsidP="00BE19F8">
      <w:pPr>
        <w:spacing w:after="0"/>
        <w:jc w:val="both"/>
        <w:rPr>
          <w:rFonts w:ascii="Arial" w:hAnsi="Arial" w:cs="Arial"/>
          <w:lang w:val="de-CH"/>
        </w:rPr>
      </w:pPr>
    </w:p>
    <w:p w:rsidR="00BE19F8" w:rsidRPr="00BE19F8" w:rsidRDefault="00BE19F8" w:rsidP="00BE19F8">
      <w:pPr>
        <w:spacing w:after="0"/>
        <w:jc w:val="both"/>
        <w:rPr>
          <w:rFonts w:ascii="Arial" w:hAnsi="Arial" w:cs="Arial"/>
          <w:lang w:val="de-CH"/>
        </w:rPr>
      </w:pPr>
    </w:p>
    <w:p w:rsidR="00BE19F8" w:rsidRPr="00BE19F8" w:rsidRDefault="005C76D0" w:rsidP="00BE19F8">
      <w:pPr>
        <w:numPr>
          <w:ilvl w:val="0"/>
          <w:numId w:val="30"/>
        </w:numPr>
        <w:spacing w:after="0"/>
        <w:contextualSpacing/>
        <w:jc w:val="both"/>
        <w:rPr>
          <w:rFonts w:ascii="Arial" w:hAnsi="Arial" w:cs="Arial"/>
          <w:b/>
          <w:lang w:val="de-CH"/>
        </w:rPr>
      </w:pPr>
      <w:r>
        <w:rPr>
          <w:rFonts w:ascii="Arial" w:hAnsi="Arial" w:cs="Arial"/>
          <w:b/>
        </w:rPr>
        <w:t>M</w:t>
      </w:r>
      <w:r w:rsidRPr="005C76D0">
        <w:rPr>
          <w:rFonts w:ascii="Arial" w:hAnsi="Arial" w:cs="Arial"/>
          <w:b/>
        </w:rPr>
        <w:t>édecine du sommeil</w:t>
      </w:r>
      <w:r w:rsidR="00BE19F8" w:rsidRPr="00BE19F8">
        <w:rPr>
          <w:rFonts w:ascii="Arial" w:hAnsi="Arial" w:cs="Arial"/>
          <w:b/>
          <w:lang w:val="de-CH"/>
        </w:rPr>
        <w:t xml:space="preserve"> (</w:t>
      </w:r>
      <w:r w:rsidRPr="005C76D0">
        <w:rPr>
          <w:rFonts w:ascii="Arial" w:hAnsi="Arial" w:cs="Arial"/>
          <w:b/>
        </w:rPr>
        <w:t>SSRSM</w:t>
      </w:r>
      <w:r w:rsidR="00BE19F8" w:rsidRPr="00BE19F8">
        <w:rPr>
          <w:rFonts w:ascii="Arial" w:hAnsi="Arial" w:cs="Arial"/>
          <w:b/>
          <w:lang w:val="de-CH"/>
        </w:rPr>
        <w:t>)</w:t>
      </w:r>
    </w:p>
    <w:p w:rsidR="00BE19F8" w:rsidRPr="00BE19F8" w:rsidRDefault="005C76D0" w:rsidP="00BE19F8">
      <w:pPr>
        <w:spacing w:after="0"/>
        <w:rPr>
          <w:rFonts w:ascii="Arial" w:eastAsia="Times New Roman" w:hAnsi="Arial" w:cs="Arial"/>
          <w:lang w:val="de-DE" w:eastAsia="de-DE"/>
        </w:rPr>
      </w:pPr>
      <w:r>
        <w:rPr>
          <w:rFonts w:ascii="Arial" w:eastAsia="Times New Roman" w:hAnsi="Arial" w:cs="Arial"/>
          <w:lang w:val="de-DE" w:eastAsia="de-DE"/>
        </w:rPr>
        <w:t>voir</w:t>
      </w:r>
      <w:r w:rsidR="00BE19F8" w:rsidRPr="00BE19F8">
        <w:rPr>
          <w:rFonts w:ascii="Arial" w:eastAsia="Times New Roman" w:hAnsi="Arial" w:cs="Arial"/>
          <w:lang w:val="de-DE" w:eastAsia="de-DE"/>
        </w:rPr>
        <w:t xml:space="preserve"> </w:t>
      </w:r>
      <w:r w:rsidRPr="005C76D0">
        <w:rPr>
          <w:rFonts w:ascii="Arial" w:eastAsia="Times New Roman" w:hAnsi="Arial" w:cs="Arial"/>
          <w:i/>
          <w:lang w:val="de-DE" w:eastAsia="de-DE"/>
        </w:rPr>
        <w:t>Directives pour la certification de "Centres de Médecine du Sommeil" et pour l’obtention du cert</w:t>
      </w:r>
      <w:r w:rsidRPr="005C76D0">
        <w:rPr>
          <w:rFonts w:ascii="Arial" w:eastAsia="Times New Roman" w:hAnsi="Arial" w:cs="Arial"/>
          <w:i/>
          <w:lang w:val="de-DE" w:eastAsia="de-DE"/>
        </w:rPr>
        <w:t>i</w:t>
      </w:r>
      <w:r w:rsidRPr="005C76D0">
        <w:rPr>
          <w:rFonts w:ascii="Arial" w:eastAsia="Times New Roman" w:hAnsi="Arial" w:cs="Arial"/>
          <w:i/>
          <w:lang w:val="de-DE" w:eastAsia="de-DE"/>
        </w:rPr>
        <w:t xml:space="preserve">ficat pour l’enregistrement de polygraphies respiratoires </w:t>
      </w:r>
      <w:r>
        <w:rPr>
          <w:rFonts w:ascii="Arial" w:eastAsia="Times New Roman" w:hAnsi="Arial" w:cs="Arial"/>
          <w:lang w:val="de-DE" w:eastAsia="de-DE"/>
        </w:rPr>
        <w:t>du 6 septembre 2001</w:t>
      </w:r>
      <w:r w:rsidR="00BE19F8" w:rsidRPr="00BE19F8">
        <w:rPr>
          <w:rFonts w:ascii="Arial" w:eastAsia="Times New Roman" w:hAnsi="Arial" w:cs="Arial"/>
          <w:lang w:val="de-DE" w:eastAsia="de-DE"/>
        </w:rPr>
        <w:t xml:space="preserve"> (www.swiss-sleep.ch)</w:t>
      </w:r>
    </w:p>
    <w:p w:rsidR="00BE19F8" w:rsidRDefault="00BE19F8" w:rsidP="00AE0CE3">
      <w:pPr>
        <w:tabs>
          <w:tab w:val="left" w:pos="8505"/>
          <w:tab w:val="left" w:pos="9214"/>
        </w:tabs>
        <w:spacing w:after="0"/>
        <w:rPr>
          <w:rFonts w:ascii="Arial" w:eastAsia="Times New Roman" w:hAnsi="Arial" w:cs="Arial"/>
          <w:lang w:eastAsia="de-DE"/>
        </w:rPr>
      </w:pPr>
    </w:p>
    <w:p w:rsidR="00BE19F8" w:rsidRDefault="00BE19F8" w:rsidP="00AE0CE3">
      <w:pPr>
        <w:tabs>
          <w:tab w:val="left" w:pos="8505"/>
          <w:tab w:val="left" w:pos="9214"/>
        </w:tabs>
        <w:spacing w:after="0"/>
        <w:rPr>
          <w:rFonts w:ascii="Arial" w:eastAsia="Times New Roman" w:hAnsi="Arial" w:cs="Arial"/>
          <w:lang w:eastAsia="de-DE"/>
        </w:rPr>
      </w:pPr>
    </w:p>
    <w:p w:rsidR="000A5D10" w:rsidRPr="000A5D10" w:rsidRDefault="000A5D10" w:rsidP="00AE0CE3">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rsidR="000A5D10" w:rsidRPr="000A5D10" w:rsidRDefault="000A5D10" w:rsidP="00AE0CE3">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rsidR="000A5D10" w:rsidRPr="000A5D10" w:rsidRDefault="000A5D10" w:rsidP="00AE0CE3">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A5D10" w:rsidRPr="000A5D10" w:rsidRDefault="000A5D10" w:rsidP="00AE0CE3">
      <w:pPr>
        <w:spacing w:after="0"/>
        <w:rPr>
          <w:rFonts w:ascii="Arial" w:eastAsia="Times New Roman" w:hAnsi="Arial" w:cs="Times New Roman"/>
          <w:lang w:eastAsia="de-DE"/>
        </w:rPr>
      </w:pPr>
    </w:p>
    <w:p w:rsidR="000A5D10" w:rsidRPr="000A5D10" w:rsidRDefault="000A5D10" w:rsidP="00AE0CE3">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rsidR="000A5D10" w:rsidRPr="000A5D10" w:rsidRDefault="000A5D10" w:rsidP="00AE0CE3">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0A5D10" w:rsidRPr="000A5D10" w:rsidRDefault="000A5D10" w:rsidP="00AE0CE3">
      <w:pPr>
        <w:spacing w:after="0"/>
        <w:rPr>
          <w:rFonts w:ascii="Arial" w:eastAsia="Times New Roman" w:hAnsi="Arial" w:cs="Times New Roman"/>
          <w:lang w:eastAsia="de-DE"/>
        </w:rPr>
      </w:pPr>
    </w:p>
    <w:p w:rsidR="000A5D10" w:rsidRPr="000A5D10" w:rsidRDefault="000A5D10" w:rsidP="00AE0CE3">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rsidR="000A5D10" w:rsidRPr="000A5D10" w:rsidRDefault="000A5D10" w:rsidP="00AE0CE3">
      <w:pPr>
        <w:spacing w:after="0"/>
        <w:rPr>
          <w:rFonts w:ascii="Arial" w:eastAsia="Times New Roman" w:hAnsi="Arial" w:cs="Times New Roman"/>
          <w:lang w:eastAsia="de-DE"/>
        </w:rPr>
      </w:pPr>
      <w:r w:rsidRPr="000A5D10">
        <w:rPr>
          <w:rFonts w:ascii="Arial" w:eastAsia="Times New Roman" w:hAnsi="Arial" w:cs="Times New Roman"/>
          <w:lang w:eastAsia="de-DE"/>
        </w:rPr>
        <w:t>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w:t>
      </w:r>
      <w:r w:rsidR="00970C44">
        <w:rPr>
          <w:rFonts w:ascii="Arial" w:eastAsia="Times New Roman" w:hAnsi="Arial" w:cs="Times New Roman"/>
          <w:lang w:eastAsia="de-DE"/>
        </w:rPr>
        <w:t>ant l’entrée en fonction du res</w:t>
      </w:r>
      <w:r w:rsidRPr="000A5D10">
        <w:rPr>
          <w:rFonts w:ascii="Arial" w:eastAsia="Times New Roman" w:hAnsi="Arial" w:cs="Times New Roman"/>
          <w:lang w:eastAsia="de-DE"/>
        </w:rPr>
        <w:t>ponsable de l’établissement concerné. Une visite a aussi lieu si le résultat du questionnaire aux médecins-assistants obtient une note insuffisante (≤  3.5 pour l’évaluation globale). Nous vous faisons égal</w:t>
      </w:r>
      <w:r w:rsidRPr="000A5D10">
        <w:rPr>
          <w:rFonts w:ascii="Arial" w:eastAsia="Times New Roman" w:hAnsi="Arial" w:cs="Times New Roman"/>
          <w:lang w:eastAsia="de-DE"/>
        </w:rPr>
        <w:t>e</w:t>
      </w:r>
      <w:r w:rsidRPr="000A5D10">
        <w:rPr>
          <w:rFonts w:ascii="Arial" w:eastAsia="Times New Roman" w:hAnsi="Arial" w:cs="Times New Roman"/>
          <w:lang w:eastAsia="de-DE"/>
        </w:rPr>
        <w:t xml:space="preserve">ment remarquer que lors de reconnaissances ou de réévaluations (changement d’un médecin-chef), seule une évaluation provisoire est possible tant que la visite n’a pas été effectuée. </w:t>
      </w:r>
    </w:p>
    <w:p w:rsidR="000A5D10" w:rsidRPr="000A5D10" w:rsidRDefault="000A5D10" w:rsidP="00AE0CE3">
      <w:pPr>
        <w:spacing w:after="0"/>
        <w:rPr>
          <w:rFonts w:ascii="Arial" w:eastAsia="Times New Roman" w:hAnsi="Arial" w:cs="Times New Roman"/>
          <w:lang w:eastAsia="de-DE"/>
        </w:rPr>
      </w:pPr>
    </w:p>
    <w:p w:rsidR="000A5D10" w:rsidRPr="000A5D10" w:rsidRDefault="000A5D10" w:rsidP="00AE0CE3">
      <w:pPr>
        <w:spacing w:after="0"/>
        <w:rPr>
          <w:rFonts w:ascii="Arial" w:eastAsia="Times New Roman" w:hAnsi="Arial" w:cs="Arial"/>
          <w:lang w:eastAsia="de-DE"/>
        </w:rPr>
      </w:pPr>
      <w:r w:rsidRPr="000A5D10">
        <w:rPr>
          <w:rFonts w:ascii="Arial" w:eastAsia="Times New Roman" w:hAnsi="Arial" w:cs="Times New Roman"/>
          <w:lang w:eastAsia="de-DE"/>
        </w:rPr>
        <w:t>Les frais de la visite se montent à CHF 5 000.-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w:t>
      </w:r>
      <w:r w:rsidRPr="000A5D10">
        <w:rPr>
          <w:rFonts w:ascii="Arial" w:eastAsia="Times New Roman" w:hAnsi="Arial" w:cs="Times New Roman"/>
          <w:lang w:eastAsia="de-DE"/>
        </w:rPr>
        <w:t>i</w:t>
      </w:r>
      <w:r w:rsidRPr="000A5D10">
        <w:rPr>
          <w:rFonts w:ascii="Arial" w:eastAsia="Times New Roman" w:hAnsi="Arial" w:cs="Times New Roman"/>
          <w:lang w:eastAsia="de-DE"/>
        </w:rPr>
        <w:t>cale qu’il incombe prioritairement de décider quels établissements de formation postgraduée font l’objet d’une visite et à quelle date.</w:t>
      </w:r>
    </w:p>
    <w:p w:rsidR="000A5D10" w:rsidRPr="000A5D10" w:rsidRDefault="000A5D10" w:rsidP="00AE0CE3">
      <w:pPr>
        <w:tabs>
          <w:tab w:val="left" w:pos="-720"/>
          <w:tab w:val="left" w:pos="425"/>
        </w:tabs>
        <w:spacing w:after="0"/>
        <w:rPr>
          <w:rFonts w:ascii="Arial" w:eastAsia="Times New Roman" w:hAnsi="Arial" w:cs="Times New Roman"/>
          <w:lang w:eastAsia="de-DE"/>
        </w:rPr>
      </w:pPr>
    </w:p>
    <w:p w:rsidR="000A5D10" w:rsidRPr="000A5D10" w:rsidRDefault="000A5D10" w:rsidP="00AE0CE3">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0A5D10" w:rsidRPr="000A5D10" w:rsidRDefault="000A5D10" w:rsidP="00AE0CE3">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2"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2"/>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13"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3"/>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14"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4"/>
    </w:p>
    <w:p w:rsidR="000A5D10" w:rsidRPr="000A5D10" w:rsidRDefault="000A5D10" w:rsidP="00AE0CE3">
      <w:pPr>
        <w:tabs>
          <w:tab w:val="left" w:pos="-720"/>
          <w:tab w:val="left" w:pos="425"/>
        </w:tabs>
        <w:spacing w:after="0"/>
        <w:rPr>
          <w:rFonts w:ascii="Arial" w:eastAsia="Times New Roman" w:hAnsi="Arial" w:cs="Times New Roman"/>
          <w:lang w:eastAsia="de-DE"/>
        </w:rPr>
      </w:pPr>
    </w:p>
    <w:p w:rsidR="000A5D10" w:rsidRPr="000A5D10" w:rsidRDefault="000A5D10" w:rsidP="00AE0CE3">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t>Veuillez joindre s.v.p.:</w:t>
      </w:r>
    </w:p>
    <w:p w:rsidR="000A5D10" w:rsidRPr="000A5D10" w:rsidRDefault="000A5D10" w:rsidP="00AE0CE3">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5B0FAB">
        <w:rPr>
          <w:rFonts w:ascii="Arial" w:eastAsia="Times New Roman" w:hAnsi="Arial" w:cs="Times New Roman"/>
          <w:lang w:eastAsia="de-DE"/>
        </w:rPr>
      </w:r>
      <w:r w:rsidR="005B0FAB">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r>
      <w:proofErr w:type="gramStart"/>
      <w:r w:rsidRPr="000A5D10">
        <w:rPr>
          <w:rFonts w:ascii="Arial" w:eastAsia="Times New Roman" w:hAnsi="Arial" w:cs="Times New Roman"/>
          <w:lang w:eastAsia="de-DE"/>
        </w:rPr>
        <w:t>attestation</w:t>
      </w:r>
      <w:proofErr w:type="gramEnd"/>
      <w:r w:rsidRPr="000A5D10">
        <w:rPr>
          <w:rFonts w:ascii="Arial" w:eastAsia="Times New Roman" w:hAnsi="Arial" w:cs="Times New Roman"/>
          <w:lang w:eastAsia="de-DE"/>
        </w:rPr>
        <w:t xml:space="preserve"> d’accomplissement du devoir de formation continue selon la RFC = copie du  di-plôme de formation continue</w:t>
      </w:r>
    </w:p>
    <w:p w:rsidR="000A5D10" w:rsidRPr="000A5D10" w:rsidRDefault="000A5D10" w:rsidP="00AE0CE3">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5B0FAB">
        <w:rPr>
          <w:rFonts w:ascii="Arial" w:eastAsia="Times New Roman" w:hAnsi="Arial" w:cs="Times New Roman"/>
          <w:lang w:eastAsia="de-DE"/>
        </w:rPr>
      </w:r>
      <w:r w:rsidR="005B0FAB">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r>
      <w:proofErr w:type="gramStart"/>
      <w:r w:rsidRPr="000A5D10">
        <w:rPr>
          <w:rFonts w:ascii="Arial" w:eastAsia="Times New Roman" w:hAnsi="Arial" w:cs="Times New Roman"/>
          <w:lang w:eastAsia="de-DE"/>
        </w:rPr>
        <w:t>concept</w:t>
      </w:r>
      <w:proofErr w:type="gramEnd"/>
      <w:r w:rsidRPr="000A5D10">
        <w:rPr>
          <w:rFonts w:ascii="Arial" w:eastAsia="Times New Roman" w:hAnsi="Arial" w:cs="Times New Roman"/>
          <w:lang w:eastAsia="de-DE"/>
        </w:rPr>
        <w:t xml:space="preserve"> de formation postgraduée actualisé</w:t>
      </w:r>
    </w:p>
    <w:p w:rsidR="000A5D10" w:rsidRPr="000A5D10" w:rsidRDefault="000A5D10" w:rsidP="00AE0CE3">
      <w:pPr>
        <w:tabs>
          <w:tab w:val="left" w:pos="-720"/>
          <w:tab w:val="left" w:pos="425"/>
        </w:tabs>
        <w:spacing w:after="0"/>
        <w:rPr>
          <w:rFonts w:ascii="Arial" w:eastAsia="Times New Roman" w:hAnsi="Arial" w:cs="Times New Roman"/>
          <w:lang w:eastAsia="de-DE"/>
        </w:rPr>
      </w:pPr>
    </w:p>
    <w:p w:rsidR="000A5D10" w:rsidRPr="000A5D10" w:rsidRDefault="000A5D10" w:rsidP="00AE0CE3">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5C76D0">
        <w:rPr>
          <w:rFonts w:ascii="Arial" w:eastAsia="Times New Roman" w:hAnsi="Arial" w:cs="Arial"/>
          <w:sz w:val="18"/>
          <w:szCs w:val="18"/>
          <w:lang w:eastAsia="de-DE"/>
        </w:rPr>
        <w:t>13</w:t>
      </w:r>
      <w:r w:rsidR="00970C44">
        <w:rPr>
          <w:rFonts w:ascii="Arial" w:eastAsia="Times New Roman" w:hAnsi="Arial" w:cs="Arial"/>
          <w:sz w:val="18"/>
          <w:szCs w:val="18"/>
          <w:lang w:eastAsia="de-DE"/>
        </w:rPr>
        <w:t>.</w:t>
      </w:r>
      <w:r w:rsidR="005C76D0">
        <w:rPr>
          <w:rFonts w:ascii="Arial" w:eastAsia="Times New Roman" w:hAnsi="Arial" w:cs="Arial"/>
          <w:sz w:val="18"/>
          <w:szCs w:val="18"/>
          <w:lang w:eastAsia="de-DE"/>
        </w:rPr>
        <w:t>6</w:t>
      </w:r>
      <w:r w:rsidR="00970C44">
        <w:rPr>
          <w:rFonts w:ascii="Arial" w:eastAsia="Times New Roman" w:hAnsi="Arial" w:cs="Arial"/>
          <w:sz w:val="18"/>
          <w:szCs w:val="18"/>
          <w:lang w:eastAsia="de-DE"/>
        </w:rPr>
        <w:t>.2016</w:t>
      </w:r>
      <w:r w:rsidRPr="000A5D10">
        <w:rPr>
          <w:rFonts w:ascii="Arial" w:eastAsia="Times New Roman" w:hAnsi="Arial" w:cs="Arial"/>
          <w:sz w:val="18"/>
          <w:szCs w:val="18"/>
          <w:lang w:eastAsia="de-DE"/>
        </w:rPr>
        <w:t>/rj</w:t>
      </w:r>
    </w:p>
    <w:sectPr w:rsidR="000A5D10" w:rsidRPr="000A5D10"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AB" w:rsidRDefault="005B0FAB" w:rsidP="00E177D4">
      <w:pPr>
        <w:spacing w:after="0"/>
      </w:pPr>
      <w:r>
        <w:separator/>
      </w:r>
    </w:p>
  </w:endnote>
  <w:endnote w:type="continuationSeparator" w:id="0">
    <w:p w:rsidR="005B0FAB" w:rsidRDefault="005B0FAB"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F8" w:rsidRPr="00847F74" w:rsidRDefault="00BE19F8"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BA13E2">
      <w:rPr>
        <w:rFonts w:ascii="Arial" w:hAnsi="Arial"/>
        <w:noProof/>
        <w:color w:val="3C5587" w:themeColor="accent1"/>
        <w:sz w:val="15"/>
        <w:szCs w:val="15"/>
      </w:rPr>
      <w:t>7</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BA13E2">
      <w:rPr>
        <w:rFonts w:ascii="Arial" w:hAnsi="Arial"/>
        <w:noProof/>
        <w:color w:val="3C5587" w:themeColor="accent1"/>
        <w:sz w:val="15"/>
        <w:szCs w:val="15"/>
      </w:rPr>
      <w:t>7</w:t>
    </w:r>
    <w:r w:rsidRPr="00EE41EC">
      <w:rPr>
        <w:rFonts w:ascii="Arial" w:hAnsi="Arial"/>
        <w:noProof/>
        <w:color w:val="3C5587" w:themeColor="accent1"/>
        <w:sz w:val="15"/>
        <w:szCs w:val="15"/>
      </w:rPr>
      <w:fldChar w:fldCharType="end"/>
    </w:r>
  </w:p>
  <w:p w:rsidR="00BE19F8" w:rsidRDefault="00BE19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F8" w:rsidRPr="0017339B" w:rsidRDefault="00BE19F8" w:rsidP="0098314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BE19F8" w:rsidRPr="00557D20" w:rsidRDefault="00BE19F8"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AB" w:rsidRDefault="005B0FAB" w:rsidP="00E177D4">
      <w:pPr>
        <w:spacing w:after="0"/>
      </w:pPr>
      <w:r>
        <w:separator/>
      </w:r>
    </w:p>
  </w:footnote>
  <w:footnote w:type="continuationSeparator" w:id="0">
    <w:p w:rsidR="005B0FAB" w:rsidRDefault="005B0FAB"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F8" w:rsidRPr="00266378" w:rsidRDefault="00BE19F8" w:rsidP="00266378">
    <w:pPr>
      <w:pStyle w:val="Kopfzeile"/>
    </w:pPr>
    <w:r>
      <w:t>Neurologie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BE19F8" w:rsidTr="00983144">
      <w:trPr>
        <w:trHeight w:val="1421"/>
      </w:trPr>
      <w:tc>
        <w:tcPr>
          <w:tcW w:w="3307" w:type="dxa"/>
        </w:tcPr>
        <w:p w:rsidR="00BE19F8" w:rsidRDefault="00BE19F8" w:rsidP="00983144">
          <w:pPr>
            <w:pStyle w:val="Kopfzeile"/>
            <w:spacing w:after="1080"/>
          </w:pPr>
          <w:r>
            <w:rPr>
              <w:noProof/>
              <w:lang w:val="de-CH" w:eastAsia="de-CH"/>
            </w:rPr>
            <w:drawing>
              <wp:anchor distT="0" distB="0" distL="114300" distR="114300" simplePos="0" relativeHeight="251659264" behindDoc="0" locked="0" layoutInCell="1" allowOverlap="1" wp14:anchorId="3EC5CB66" wp14:editId="4518E02C">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BE19F8" w:rsidRDefault="00BE19F8" w:rsidP="00983144">
          <w:pPr>
            <w:pStyle w:val="Kopfzeile"/>
            <w:spacing w:after="1080"/>
          </w:pPr>
        </w:p>
      </w:tc>
      <w:tc>
        <w:tcPr>
          <w:tcW w:w="3451" w:type="dxa"/>
        </w:tcPr>
        <w:p w:rsidR="00BE19F8" w:rsidRDefault="00BE19F8" w:rsidP="00983144">
          <w:pPr>
            <w:pStyle w:val="Kopfzeile"/>
            <w:spacing w:after="1080"/>
          </w:pPr>
        </w:p>
      </w:tc>
    </w:tr>
  </w:tbl>
  <w:p w:rsidR="00BE19F8" w:rsidRPr="00FD03BC" w:rsidRDefault="00BE19F8"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69F1550"/>
    <w:multiLevelType w:val="multilevel"/>
    <w:tmpl w:val="5C6614D2"/>
    <w:numStyleLink w:val="FMHNummerierunggegliedertauf3EbenenAltN"/>
  </w:abstractNum>
  <w:abstractNum w:abstractNumId="8">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4E7F3241"/>
    <w:multiLevelType w:val="multilevel"/>
    <w:tmpl w:val="3632A744"/>
    <w:numStyleLink w:val="FMHAufzhlunggegliedertauf3EbenenAltA"/>
  </w:abstractNum>
  <w:abstractNum w:abstractNumId="1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77610C0"/>
    <w:multiLevelType w:val="multilevel"/>
    <w:tmpl w:val="5C6614D2"/>
    <w:numStyleLink w:val="FMHNummerierunggegliedertauf3EbenenAltN"/>
  </w:abstractNum>
  <w:abstractNum w:abstractNumId="2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0A905EE"/>
    <w:multiLevelType w:val="hybridMultilevel"/>
    <w:tmpl w:val="448C1D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64427FC0"/>
    <w:multiLevelType w:val="multilevel"/>
    <w:tmpl w:val="3632A744"/>
    <w:numStyleLink w:val="FMHAufzhlunggegliedertauf3EbenenAltA"/>
  </w:abstractNum>
  <w:abstractNum w:abstractNumId="23">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5">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72712E5C"/>
    <w:multiLevelType w:val="multilevel"/>
    <w:tmpl w:val="5C6614D2"/>
    <w:numStyleLink w:val="FMHNummerierunggegliedertauf3EbenenAltN"/>
  </w:abstractNum>
  <w:abstractNum w:abstractNumId="2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7"/>
  </w:num>
  <w:num w:numId="3">
    <w:abstractNumId w:val="14"/>
  </w:num>
  <w:num w:numId="4">
    <w:abstractNumId w:val="5"/>
  </w:num>
  <w:num w:numId="5">
    <w:abstractNumId w:val="14"/>
  </w:num>
  <w:num w:numId="6">
    <w:abstractNumId w:val="23"/>
  </w:num>
  <w:num w:numId="7">
    <w:abstractNumId w:val="8"/>
  </w:num>
  <w:num w:numId="8">
    <w:abstractNumId w:val="2"/>
  </w:num>
  <w:num w:numId="9">
    <w:abstractNumId w:val="26"/>
  </w:num>
  <w:num w:numId="10">
    <w:abstractNumId w:val="19"/>
  </w:num>
  <w:num w:numId="11">
    <w:abstractNumId w:val="3"/>
  </w:num>
  <w:num w:numId="12">
    <w:abstractNumId w:val="7"/>
  </w:num>
  <w:num w:numId="13">
    <w:abstractNumId w:val="13"/>
  </w:num>
  <w:num w:numId="14">
    <w:abstractNumId w:val="11"/>
  </w:num>
  <w:num w:numId="15">
    <w:abstractNumId w:val="22"/>
  </w:num>
  <w:num w:numId="16">
    <w:abstractNumId w:val="15"/>
  </w:num>
  <w:num w:numId="17">
    <w:abstractNumId w:val="10"/>
  </w:num>
  <w:num w:numId="18">
    <w:abstractNumId w:val="28"/>
  </w:num>
  <w:num w:numId="19">
    <w:abstractNumId w:val="18"/>
  </w:num>
  <w:num w:numId="20">
    <w:abstractNumId w:val="12"/>
  </w:num>
  <w:num w:numId="21">
    <w:abstractNumId w:val="9"/>
  </w:num>
  <w:num w:numId="22">
    <w:abstractNumId w:val="16"/>
  </w:num>
  <w:num w:numId="23">
    <w:abstractNumId w:val="25"/>
  </w:num>
  <w:num w:numId="24">
    <w:abstractNumId w:val="17"/>
  </w:num>
  <w:num w:numId="25">
    <w:abstractNumId w:val="20"/>
  </w:num>
  <w:num w:numId="26">
    <w:abstractNumId w:val="0"/>
  </w:num>
  <w:num w:numId="27">
    <w:abstractNumId w:val="1"/>
  </w:num>
  <w:num w:numId="28">
    <w:abstractNumId w:val="24"/>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aNF9fxbtbb0Xe3wTmqI7+KZnVX0=" w:salt="0hWY9LOzUCDHAuvJqrMXQ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067DF"/>
    <w:rsid w:val="00031603"/>
    <w:rsid w:val="00040385"/>
    <w:rsid w:val="00042E51"/>
    <w:rsid w:val="00083F3A"/>
    <w:rsid w:val="000943B3"/>
    <w:rsid w:val="000A5D10"/>
    <w:rsid w:val="000B19FD"/>
    <w:rsid w:val="000C5EC4"/>
    <w:rsid w:val="000E21D0"/>
    <w:rsid w:val="000F1D91"/>
    <w:rsid w:val="0012615E"/>
    <w:rsid w:val="00144B48"/>
    <w:rsid w:val="00146854"/>
    <w:rsid w:val="00190223"/>
    <w:rsid w:val="001B5D9E"/>
    <w:rsid w:val="00232C9F"/>
    <w:rsid w:val="002502E2"/>
    <w:rsid w:val="00253F0B"/>
    <w:rsid w:val="00254CD2"/>
    <w:rsid w:val="00266378"/>
    <w:rsid w:val="00285E67"/>
    <w:rsid w:val="002B49F4"/>
    <w:rsid w:val="00321F80"/>
    <w:rsid w:val="00334103"/>
    <w:rsid w:val="0034174F"/>
    <w:rsid w:val="003617F1"/>
    <w:rsid w:val="003A34FC"/>
    <w:rsid w:val="003C01AE"/>
    <w:rsid w:val="003C4327"/>
    <w:rsid w:val="003C4580"/>
    <w:rsid w:val="003C605E"/>
    <w:rsid w:val="00446AA6"/>
    <w:rsid w:val="0046457B"/>
    <w:rsid w:val="00480FE6"/>
    <w:rsid w:val="004820B8"/>
    <w:rsid w:val="004821AF"/>
    <w:rsid w:val="004A1A92"/>
    <w:rsid w:val="004B334A"/>
    <w:rsid w:val="004B4400"/>
    <w:rsid w:val="004D2768"/>
    <w:rsid w:val="004E5578"/>
    <w:rsid w:val="004E6C12"/>
    <w:rsid w:val="004F4F59"/>
    <w:rsid w:val="00521102"/>
    <w:rsid w:val="00550C28"/>
    <w:rsid w:val="00557A62"/>
    <w:rsid w:val="00557D20"/>
    <w:rsid w:val="0056657E"/>
    <w:rsid w:val="005A0E6C"/>
    <w:rsid w:val="005A4E33"/>
    <w:rsid w:val="005B0FAB"/>
    <w:rsid w:val="005C76D0"/>
    <w:rsid w:val="005E133B"/>
    <w:rsid w:val="005E266E"/>
    <w:rsid w:val="006659F7"/>
    <w:rsid w:val="0068212F"/>
    <w:rsid w:val="006B2111"/>
    <w:rsid w:val="006F16D2"/>
    <w:rsid w:val="00731432"/>
    <w:rsid w:val="00766314"/>
    <w:rsid w:val="0077171B"/>
    <w:rsid w:val="007D6C45"/>
    <w:rsid w:val="007E013D"/>
    <w:rsid w:val="007F1724"/>
    <w:rsid w:val="00806F16"/>
    <w:rsid w:val="00807896"/>
    <w:rsid w:val="008133AD"/>
    <w:rsid w:val="008143B7"/>
    <w:rsid w:val="00830509"/>
    <w:rsid w:val="008442DF"/>
    <w:rsid w:val="00847F74"/>
    <w:rsid w:val="00852A7C"/>
    <w:rsid w:val="00883023"/>
    <w:rsid w:val="00893B81"/>
    <w:rsid w:val="008C073A"/>
    <w:rsid w:val="00961D57"/>
    <w:rsid w:val="00963F01"/>
    <w:rsid w:val="009647CC"/>
    <w:rsid w:val="00970C44"/>
    <w:rsid w:val="0097452E"/>
    <w:rsid w:val="00983144"/>
    <w:rsid w:val="009A2F57"/>
    <w:rsid w:val="009A3199"/>
    <w:rsid w:val="009B098B"/>
    <w:rsid w:val="009B4ECD"/>
    <w:rsid w:val="00A06A66"/>
    <w:rsid w:val="00A56EB6"/>
    <w:rsid w:val="00A63D0F"/>
    <w:rsid w:val="00AB1EAF"/>
    <w:rsid w:val="00AB38C7"/>
    <w:rsid w:val="00AC25C2"/>
    <w:rsid w:val="00AE0CE3"/>
    <w:rsid w:val="00B273A1"/>
    <w:rsid w:val="00B46C91"/>
    <w:rsid w:val="00B97CB8"/>
    <w:rsid w:val="00BA13E2"/>
    <w:rsid w:val="00BB40B9"/>
    <w:rsid w:val="00BC081A"/>
    <w:rsid w:val="00BE19F8"/>
    <w:rsid w:val="00C179A8"/>
    <w:rsid w:val="00C36798"/>
    <w:rsid w:val="00C432C1"/>
    <w:rsid w:val="00C52EC4"/>
    <w:rsid w:val="00C64CA6"/>
    <w:rsid w:val="00C77EAB"/>
    <w:rsid w:val="00C84483"/>
    <w:rsid w:val="00CB0709"/>
    <w:rsid w:val="00CD79C8"/>
    <w:rsid w:val="00CE0E41"/>
    <w:rsid w:val="00D25542"/>
    <w:rsid w:val="00D40E25"/>
    <w:rsid w:val="00D607B1"/>
    <w:rsid w:val="00D63279"/>
    <w:rsid w:val="00D634A6"/>
    <w:rsid w:val="00D64050"/>
    <w:rsid w:val="00E072F7"/>
    <w:rsid w:val="00E177D4"/>
    <w:rsid w:val="00E264BD"/>
    <w:rsid w:val="00E92363"/>
    <w:rsid w:val="00EC76CA"/>
    <w:rsid w:val="00ED01E8"/>
    <w:rsid w:val="00EE41EC"/>
    <w:rsid w:val="00F02A90"/>
    <w:rsid w:val="00F21184"/>
    <w:rsid w:val="00F33985"/>
    <w:rsid w:val="00F737CA"/>
    <w:rsid w:val="00FA239E"/>
    <w:rsid w:val="00FD03BC"/>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F418-C90D-4F98-88FD-C2C3FF63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2411</Words>
  <Characters>15190</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37</cp:revision>
  <cp:lastPrinted>2015-12-10T11:00:00Z</cp:lastPrinted>
  <dcterms:created xsi:type="dcterms:W3CDTF">2016-03-24T06:20:00Z</dcterms:created>
  <dcterms:modified xsi:type="dcterms:W3CDTF">2016-06-13T13:22:00Z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