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292310FC" w:rsidR="005F57A8" w:rsidRPr="005F57A8" w:rsidRDefault="003B6580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Chirurgie vasculaire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</w:r>
            <w:r w:rsidR="007167D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3B6580" w:rsidRDefault="005F57A8" w:rsidP="003B6580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20F5F3E9" w14:textId="77777777" w:rsidR="003B6580" w:rsidRPr="003B6580" w:rsidRDefault="003B6580" w:rsidP="003B6580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  <w:r w:rsidRPr="003B6580">
        <w:rPr>
          <w:rFonts w:ascii="Arial" w:hAnsi="Arial" w:cs="Arial"/>
          <w:b/>
          <w:bCs/>
        </w:rPr>
        <w:t>Caractéristiques d’un établissement de formation postgraduée</w:t>
      </w:r>
    </w:p>
    <w:p w14:paraId="169AF78E" w14:textId="77777777" w:rsidR="003B6580" w:rsidRPr="003B6580" w:rsidRDefault="003B6580" w:rsidP="003B6580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Clinique / division autonome de chirurgie vasculaire ou unité autonome (unit) au sein d’une clinique universitaire ou d’un centre comparable</w:t>
      </w:r>
    </w:p>
    <w:p w14:paraId="5217C81E" w14:textId="77777777" w:rsidR="003B6580" w:rsidRPr="003B6580" w:rsidRDefault="003B6580" w:rsidP="003B6580">
      <w:pPr>
        <w:tabs>
          <w:tab w:val="left" w:pos="851"/>
          <w:tab w:val="left" w:pos="7797"/>
          <w:tab w:val="left" w:pos="8647"/>
        </w:tabs>
        <w:spacing w:after="0"/>
        <w:ind w:right="-460"/>
        <w:rPr>
          <w:rFonts w:ascii="Arial" w:hAnsi="Arial" w:cs="Arial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75651650" w14:textId="77777777" w:rsidR="003B6580" w:rsidRPr="003B6580" w:rsidRDefault="003B6580" w:rsidP="003B6580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4215FF16" w14:textId="77777777" w:rsidR="003B6580" w:rsidRPr="003B6580" w:rsidRDefault="003B6580" w:rsidP="003B6580">
      <w:pPr>
        <w:tabs>
          <w:tab w:val="left" w:pos="851"/>
          <w:tab w:val="left" w:pos="7797"/>
          <w:tab w:val="left" w:pos="8647"/>
        </w:tabs>
        <w:spacing w:after="0"/>
        <w:ind w:right="-460"/>
        <w:rPr>
          <w:rFonts w:ascii="Arial" w:hAnsi="Arial" w:cs="Arial"/>
        </w:rPr>
      </w:pPr>
      <w:r w:rsidRPr="003B6580">
        <w:rPr>
          <w:rFonts w:ascii="Arial" w:hAnsi="Arial" w:cs="Arial"/>
        </w:rPr>
        <w:t>Division chirurgicale avec activités de chirurgie vasculaire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60E7CAED" w14:textId="77777777" w:rsidR="003B6580" w:rsidRPr="003B6580" w:rsidRDefault="003B6580" w:rsidP="003B6580">
      <w:pPr>
        <w:tabs>
          <w:tab w:val="left" w:pos="851"/>
          <w:tab w:val="left" w:pos="7797"/>
          <w:tab w:val="left" w:pos="8647"/>
        </w:tabs>
        <w:spacing w:after="0"/>
        <w:ind w:right="-460"/>
        <w:rPr>
          <w:rFonts w:ascii="Arial" w:hAnsi="Arial" w:cs="Arial"/>
        </w:rPr>
      </w:pPr>
      <w:r w:rsidRPr="003B6580">
        <w:rPr>
          <w:rFonts w:ascii="Arial" w:hAnsi="Arial" w:cs="Arial"/>
        </w:rPr>
        <w:t>Possibilité d’acquérir une formation postgraduée complète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3760E16E" w14:textId="77777777" w:rsidR="003B6580" w:rsidRPr="003B6580" w:rsidRDefault="003B6580" w:rsidP="003B6580">
      <w:pPr>
        <w:tabs>
          <w:tab w:val="left" w:pos="851"/>
          <w:tab w:val="left" w:pos="7797"/>
          <w:tab w:val="left" w:pos="8647"/>
        </w:tabs>
        <w:spacing w:after="0"/>
        <w:ind w:right="-460"/>
        <w:rPr>
          <w:rFonts w:ascii="Arial" w:hAnsi="Arial" w:cs="Arial"/>
        </w:rPr>
      </w:pPr>
      <w:r w:rsidRPr="003B6580">
        <w:rPr>
          <w:rFonts w:ascii="Arial" w:hAnsi="Arial" w:cs="Arial"/>
        </w:rPr>
        <w:t>Possibilité d’acquérir une partie des contenus de la formation postgraduée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1AB5120E" w14:textId="77777777" w:rsidR="003B6580" w:rsidRPr="003B6580" w:rsidRDefault="003B6580" w:rsidP="003B6580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2F825570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361485ED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  <w:r w:rsidRPr="003B6580">
        <w:rPr>
          <w:rFonts w:ascii="Arial" w:hAnsi="Arial" w:cs="Arial"/>
          <w:b/>
          <w:bCs/>
        </w:rPr>
        <w:t>Responsable de l’établissement de formation postgraduée</w:t>
      </w:r>
    </w:p>
    <w:p w14:paraId="4C629F93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 xml:space="preserve">Le responsable ne doit pas être en même temps responsable d’un établissement de formation postgraduée dans un autre domaine ou dans une autre formation approfondie chirurgicale </w:t>
      </w:r>
    </w:p>
    <w:p w14:paraId="7E90B95E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11244BBB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Responsable habilité et chargé d’enseignement universitaire</w:t>
      </w:r>
    </w:p>
    <w:p w14:paraId="3879ECB9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387B39FE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6A6C955F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Responsable exerçant son activité à plein temps et principalement en chirurgie vasculaire</w:t>
      </w:r>
    </w:p>
    <w:p w14:paraId="62AB3E04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5E771DDB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1AC144CF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Fonction dirigeante (titre de médecin-chef ou médecin adjoint)</w:t>
      </w:r>
    </w:p>
    <w:p w14:paraId="03798268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678C9503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173D8E00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Remplaçant détenteur du titre de spécialiste en chirurgie vasculaire dans l’établissement</w:t>
      </w:r>
    </w:p>
    <w:p w14:paraId="2F7D5DC8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77839BF1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0F026809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Postes de formation postgraduée, au moins</w:t>
      </w:r>
    </w:p>
    <w:p w14:paraId="6A5DE1EE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lang w:val="de-CH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B6580">
        <w:rPr>
          <w:rFonts w:ascii="Arial" w:hAnsi="Arial" w:cs="Arial"/>
        </w:rPr>
        <w:instrText xml:space="preserve"> FORMTEXT </w:instrText>
      </w:r>
      <w:r w:rsidRPr="003B6580">
        <w:rPr>
          <w:rFonts w:ascii="Arial" w:hAnsi="Arial" w:cs="Arial"/>
          <w:lang w:val="de-CH"/>
        </w:rPr>
      </w:r>
      <w:r w:rsidRPr="003B6580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lang w:val="de-CH"/>
        </w:rPr>
        <w:fldChar w:fldCharType="end"/>
      </w:r>
    </w:p>
    <w:p w14:paraId="2EB15E4C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</w:p>
    <w:p w14:paraId="657B6698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  <w:r w:rsidRPr="003B6580">
        <w:rPr>
          <w:rFonts w:ascii="Arial" w:hAnsi="Arial" w:cs="Arial"/>
          <w:b/>
          <w:bCs/>
        </w:rPr>
        <w:t>Infrastructure pluridisciplinaire comprenant les départements suivants au sein de l’établissement</w:t>
      </w:r>
    </w:p>
    <w:p w14:paraId="4A1BBF04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Etablissements de formation postgraduée reconnus en médecine interne générale, cardiologie, néphrologie et neurologie, au moins</w:t>
      </w:r>
    </w:p>
    <w:p w14:paraId="257BE894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lang w:val="de-CH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B6580">
        <w:rPr>
          <w:rFonts w:ascii="Arial" w:hAnsi="Arial" w:cs="Arial"/>
        </w:rPr>
        <w:instrText xml:space="preserve"> FORMTEXT </w:instrText>
      </w:r>
      <w:r w:rsidRPr="003B6580">
        <w:rPr>
          <w:rFonts w:ascii="Arial" w:hAnsi="Arial" w:cs="Arial"/>
          <w:lang w:val="de-CH"/>
        </w:rPr>
      </w:r>
      <w:r w:rsidRPr="003B6580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lang w:val="de-CH"/>
        </w:rPr>
        <w:fldChar w:fldCharType="end"/>
      </w:r>
    </w:p>
    <w:p w14:paraId="1D962D5D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25571A16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Clinique chirurgicale</w:t>
      </w:r>
    </w:p>
    <w:p w14:paraId="1990748B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55D3B4F6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35D2319C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 xml:space="preserve">Etablissements de formation reconnus dans les domaines suivants: angiologie, chirurgie viscérale, chirurgie thoracique, orthopédie, neurochirurgie, chirurgie plastique, chirurgie de la main </w:t>
      </w:r>
    </w:p>
    <w:p w14:paraId="5BC60B42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57AAB7CB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4B59D843" w14:textId="77777777" w:rsidR="003B6580" w:rsidRPr="003B6580" w:rsidRDefault="003B6580" w:rsidP="003B6580">
      <w:pPr>
        <w:tabs>
          <w:tab w:val="left" w:pos="851"/>
          <w:tab w:val="left" w:pos="8364"/>
          <w:tab w:val="left" w:pos="9072"/>
        </w:tabs>
        <w:spacing w:after="0"/>
        <w:ind w:right="-319"/>
        <w:rPr>
          <w:rFonts w:ascii="Arial" w:hAnsi="Arial" w:cs="Arial"/>
        </w:rPr>
      </w:pPr>
      <w:proofErr w:type="spellStart"/>
      <w:r w:rsidRPr="003B6580">
        <w:rPr>
          <w:rFonts w:ascii="Arial" w:hAnsi="Arial" w:cs="Arial"/>
        </w:rPr>
        <w:t>Concilium</w:t>
      </w:r>
      <w:proofErr w:type="spellEnd"/>
      <w:r w:rsidRPr="003B6580">
        <w:rPr>
          <w:rFonts w:ascii="Arial" w:hAnsi="Arial" w:cs="Arial"/>
        </w:rPr>
        <w:t xml:space="preserve"> institutionnalisé en angiologie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50CA634C" w14:textId="77777777" w:rsidR="003B6580" w:rsidRPr="003B6580" w:rsidRDefault="003B6580" w:rsidP="003B6580">
      <w:pPr>
        <w:tabs>
          <w:tab w:val="left" w:pos="851"/>
          <w:tab w:val="left" w:pos="8364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Unité de radiologie diagnostique et interventionnelle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7F503618" w14:textId="77777777" w:rsidR="003B6580" w:rsidRPr="003B6580" w:rsidRDefault="003B6580" w:rsidP="003B6580">
      <w:pPr>
        <w:tabs>
          <w:tab w:val="left" w:pos="851"/>
          <w:tab w:val="left" w:pos="8364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Institut de pathologie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43382E9B" w14:textId="77777777" w:rsidR="003B6580" w:rsidRPr="003B6580" w:rsidRDefault="003B6580" w:rsidP="003B6580">
      <w:pPr>
        <w:tabs>
          <w:tab w:val="left" w:pos="851"/>
          <w:tab w:val="left" w:pos="8364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Etablissement de formation postgraduée reconnu en médecine intensive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5D60BBC3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</w:p>
    <w:p w14:paraId="630FFE4E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  <w:r w:rsidRPr="003B6580">
        <w:rPr>
          <w:rFonts w:ascii="Arial" w:hAnsi="Arial" w:cs="Arial"/>
          <w:b/>
          <w:bCs/>
        </w:rPr>
        <w:t>Activités opératoires</w:t>
      </w:r>
    </w:p>
    <w:p w14:paraId="779BE7B3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Nombre minimal annuel d’interventions en chirurgie vasculaire réalisées par des chirurgiens vasculaires (chirurgie des varices, chirurgie de l’accès pour hémodialyse, séquestrectomies et amputations non comprises)</w:t>
      </w:r>
    </w:p>
    <w:p w14:paraId="3314B76A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lang w:val="de-CH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B6580">
        <w:rPr>
          <w:rFonts w:ascii="Arial" w:hAnsi="Arial" w:cs="Arial"/>
        </w:rPr>
        <w:instrText xml:space="preserve"> FORMTEXT </w:instrText>
      </w:r>
      <w:r w:rsidRPr="003B6580">
        <w:rPr>
          <w:rFonts w:ascii="Arial" w:hAnsi="Arial" w:cs="Arial"/>
          <w:lang w:val="de-CH"/>
        </w:rPr>
      </w:r>
      <w:r w:rsidRPr="003B6580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lang w:val="de-CH"/>
        </w:rPr>
        <w:fldChar w:fldCharType="end"/>
      </w:r>
    </w:p>
    <w:p w14:paraId="3CCD1AE0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238CD426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Travaux interdisciplinaires avec des radiologues et des angiologues (p. ex. cathétérismes, interventions endovasculaires, chirurgie des tumeurs, chirurgie pour malformations artérioveineuses, etc.)</w:t>
      </w:r>
    </w:p>
    <w:p w14:paraId="6CB3884C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3E80CB4A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</w:p>
    <w:p w14:paraId="6E039D23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  <w:r w:rsidRPr="003B6580">
        <w:rPr>
          <w:rFonts w:ascii="Arial" w:hAnsi="Arial" w:cs="Arial"/>
          <w:b/>
          <w:bCs/>
        </w:rPr>
        <w:t>Offre de formation postgraduée</w:t>
      </w:r>
    </w:p>
    <w:p w14:paraId="1BB03DF4" w14:textId="77777777" w:rsidR="003B6580" w:rsidRPr="003B6580" w:rsidRDefault="003B6580" w:rsidP="003B6580">
      <w:pPr>
        <w:tabs>
          <w:tab w:val="left" w:pos="851"/>
          <w:tab w:val="left" w:pos="8505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Formation postgraduée complète en chirurgie vasculaire (selon chiffre 3)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53458564" w14:textId="77777777" w:rsidR="003B6580" w:rsidRPr="003B6580" w:rsidRDefault="003B6580" w:rsidP="003B6580">
      <w:pPr>
        <w:tabs>
          <w:tab w:val="left" w:pos="851"/>
          <w:tab w:val="left" w:pos="8505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Enseignement d’aspects partiels de la chirurgie vasculaire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2D1B3FAC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09666402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  <w:bCs/>
        </w:rPr>
      </w:pPr>
      <w:r w:rsidRPr="003B6580">
        <w:rPr>
          <w:rFonts w:ascii="Arial" w:hAnsi="Arial" w:cs="Arial"/>
          <w:b/>
          <w:bCs/>
        </w:rPr>
        <w:t>Formation postgraduée théorique</w:t>
      </w:r>
    </w:p>
    <w:p w14:paraId="38174EE2" w14:textId="77777777" w:rsidR="003B6580" w:rsidRPr="003B6580" w:rsidRDefault="003B6580" w:rsidP="003B6580">
      <w:pPr>
        <w:tabs>
          <w:tab w:val="left" w:pos="851"/>
          <w:tab w:val="left" w:pos="8640"/>
          <w:tab w:val="left" w:pos="9072"/>
        </w:tabs>
        <w:spacing w:after="0"/>
        <w:ind w:right="-319"/>
        <w:rPr>
          <w:rFonts w:ascii="Arial" w:hAnsi="Arial" w:cs="Arial"/>
          <w:lang w:val="fr-FR"/>
        </w:rPr>
      </w:pPr>
      <w:r w:rsidRPr="003B6580">
        <w:rPr>
          <w:rFonts w:ascii="Arial" w:hAnsi="Arial" w:cs="Arial"/>
        </w:rPr>
        <w:t>Formation postgraduée théorique structurée en (h/semaine)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B6580">
        <w:rPr>
          <w:rFonts w:ascii="Arial" w:hAnsi="Arial" w:cs="Arial"/>
        </w:rPr>
        <w:instrText xml:space="preserve"> FORMTEXT </w:instrText>
      </w:r>
      <w:r w:rsidRPr="003B6580">
        <w:rPr>
          <w:rFonts w:ascii="Arial" w:hAnsi="Arial" w:cs="Arial"/>
          <w:lang w:val="de-CH"/>
        </w:rPr>
      </w:r>
      <w:r w:rsidRPr="003B6580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noProof/>
          <w:lang w:val="de-CH"/>
        </w:rPr>
        <w:t> </w:t>
      </w:r>
      <w:r w:rsidRPr="003B6580">
        <w:rPr>
          <w:rFonts w:ascii="Arial" w:hAnsi="Arial" w:cs="Arial"/>
          <w:lang w:val="de-CH"/>
        </w:rPr>
        <w:fldChar w:fldCharType="end"/>
      </w:r>
    </w:p>
    <w:p w14:paraId="713A09BE" w14:textId="62104AB0" w:rsidR="003B6580" w:rsidRPr="003B6580" w:rsidRDefault="003B6580" w:rsidP="003B6580">
      <w:pPr>
        <w:tabs>
          <w:tab w:val="left" w:pos="851"/>
          <w:tab w:val="left" w:pos="8505"/>
          <w:tab w:val="left" w:pos="9072"/>
        </w:tabs>
        <w:spacing w:after="0"/>
        <w:ind w:right="-319"/>
        <w:rPr>
          <w:rFonts w:ascii="Arial" w:hAnsi="Arial" w:cs="Arial"/>
        </w:rPr>
      </w:pPr>
      <w:r w:rsidRPr="003B6580">
        <w:rPr>
          <w:rFonts w:ascii="Arial" w:hAnsi="Arial" w:cs="Arial"/>
        </w:rPr>
        <w:t>Journal-Club ou conférence morbidité/mortalité (nombre par mois)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5A94AF77" w14:textId="77777777" w:rsidR="003B6580" w:rsidRPr="003B6580" w:rsidRDefault="003B6580" w:rsidP="003B6580">
      <w:pPr>
        <w:tabs>
          <w:tab w:val="left" w:pos="851"/>
          <w:tab w:val="left" w:pos="8505"/>
          <w:tab w:val="left" w:pos="9072"/>
        </w:tabs>
        <w:spacing w:after="0"/>
        <w:ind w:right="-319"/>
        <w:rPr>
          <w:rFonts w:ascii="Arial" w:hAnsi="Arial" w:cs="Arial"/>
          <w:lang w:val="fr-FR"/>
        </w:rPr>
      </w:pPr>
      <w:r w:rsidRPr="003B6580">
        <w:rPr>
          <w:rFonts w:ascii="Arial" w:hAnsi="Arial" w:cs="Arial"/>
        </w:rPr>
        <w:t>Possibilité d’exercer une activité scientifique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oui</w:t>
      </w:r>
      <w:r w:rsidRPr="003B6580">
        <w:rPr>
          <w:rFonts w:ascii="Arial" w:hAnsi="Arial" w:cs="Arial"/>
        </w:rPr>
        <w:tab/>
      </w:r>
      <w:r w:rsidRPr="003B6580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B6580">
        <w:rPr>
          <w:rFonts w:ascii="Arial" w:hAnsi="Arial" w:cs="Arial"/>
        </w:rPr>
        <w:instrText xml:space="preserve"> FORMCHECKBOX </w:instrText>
      </w:r>
      <w:r w:rsidR="007167DA">
        <w:rPr>
          <w:rFonts w:ascii="Arial" w:hAnsi="Arial" w:cs="Arial"/>
          <w:lang w:val="de-CH"/>
        </w:rPr>
      </w:r>
      <w:r w:rsidR="007167DA">
        <w:rPr>
          <w:rFonts w:ascii="Arial" w:hAnsi="Arial" w:cs="Arial"/>
          <w:lang w:val="de-CH"/>
        </w:rPr>
        <w:fldChar w:fldCharType="separate"/>
      </w:r>
      <w:r w:rsidRPr="003B6580">
        <w:rPr>
          <w:rFonts w:ascii="Arial" w:hAnsi="Arial" w:cs="Arial"/>
          <w:lang w:val="de-CH"/>
        </w:rPr>
        <w:fldChar w:fldCharType="end"/>
      </w:r>
      <w:r w:rsidRPr="003B6580">
        <w:rPr>
          <w:rFonts w:ascii="Arial" w:hAnsi="Arial" w:cs="Arial"/>
        </w:rPr>
        <w:t>non</w:t>
      </w:r>
    </w:p>
    <w:p w14:paraId="529FE039" w14:textId="77777777" w:rsidR="005F57A8" w:rsidRPr="003B6580" w:rsidRDefault="005F57A8" w:rsidP="003B658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53B44E0" w14:textId="77777777" w:rsidR="004376B8" w:rsidRPr="002F274B" w:rsidRDefault="004376B8" w:rsidP="004376B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167DA">
        <w:rPr>
          <w:rFonts w:ascii="Arial" w:eastAsia="Times New Roman" w:hAnsi="Arial" w:cs="Arial"/>
          <w:color w:val="000000"/>
          <w:lang w:val="de-CH" w:eastAsia="de-DE"/>
        </w:rPr>
      </w:r>
      <w:r w:rsidR="007167D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35ED0AC2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BE57EC0" w:rsidR="004376B8" w:rsidRPr="00E966C9" w:rsidRDefault="004376B8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85447">
    <w:abstractNumId w:val="5"/>
  </w:num>
  <w:num w:numId="2" w16cid:durableId="622545030">
    <w:abstractNumId w:val="44"/>
  </w:num>
  <w:num w:numId="3" w16cid:durableId="970667437">
    <w:abstractNumId w:val="26"/>
  </w:num>
  <w:num w:numId="4" w16cid:durableId="597175471">
    <w:abstractNumId w:val="6"/>
  </w:num>
  <w:num w:numId="5" w16cid:durableId="499736292">
    <w:abstractNumId w:val="26"/>
  </w:num>
  <w:num w:numId="6" w16cid:durableId="770394684">
    <w:abstractNumId w:val="41"/>
  </w:num>
  <w:num w:numId="7" w16cid:durableId="663168780">
    <w:abstractNumId w:val="11"/>
  </w:num>
  <w:num w:numId="8" w16cid:durableId="82458537">
    <w:abstractNumId w:val="3"/>
  </w:num>
  <w:num w:numId="9" w16cid:durableId="1456366629">
    <w:abstractNumId w:val="43"/>
  </w:num>
  <w:num w:numId="10" w16cid:durableId="1300376673">
    <w:abstractNumId w:val="36"/>
  </w:num>
  <w:num w:numId="11" w16cid:durableId="682706219">
    <w:abstractNumId w:val="4"/>
  </w:num>
  <w:num w:numId="12" w16cid:durableId="1419447000">
    <w:abstractNumId w:val="10"/>
  </w:num>
  <w:num w:numId="13" w16cid:durableId="357703319">
    <w:abstractNumId w:val="25"/>
  </w:num>
  <w:num w:numId="14" w16cid:durableId="1863780739">
    <w:abstractNumId w:val="22"/>
  </w:num>
  <w:num w:numId="15" w16cid:durableId="1883589802">
    <w:abstractNumId w:val="40"/>
  </w:num>
  <w:num w:numId="16" w16cid:durableId="571041342">
    <w:abstractNumId w:val="30"/>
  </w:num>
  <w:num w:numId="17" w16cid:durableId="1781759185">
    <w:abstractNumId w:val="17"/>
  </w:num>
  <w:num w:numId="18" w16cid:durableId="1459060196">
    <w:abstractNumId w:val="29"/>
  </w:num>
  <w:num w:numId="19" w16cid:durableId="313796660">
    <w:abstractNumId w:val="23"/>
  </w:num>
  <w:num w:numId="20" w16cid:durableId="1668825737">
    <w:abstractNumId w:val="13"/>
  </w:num>
  <w:num w:numId="21" w16cid:durableId="1800877588">
    <w:abstractNumId w:val="33"/>
  </w:num>
  <w:num w:numId="22" w16cid:durableId="187110951">
    <w:abstractNumId w:val="42"/>
  </w:num>
  <w:num w:numId="23" w16cid:durableId="703091316">
    <w:abstractNumId w:val="34"/>
  </w:num>
  <w:num w:numId="24" w16cid:durableId="1638140301">
    <w:abstractNumId w:val="0"/>
  </w:num>
  <w:num w:numId="25" w16cid:durableId="1590387092">
    <w:abstractNumId w:val="7"/>
  </w:num>
  <w:num w:numId="26" w16cid:durableId="508570618">
    <w:abstractNumId w:val="32"/>
  </w:num>
  <w:num w:numId="27" w16cid:durableId="263808672">
    <w:abstractNumId w:val="39"/>
  </w:num>
  <w:num w:numId="28" w16cid:durableId="636644773">
    <w:abstractNumId w:val="9"/>
  </w:num>
  <w:num w:numId="29" w16cid:durableId="1810593037">
    <w:abstractNumId w:val="27"/>
  </w:num>
  <w:num w:numId="30" w16cid:durableId="362948831">
    <w:abstractNumId w:val="35"/>
  </w:num>
  <w:num w:numId="31" w16cid:durableId="1370031437">
    <w:abstractNumId w:val="8"/>
  </w:num>
  <w:num w:numId="32" w16cid:durableId="2100178305">
    <w:abstractNumId w:val="14"/>
  </w:num>
  <w:num w:numId="33" w16cid:durableId="559636377">
    <w:abstractNumId w:val="38"/>
  </w:num>
  <w:num w:numId="34" w16cid:durableId="1976176260">
    <w:abstractNumId w:val="19"/>
  </w:num>
  <w:num w:numId="35" w16cid:durableId="10181375">
    <w:abstractNumId w:val="18"/>
  </w:num>
  <w:num w:numId="36" w16cid:durableId="993798030">
    <w:abstractNumId w:val="37"/>
  </w:num>
  <w:num w:numId="37" w16cid:durableId="1767798335">
    <w:abstractNumId w:val="28"/>
  </w:num>
  <w:num w:numId="38" w16cid:durableId="14054894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7576574">
    <w:abstractNumId w:val="21"/>
  </w:num>
  <w:num w:numId="40" w16cid:durableId="299381238">
    <w:abstractNumId w:val="31"/>
  </w:num>
  <w:num w:numId="41" w16cid:durableId="1908416452">
    <w:abstractNumId w:val="24"/>
  </w:num>
  <w:num w:numId="42" w16cid:durableId="892155170">
    <w:abstractNumId w:val="12"/>
  </w:num>
  <w:num w:numId="43" w16cid:durableId="1392687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763922">
    <w:abstractNumId w:val="2"/>
  </w:num>
  <w:num w:numId="45" w16cid:durableId="1704747638">
    <w:abstractNumId w:val="16"/>
  </w:num>
  <w:num w:numId="46" w16cid:durableId="1896040727">
    <w:abstractNumId w:val="1"/>
  </w:num>
  <w:num w:numId="47" w16cid:durableId="16652819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10KetzI2unTR9tWMeg9dV2l/8itYxrP2FGlEQJXUeOW57R65Zsr421GifYdgG2bORcYxvMr/PQpfoTkkOgG2g==" w:salt="RW+nkG+hN+of8V33ZqTJH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B6580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376B8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167DA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C68C9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3188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2023-08-15T07:02:00Z</dcterms:created>
  <dcterms:modified xsi:type="dcterms:W3CDTF">2024-01-18T10:45:00Z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