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59" w:rsidRPr="004F4F59" w:rsidRDefault="004F4F59" w:rsidP="009B098B">
      <w:pPr>
        <w:pBdr>
          <w:bottom w:val="single" w:sz="4" w:space="1" w:color="auto"/>
        </w:pBdr>
        <w:spacing w:after="0"/>
        <w:rPr>
          <w:rFonts w:ascii="Arial" w:hAnsi="Arial" w:cs="Arial"/>
          <w:b/>
          <w:sz w:val="36"/>
          <w:szCs w:val="36"/>
        </w:rPr>
      </w:pPr>
      <w:r w:rsidRPr="004F4F59">
        <w:rPr>
          <w:rFonts w:ascii="Arial" w:hAnsi="Arial" w:cs="Arial"/>
          <w:b/>
          <w:sz w:val="36"/>
          <w:szCs w:val="36"/>
        </w:rPr>
        <w:t>Reconnaissance des établissements de formation postgraduée</w:t>
      </w:r>
    </w:p>
    <w:p w:rsidR="004F4F59" w:rsidRPr="004F4F59" w:rsidRDefault="004F4F59" w:rsidP="009B098B">
      <w:pPr>
        <w:pBdr>
          <w:bottom w:val="single" w:sz="4" w:space="1" w:color="auto"/>
        </w:pBdr>
        <w:spacing w:after="0"/>
        <w:rPr>
          <w:rFonts w:ascii="Arial" w:hAnsi="Arial" w:cs="Arial"/>
          <w:sz w:val="6"/>
          <w:szCs w:val="6"/>
        </w:rPr>
      </w:pPr>
    </w:p>
    <w:p w:rsidR="004F4F59" w:rsidRPr="004F4F59" w:rsidRDefault="004F4F59" w:rsidP="009B098B">
      <w:pPr>
        <w:spacing w:after="0"/>
        <w:rPr>
          <w:rFonts w:ascii="Arial" w:hAnsi="Arial" w:cs="Arial"/>
          <w:b/>
          <w:sz w:val="36"/>
          <w:szCs w:val="36"/>
        </w:rPr>
      </w:pPr>
      <w:bookmarkStart w:id="0" w:name="Text16"/>
    </w:p>
    <w:bookmarkEnd w:id="0"/>
    <w:p w:rsidR="005B34C9" w:rsidRPr="005B34C9" w:rsidRDefault="005B34C9" w:rsidP="005B34C9">
      <w:pPr>
        <w:spacing w:after="0"/>
        <w:rPr>
          <w:rFonts w:ascii="Arial" w:eastAsia="Times New Roman" w:hAnsi="Arial" w:cs="Arial"/>
          <w:b/>
          <w:color w:val="000000"/>
          <w:sz w:val="30"/>
          <w:szCs w:val="30"/>
          <w:lang w:eastAsia="de-CH"/>
        </w:rPr>
      </w:pPr>
      <w:r w:rsidRPr="005B34C9">
        <w:rPr>
          <w:rFonts w:ascii="Arial" w:eastAsia="Times New Roman" w:hAnsi="Arial" w:cs="Arial"/>
          <w:b/>
          <w:sz w:val="30"/>
          <w:szCs w:val="30"/>
          <w:lang w:eastAsia="de-DE"/>
        </w:rPr>
        <w:t>Neuroradiologie diagnostique</w:t>
      </w:r>
    </w:p>
    <w:p w:rsidR="005B34C9" w:rsidRDefault="005B34C9" w:rsidP="005B34C9">
      <w:pPr>
        <w:spacing w:after="0"/>
        <w:rPr>
          <w:rFonts w:ascii="Arial" w:eastAsia="Times New Roman" w:hAnsi="Arial" w:cs="Arial"/>
          <w:sz w:val="30"/>
          <w:szCs w:val="30"/>
          <w:lang w:eastAsia="de-DE"/>
        </w:rPr>
      </w:pPr>
    </w:p>
    <w:p w:rsidR="00EC48EF" w:rsidRDefault="00EC48EF" w:rsidP="005B34C9">
      <w:pPr>
        <w:spacing w:after="0"/>
        <w:rPr>
          <w:rFonts w:ascii="Arial" w:eastAsia="Times New Roman" w:hAnsi="Arial" w:cs="Arial"/>
          <w:sz w:val="30"/>
          <w:szCs w:val="30"/>
          <w:lang w:eastAsia="de-DE"/>
        </w:rPr>
      </w:pPr>
    </w:p>
    <w:p w:rsidR="00EC48EF" w:rsidRPr="005B34C9" w:rsidRDefault="00EC48EF" w:rsidP="005B34C9">
      <w:pPr>
        <w:spacing w:after="0"/>
        <w:rPr>
          <w:rFonts w:ascii="Arial" w:eastAsia="Times New Roman" w:hAnsi="Arial" w:cs="Arial"/>
          <w:sz w:val="30"/>
          <w:szCs w:val="30"/>
          <w:lang w:eastAsia="de-DE"/>
        </w:rPr>
      </w:pPr>
    </w:p>
    <w:bookmarkStart w:id="1" w:name="Text24"/>
    <w:p w:rsidR="005B34C9" w:rsidRPr="005B34C9" w:rsidRDefault="005B34C9" w:rsidP="005B34C9">
      <w:pPr>
        <w:tabs>
          <w:tab w:val="left" w:pos="2410"/>
        </w:tabs>
        <w:spacing w:after="0"/>
        <w:rPr>
          <w:rFonts w:ascii="Arial" w:eastAsia="Times New Roman" w:hAnsi="Arial" w:cs="Arial"/>
          <w:sz w:val="30"/>
          <w:szCs w:val="30"/>
          <w:lang w:eastAsia="de-DE"/>
        </w:rPr>
      </w:pPr>
      <w:r w:rsidRPr="005B34C9">
        <w:rPr>
          <w:rFonts w:ascii="Arial" w:eastAsia="Times New Roman" w:hAnsi="Arial" w:cs="Arial"/>
          <w:lang w:eastAsia="de-DE"/>
        </w:rPr>
        <w:fldChar w:fldCharType="begin">
          <w:ffData>
            <w:name w:val="Kontrollkästchen5"/>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sz w:val="30"/>
          <w:szCs w:val="30"/>
          <w:lang w:eastAsia="de-DE"/>
        </w:rPr>
        <w:t xml:space="preserve"> Demande de reconnaissance </w:t>
      </w:r>
    </w:p>
    <w:p w:rsidR="005B34C9" w:rsidRPr="005B34C9" w:rsidRDefault="005B34C9" w:rsidP="005B34C9">
      <w:pPr>
        <w:spacing w:after="0"/>
        <w:rPr>
          <w:rFonts w:ascii="Arial" w:eastAsia="Times New Roman" w:hAnsi="Arial" w:cs="Arial"/>
          <w:sz w:val="30"/>
          <w:szCs w:val="30"/>
          <w:lang w:eastAsia="de-DE"/>
        </w:rPr>
      </w:pPr>
    </w:p>
    <w:p w:rsidR="005B34C9" w:rsidRPr="005B34C9" w:rsidRDefault="005B34C9" w:rsidP="005B34C9">
      <w:pPr>
        <w:spacing w:after="0"/>
        <w:rPr>
          <w:rFonts w:ascii="Arial" w:eastAsia="Times New Roman" w:hAnsi="Arial" w:cs="Arial"/>
          <w:sz w:val="30"/>
          <w:szCs w:val="30"/>
          <w:lang w:eastAsia="de-DE"/>
        </w:rPr>
      </w:pPr>
      <w:r w:rsidRPr="005B34C9">
        <w:rPr>
          <w:rFonts w:ascii="Arial" w:eastAsia="Times New Roman" w:hAnsi="Arial" w:cs="Arial"/>
          <w:lang w:eastAsia="de-DE"/>
        </w:rPr>
        <w:fldChar w:fldCharType="begin">
          <w:ffData>
            <w:name w:val="Kontrollkästchen5"/>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sz w:val="30"/>
          <w:szCs w:val="30"/>
          <w:lang w:eastAsia="de-DE"/>
        </w:rPr>
        <w:t xml:space="preserve"> </w:t>
      </w:r>
      <w:r w:rsidRPr="005B34C9">
        <w:rPr>
          <w:rFonts w:ascii="Arial" w:eastAsia="Times New Roman" w:hAnsi="Arial" w:cs="Arial"/>
          <w:bCs/>
          <w:sz w:val="30"/>
          <w:szCs w:val="30"/>
          <w:lang w:eastAsia="de-DE"/>
        </w:rPr>
        <w:t>Réévaluation</w:t>
      </w:r>
    </w:p>
    <w:p w:rsidR="005B34C9" w:rsidRPr="005B34C9" w:rsidRDefault="005B34C9" w:rsidP="005B34C9">
      <w:pPr>
        <w:spacing w:after="0"/>
        <w:rPr>
          <w:rFonts w:ascii="Arial" w:eastAsia="Times New Roman" w:hAnsi="Arial" w:cs="Arial"/>
          <w:sz w:val="30"/>
          <w:szCs w:val="30"/>
          <w:lang w:eastAsia="de-DE"/>
        </w:rPr>
      </w:pPr>
    </w:p>
    <w:p w:rsidR="005B34C9" w:rsidRPr="005B34C9" w:rsidRDefault="005B34C9" w:rsidP="005B34C9">
      <w:pPr>
        <w:spacing w:after="0"/>
        <w:rPr>
          <w:rFonts w:ascii="Arial" w:eastAsia="Times New Roman" w:hAnsi="Arial" w:cs="Arial"/>
          <w:sz w:val="30"/>
          <w:szCs w:val="30"/>
          <w:lang w:eastAsia="de-DE"/>
        </w:rPr>
      </w:pPr>
      <w:r w:rsidRPr="005B34C9">
        <w:rPr>
          <w:rFonts w:ascii="Arial" w:eastAsia="Times New Roman" w:hAnsi="Arial" w:cs="Arial"/>
          <w:lang w:eastAsia="de-DE"/>
        </w:rPr>
        <w:fldChar w:fldCharType="begin">
          <w:ffData>
            <w:name w:val="Kontrollkästchen5"/>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lang w:eastAsia="de-DE"/>
        </w:rPr>
        <w:t xml:space="preserve"> </w:t>
      </w:r>
      <w:r w:rsidRPr="005B34C9">
        <w:rPr>
          <w:rFonts w:ascii="Arial" w:eastAsia="Times New Roman" w:hAnsi="Arial" w:cs="Arial"/>
          <w:sz w:val="30"/>
          <w:szCs w:val="30"/>
          <w:lang w:eastAsia="de-DE"/>
        </w:rPr>
        <w:t>Changement de catégorie</w:t>
      </w:r>
    </w:p>
    <w:p w:rsidR="005B34C9" w:rsidRPr="005B34C9" w:rsidRDefault="005B34C9" w:rsidP="005B34C9">
      <w:pPr>
        <w:spacing w:after="0"/>
        <w:rPr>
          <w:rFonts w:ascii="Arial" w:eastAsia="Times New Roman" w:hAnsi="Arial" w:cs="Arial"/>
          <w:sz w:val="30"/>
          <w:szCs w:val="30"/>
          <w:lang w:eastAsia="de-DE"/>
        </w:rPr>
      </w:pPr>
    </w:p>
    <w:p w:rsidR="005B34C9" w:rsidRPr="005B34C9" w:rsidRDefault="005B34C9" w:rsidP="005B34C9">
      <w:pPr>
        <w:spacing w:after="0"/>
        <w:rPr>
          <w:rFonts w:ascii="Arial" w:eastAsia="Times New Roman" w:hAnsi="Arial" w:cs="Arial"/>
          <w:sz w:val="30"/>
          <w:szCs w:val="30"/>
          <w:lang w:eastAsia="de-DE"/>
        </w:rPr>
      </w:pPr>
    </w:p>
    <w:bookmarkEnd w:id="1"/>
    <w:p w:rsidR="005B34C9" w:rsidRPr="005B34C9" w:rsidRDefault="005B34C9" w:rsidP="005B34C9">
      <w:pPr>
        <w:tabs>
          <w:tab w:val="left" w:pos="4678"/>
        </w:tabs>
        <w:spacing w:after="0"/>
        <w:ind w:left="4680" w:hanging="4680"/>
        <w:rPr>
          <w:rFonts w:ascii="Arial" w:eastAsia="Times New Roman" w:hAnsi="Arial" w:cs="Arial"/>
          <w:lang w:eastAsia="de-DE"/>
        </w:rPr>
      </w:pPr>
      <w:r w:rsidRPr="005B34C9">
        <w:rPr>
          <w:rFonts w:ascii="Arial" w:eastAsia="Times New Roman" w:hAnsi="Arial" w:cs="Arial"/>
          <w:lang w:eastAsia="de-DE"/>
        </w:rPr>
        <w:t>Dénomination exacte de l'établissement</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1"/>
            <w:enabled/>
            <w:calcOnExit w:val="0"/>
            <w:textInput/>
          </w:ffData>
        </w:fldChar>
      </w:r>
      <w:bookmarkStart w:id="2" w:name="Text1"/>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2"/>
    </w:p>
    <w:p w:rsidR="005B34C9" w:rsidRPr="005B34C9" w:rsidRDefault="005B34C9" w:rsidP="005B34C9">
      <w:pPr>
        <w:tabs>
          <w:tab w:val="left" w:pos="4678"/>
        </w:tabs>
        <w:spacing w:after="0"/>
        <w:ind w:left="4680" w:hanging="4680"/>
        <w:rPr>
          <w:rFonts w:ascii="Arial" w:eastAsia="Times New Roman" w:hAnsi="Arial" w:cs="Arial"/>
          <w:lang w:eastAsia="de-DE"/>
        </w:rPr>
      </w:pPr>
    </w:p>
    <w:p w:rsidR="005B34C9" w:rsidRPr="005B34C9" w:rsidRDefault="005B34C9" w:rsidP="005B34C9">
      <w:pPr>
        <w:tabs>
          <w:tab w:val="left" w:pos="4678"/>
        </w:tabs>
        <w:spacing w:after="0"/>
        <w:ind w:left="4680" w:hanging="4680"/>
        <w:rPr>
          <w:rFonts w:ascii="Arial" w:eastAsia="Times New Roman" w:hAnsi="Arial" w:cs="Arial"/>
          <w:lang w:eastAsia="de-DE"/>
        </w:rPr>
      </w:pP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2"/>
            <w:enabled/>
            <w:calcOnExit w:val="0"/>
            <w:textInput/>
          </w:ffData>
        </w:fldChar>
      </w:r>
      <w:bookmarkStart w:id="3" w:name="Text2"/>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3"/>
    </w:p>
    <w:p w:rsidR="005B34C9" w:rsidRPr="005B34C9" w:rsidRDefault="005B34C9" w:rsidP="005B34C9">
      <w:pPr>
        <w:tabs>
          <w:tab w:val="left" w:pos="4678"/>
        </w:tabs>
        <w:spacing w:after="0"/>
        <w:ind w:left="4680" w:hanging="4680"/>
        <w:rPr>
          <w:rFonts w:ascii="Arial" w:eastAsia="Times New Roman" w:hAnsi="Arial" w:cs="Arial"/>
          <w:lang w:eastAsia="de-DE"/>
        </w:rPr>
      </w:pPr>
    </w:p>
    <w:p w:rsidR="005B34C9" w:rsidRPr="005B34C9" w:rsidRDefault="005B34C9" w:rsidP="005B34C9">
      <w:pPr>
        <w:tabs>
          <w:tab w:val="left" w:pos="4678"/>
        </w:tabs>
        <w:spacing w:after="0"/>
        <w:ind w:left="4680" w:hanging="4680"/>
        <w:rPr>
          <w:rFonts w:ascii="Arial" w:eastAsia="Times New Roman" w:hAnsi="Arial" w:cs="Arial"/>
          <w:lang w:eastAsia="de-DE"/>
        </w:rPr>
      </w:pPr>
      <w:r w:rsidRPr="005B34C9">
        <w:rPr>
          <w:rFonts w:ascii="Arial" w:eastAsia="Times New Roman" w:hAnsi="Arial" w:cs="Arial"/>
          <w:lang w:eastAsia="de-DE"/>
        </w:rPr>
        <w:t>Hôpital / clinique / institut, etc.</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3"/>
            <w:enabled/>
            <w:calcOnExit w:val="0"/>
            <w:textInput/>
          </w:ffData>
        </w:fldChar>
      </w:r>
      <w:bookmarkStart w:id="4" w:name="Text3"/>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4"/>
    </w:p>
    <w:p w:rsidR="005B34C9" w:rsidRPr="005B34C9" w:rsidRDefault="005B34C9" w:rsidP="005B34C9">
      <w:pPr>
        <w:tabs>
          <w:tab w:val="left" w:pos="4678"/>
        </w:tabs>
        <w:spacing w:after="0"/>
        <w:ind w:left="4680" w:hanging="4680"/>
        <w:rPr>
          <w:rFonts w:ascii="Arial" w:eastAsia="Times New Roman" w:hAnsi="Arial" w:cs="Arial"/>
          <w:lang w:eastAsia="de-DE"/>
        </w:rPr>
      </w:pPr>
    </w:p>
    <w:p w:rsidR="005B34C9" w:rsidRPr="005B34C9" w:rsidRDefault="005B34C9" w:rsidP="005B34C9">
      <w:pPr>
        <w:tabs>
          <w:tab w:val="left" w:pos="4678"/>
        </w:tabs>
        <w:spacing w:after="0"/>
        <w:ind w:left="4680" w:hanging="4680"/>
        <w:rPr>
          <w:rFonts w:ascii="Arial" w:eastAsia="Times New Roman" w:hAnsi="Arial" w:cs="Arial"/>
          <w:lang w:eastAsia="de-DE"/>
        </w:rPr>
      </w:pP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4"/>
            <w:enabled/>
            <w:calcOnExit w:val="0"/>
            <w:textInput/>
          </w:ffData>
        </w:fldChar>
      </w:r>
      <w:bookmarkStart w:id="5" w:name="Text4"/>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5"/>
    </w:p>
    <w:p w:rsidR="005B34C9" w:rsidRPr="005B34C9" w:rsidRDefault="005B34C9" w:rsidP="005B34C9">
      <w:pPr>
        <w:tabs>
          <w:tab w:val="left" w:pos="4678"/>
        </w:tabs>
        <w:spacing w:after="0"/>
        <w:ind w:left="4680" w:hanging="4680"/>
        <w:rPr>
          <w:rFonts w:ascii="Arial" w:eastAsia="Times New Roman" w:hAnsi="Arial" w:cs="Arial"/>
          <w:lang w:eastAsia="de-DE"/>
        </w:rPr>
      </w:pPr>
    </w:p>
    <w:p w:rsidR="005B34C9" w:rsidRPr="005B34C9" w:rsidRDefault="005B34C9" w:rsidP="005B34C9">
      <w:pPr>
        <w:tabs>
          <w:tab w:val="left" w:pos="4678"/>
        </w:tabs>
        <w:spacing w:after="0"/>
        <w:ind w:left="4680" w:hanging="4680"/>
        <w:rPr>
          <w:rFonts w:ascii="Arial" w:eastAsia="Times New Roman" w:hAnsi="Arial" w:cs="Arial"/>
          <w:lang w:eastAsia="de-DE"/>
        </w:rPr>
      </w:pPr>
      <w:r w:rsidRPr="005B34C9">
        <w:rPr>
          <w:rFonts w:ascii="Arial" w:eastAsia="Times New Roman" w:hAnsi="Arial" w:cs="Arial"/>
          <w:lang w:eastAsia="de-DE"/>
        </w:rPr>
        <w:t>Adresse / téléphone</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5"/>
            <w:enabled/>
            <w:calcOnExit w:val="0"/>
            <w:textInput/>
          </w:ffData>
        </w:fldChar>
      </w:r>
      <w:bookmarkStart w:id="6" w:name="Text5"/>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6"/>
    </w:p>
    <w:p w:rsidR="005B34C9" w:rsidRPr="005B34C9" w:rsidRDefault="005B34C9" w:rsidP="005B34C9">
      <w:pPr>
        <w:tabs>
          <w:tab w:val="left" w:pos="4678"/>
        </w:tabs>
        <w:spacing w:after="0"/>
        <w:ind w:left="4680" w:hanging="4680"/>
        <w:rPr>
          <w:rFonts w:ascii="Arial" w:eastAsia="Times New Roman" w:hAnsi="Arial" w:cs="Arial"/>
          <w:lang w:eastAsia="de-DE"/>
        </w:rPr>
      </w:pPr>
    </w:p>
    <w:p w:rsidR="005B34C9" w:rsidRPr="005B34C9" w:rsidRDefault="005B34C9" w:rsidP="005B34C9">
      <w:pPr>
        <w:tabs>
          <w:tab w:val="left" w:pos="4678"/>
        </w:tabs>
        <w:spacing w:after="0"/>
        <w:ind w:left="4680" w:hanging="4680"/>
        <w:rPr>
          <w:rFonts w:ascii="Arial" w:eastAsia="Times New Roman" w:hAnsi="Arial" w:cs="Arial"/>
          <w:lang w:eastAsia="de-DE"/>
        </w:rPr>
      </w:pP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6"/>
            <w:enabled/>
            <w:calcOnExit w:val="0"/>
            <w:textInput/>
          </w:ffData>
        </w:fldChar>
      </w:r>
      <w:bookmarkStart w:id="7" w:name="Text6"/>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7"/>
    </w:p>
    <w:p w:rsidR="005B34C9" w:rsidRPr="005B34C9" w:rsidRDefault="005B34C9" w:rsidP="005B34C9">
      <w:pPr>
        <w:tabs>
          <w:tab w:val="left" w:pos="4678"/>
        </w:tabs>
        <w:spacing w:after="0"/>
        <w:ind w:left="4680" w:hanging="4680"/>
        <w:rPr>
          <w:rFonts w:ascii="Arial" w:eastAsia="Times New Roman" w:hAnsi="Arial" w:cs="Arial"/>
          <w:lang w:eastAsia="de-DE"/>
        </w:rPr>
      </w:pPr>
    </w:p>
    <w:p w:rsidR="005B34C9" w:rsidRPr="005B34C9" w:rsidRDefault="005B34C9" w:rsidP="005B34C9">
      <w:pPr>
        <w:tabs>
          <w:tab w:val="left" w:pos="4678"/>
        </w:tabs>
        <w:spacing w:after="0"/>
        <w:ind w:left="4680" w:hanging="4680"/>
        <w:rPr>
          <w:rFonts w:ascii="Arial" w:eastAsia="Times New Roman" w:hAnsi="Arial" w:cs="Arial"/>
          <w:lang w:eastAsia="de-DE"/>
        </w:rPr>
      </w:pP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7"/>
            <w:enabled/>
            <w:calcOnExit w:val="0"/>
            <w:textInput/>
          </w:ffData>
        </w:fldChar>
      </w:r>
      <w:bookmarkStart w:id="8" w:name="Text7"/>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8"/>
    </w:p>
    <w:p w:rsidR="005B34C9" w:rsidRPr="005B34C9" w:rsidRDefault="005B34C9" w:rsidP="005B34C9">
      <w:pPr>
        <w:spacing w:after="0"/>
        <w:rPr>
          <w:rFonts w:ascii="Arial" w:eastAsia="Times New Roman" w:hAnsi="Arial" w:cs="Arial"/>
          <w:b/>
          <w:lang w:eastAsia="de-DE"/>
        </w:rPr>
      </w:pPr>
      <w:r w:rsidRPr="005B34C9">
        <w:rPr>
          <w:rFonts w:ascii="Arial" w:eastAsia="Times New Roman" w:hAnsi="Arial" w:cs="Arial"/>
          <w:b/>
          <w:lang w:eastAsia="de-DE"/>
        </w:rPr>
        <w:br w:type="page"/>
      </w:r>
      <w:r w:rsidRPr="005B34C9">
        <w:rPr>
          <w:rFonts w:ascii="Arial" w:eastAsia="Times New Roman" w:hAnsi="Arial" w:cs="Arial"/>
          <w:b/>
          <w:lang w:eastAsia="de-DE"/>
        </w:rPr>
        <w:lastRenderedPageBreak/>
        <w:t>Direction médicale</w:t>
      </w:r>
    </w:p>
    <w:p w:rsidR="005B34C9" w:rsidRPr="005B34C9" w:rsidRDefault="005B34C9" w:rsidP="005B34C9">
      <w:pPr>
        <w:spacing w:after="0"/>
        <w:rPr>
          <w:rFonts w:ascii="Arial" w:eastAsia="Times New Roman" w:hAnsi="Arial" w:cs="Arial"/>
          <w:lang w:eastAsia="de-DE"/>
        </w:rPr>
      </w:pPr>
    </w:p>
    <w:p w:rsidR="005B34C9" w:rsidRPr="005B34C9" w:rsidRDefault="005B34C9" w:rsidP="005B34C9">
      <w:pPr>
        <w:tabs>
          <w:tab w:val="left" w:pos="3402"/>
          <w:tab w:val="left" w:pos="5103"/>
        </w:tabs>
        <w:spacing w:after="0"/>
        <w:rPr>
          <w:rFonts w:ascii="Arial" w:eastAsia="Times New Roman" w:hAnsi="Arial" w:cs="Arial"/>
          <w:lang w:eastAsia="de-DE"/>
        </w:rPr>
      </w:pPr>
      <w:r w:rsidRPr="005B34C9">
        <w:rPr>
          <w:rFonts w:ascii="Arial" w:eastAsia="Times New Roman" w:hAnsi="Arial" w:cs="Arial"/>
          <w:b/>
          <w:lang w:eastAsia="de-DE"/>
        </w:rPr>
        <w:t xml:space="preserve">Responsable de l'établissement: </w:t>
      </w:r>
      <w:r w:rsidRPr="005B34C9">
        <w:rPr>
          <w:rFonts w:ascii="Arial" w:eastAsia="Times New Roman" w:hAnsi="Arial" w:cs="Arial"/>
          <w:lang w:eastAsia="de-DE"/>
        </w:rPr>
        <w:t>(nom et prénom)</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14"/>
            <w:enabled/>
            <w:calcOnExit w:val="0"/>
            <w:textInput/>
          </w:ffData>
        </w:fldChar>
      </w:r>
      <w:bookmarkStart w:id="9" w:name="Text14"/>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9"/>
    </w:p>
    <w:p w:rsidR="005B34C9" w:rsidRPr="005B34C9" w:rsidRDefault="005B34C9" w:rsidP="005B34C9">
      <w:pPr>
        <w:tabs>
          <w:tab w:val="left" w:pos="1985"/>
          <w:tab w:val="left" w:pos="3969"/>
          <w:tab w:val="left" w:pos="6120"/>
        </w:tabs>
        <w:spacing w:after="0"/>
        <w:rPr>
          <w:rFonts w:ascii="Arial" w:eastAsia="Times New Roman" w:hAnsi="Arial" w:cs="Arial"/>
          <w:lang w:eastAsia="de-DE"/>
        </w:rPr>
      </w:pPr>
    </w:p>
    <w:p w:rsidR="005B34C9" w:rsidRPr="005B34C9" w:rsidRDefault="005B34C9" w:rsidP="00A66356">
      <w:pPr>
        <w:tabs>
          <w:tab w:val="left" w:pos="1985"/>
          <w:tab w:val="left" w:pos="3969"/>
          <w:tab w:val="left" w:pos="6120"/>
        </w:tabs>
        <w:spacing w:after="0"/>
        <w:rPr>
          <w:rFonts w:ascii="Arial" w:eastAsia="Times New Roman" w:hAnsi="Arial" w:cs="Arial"/>
          <w:lang w:eastAsia="de-DE"/>
        </w:rPr>
      </w:pPr>
      <w:r w:rsidRPr="005B34C9">
        <w:rPr>
          <w:rFonts w:ascii="Arial" w:eastAsia="Times New Roman" w:hAnsi="Arial" w:cs="Arial"/>
          <w:lang w:eastAsia="de-DE"/>
        </w:rPr>
        <w:fldChar w:fldCharType="begin">
          <w:ffData>
            <w:name w:val="Kontrollkästchen5"/>
            <w:enabled/>
            <w:calcOnExit w:val="0"/>
            <w:checkBox>
              <w:sizeAuto/>
              <w:default w:val="0"/>
            </w:checkBox>
          </w:ffData>
        </w:fldChar>
      </w:r>
      <w:bookmarkStart w:id="10" w:name="Kontrollkästchen5"/>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bookmarkEnd w:id="10"/>
      <w:r w:rsidRPr="005B34C9">
        <w:rPr>
          <w:rFonts w:ascii="Arial" w:eastAsia="Times New Roman" w:hAnsi="Arial" w:cs="Arial"/>
          <w:lang w:eastAsia="de-DE"/>
        </w:rPr>
        <w:t xml:space="preserve"> médecin-chef</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6"/>
            <w:enabled/>
            <w:calcOnExit w:val="0"/>
            <w:checkBox>
              <w:sizeAuto/>
              <w:default w:val="0"/>
            </w:checkBox>
          </w:ffData>
        </w:fldChar>
      </w:r>
      <w:bookmarkStart w:id="11" w:name="Kontrollkästchen6"/>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bookmarkEnd w:id="11"/>
      <w:r w:rsidRPr="005B34C9">
        <w:rPr>
          <w:rFonts w:ascii="Arial" w:eastAsia="Times New Roman" w:hAnsi="Arial" w:cs="Arial"/>
          <w:lang w:eastAsia="de-DE"/>
        </w:rPr>
        <w:t xml:space="preserve"> médecin adjoint</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7"/>
            <w:enabled/>
            <w:calcOnExit w:val="0"/>
            <w:checkBox>
              <w:sizeAuto/>
              <w:default w:val="0"/>
            </w:checkBox>
          </w:ffData>
        </w:fldChar>
      </w:r>
      <w:bookmarkStart w:id="12" w:name="Kontrollkästchen7"/>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bookmarkEnd w:id="12"/>
      <w:r w:rsidRPr="005B34C9">
        <w:rPr>
          <w:rFonts w:ascii="Arial" w:eastAsia="Times New Roman" w:hAnsi="Arial" w:cs="Arial"/>
          <w:lang w:eastAsia="de-DE"/>
        </w:rPr>
        <w:t xml:space="preserve"> autre</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15"/>
            <w:enabled/>
            <w:calcOnExit w:val="0"/>
            <w:textInput/>
          </w:ffData>
        </w:fldChar>
      </w:r>
      <w:bookmarkStart w:id="13" w:name="Text15"/>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13"/>
    </w:p>
    <w:p w:rsidR="005B34C9" w:rsidRPr="005B34C9" w:rsidRDefault="005B34C9" w:rsidP="00A66356">
      <w:pPr>
        <w:tabs>
          <w:tab w:val="left" w:pos="1985"/>
          <w:tab w:val="left" w:pos="3969"/>
          <w:tab w:val="left" w:pos="6120"/>
        </w:tabs>
        <w:spacing w:after="0"/>
        <w:rPr>
          <w:rFonts w:ascii="Arial" w:eastAsia="Times New Roman" w:hAnsi="Arial" w:cs="Arial"/>
          <w:lang w:eastAsia="de-DE"/>
        </w:rPr>
      </w:pPr>
      <w:r w:rsidRPr="005B34C9">
        <w:rPr>
          <w:rFonts w:ascii="Arial" w:eastAsia="Times New Roman" w:hAnsi="Arial" w:cs="Arial"/>
          <w:lang w:eastAsia="de-DE"/>
        </w:rPr>
        <w:t>Activité</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8"/>
            <w:enabled/>
            <w:calcOnExit w:val="0"/>
            <w:checkBox>
              <w:sizeAuto/>
              <w:default w:val="0"/>
            </w:checkBox>
          </w:ffData>
        </w:fldChar>
      </w:r>
      <w:bookmarkStart w:id="14" w:name="Kontrollkästchen8"/>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bookmarkEnd w:id="14"/>
      <w:r w:rsidRPr="005B34C9">
        <w:rPr>
          <w:rFonts w:ascii="Arial" w:eastAsia="Times New Roman" w:hAnsi="Arial" w:cs="Arial"/>
          <w:lang w:eastAsia="de-DE"/>
        </w:rPr>
        <w:t xml:space="preserve"> à plein temps</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9"/>
            <w:enabled/>
            <w:calcOnExit w:val="0"/>
            <w:checkBox>
              <w:sizeAuto/>
              <w:default w:val="0"/>
            </w:checkBox>
          </w:ffData>
        </w:fldChar>
      </w:r>
      <w:bookmarkStart w:id="15" w:name="Kontrollkästchen9"/>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bookmarkEnd w:id="15"/>
      <w:r w:rsidRPr="005B34C9">
        <w:rPr>
          <w:rFonts w:ascii="Arial" w:eastAsia="Times New Roman" w:hAnsi="Arial" w:cs="Arial"/>
          <w:lang w:eastAsia="de-DE"/>
        </w:rPr>
        <w:t xml:space="preserve"> à temps partiel à</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35"/>
            <w:enabled/>
            <w:calcOnExit w:val="0"/>
            <w:textInput/>
          </w:ffData>
        </w:fldChar>
      </w:r>
      <w:bookmarkStart w:id="16" w:name="Text35"/>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16"/>
      <w:r w:rsidRPr="005B34C9">
        <w:rPr>
          <w:rFonts w:ascii="Arial" w:eastAsia="Times New Roman" w:hAnsi="Arial" w:cs="Arial"/>
          <w:lang w:eastAsia="de-DE"/>
        </w:rPr>
        <w:t>%</w:t>
      </w:r>
    </w:p>
    <w:p w:rsidR="005B34C9" w:rsidRPr="005B34C9" w:rsidRDefault="005B34C9" w:rsidP="00A66356">
      <w:pPr>
        <w:tabs>
          <w:tab w:val="left" w:pos="3402"/>
          <w:tab w:val="left" w:pos="3969"/>
        </w:tabs>
        <w:spacing w:after="0"/>
        <w:rPr>
          <w:rFonts w:ascii="Arial" w:eastAsia="Times New Roman" w:hAnsi="Arial" w:cs="Arial"/>
          <w:lang w:eastAsia="de-DE"/>
        </w:rPr>
      </w:pPr>
    </w:p>
    <w:p w:rsidR="005B34C9" w:rsidRPr="005B34C9" w:rsidRDefault="005B34C9" w:rsidP="00A66356">
      <w:pPr>
        <w:keepNext/>
        <w:tabs>
          <w:tab w:val="left" w:pos="709"/>
          <w:tab w:val="left" w:pos="3969"/>
          <w:tab w:val="left" w:pos="7560"/>
          <w:tab w:val="left" w:pos="8080"/>
          <w:tab w:val="left" w:pos="8647"/>
        </w:tabs>
        <w:spacing w:after="0"/>
        <w:outlineLvl w:val="0"/>
        <w:rPr>
          <w:rFonts w:ascii="Arial" w:eastAsia="Times New Roman" w:hAnsi="Arial" w:cs="Arial"/>
          <w:bCs/>
          <w:color w:val="000000"/>
          <w:kern w:val="32"/>
          <w:lang w:eastAsia="de-DE"/>
        </w:rPr>
      </w:pPr>
      <w:r w:rsidRPr="005B34C9">
        <w:rPr>
          <w:rFonts w:ascii="Arial" w:eastAsia="Times New Roman" w:hAnsi="Arial" w:cs="Arial"/>
          <w:bCs/>
          <w:kern w:val="32"/>
          <w:lang w:eastAsia="de-DE"/>
        </w:rPr>
        <w:t>Titre de spécialiste en radiologie</w:t>
      </w:r>
      <w:r w:rsidRPr="005B34C9">
        <w:rPr>
          <w:rFonts w:ascii="Arial" w:eastAsia="Times New Roman" w:hAnsi="Arial" w:cs="Arial"/>
          <w:bCs/>
          <w:kern w:val="32"/>
          <w:lang w:eastAsia="de-DE"/>
        </w:rPr>
        <w:tab/>
      </w:r>
      <w:r w:rsidRPr="005B34C9">
        <w:rPr>
          <w:rFonts w:ascii="Arial" w:eastAsia="Times New Roman" w:hAnsi="Arial" w:cs="Arial"/>
          <w:bCs/>
          <w:kern w:val="32"/>
          <w:lang w:eastAsia="de-DE"/>
        </w:rPr>
        <w:fldChar w:fldCharType="begin">
          <w:ffData>
            <w:name w:val="Kontrollkästchen5"/>
            <w:enabled/>
            <w:calcOnExit w:val="0"/>
            <w:checkBox>
              <w:sizeAuto/>
              <w:default w:val="0"/>
            </w:checkBox>
          </w:ffData>
        </w:fldChar>
      </w:r>
      <w:r w:rsidRPr="005B34C9">
        <w:rPr>
          <w:rFonts w:ascii="Arial" w:eastAsia="Times New Roman" w:hAnsi="Arial" w:cs="Arial"/>
          <w:bCs/>
          <w:kern w:val="32"/>
          <w:lang w:eastAsia="de-DE"/>
        </w:rPr>
        <w:instrText xml:space="preserve"> FORMCHECKBOX </w:instrText>
      </w:r>
      <w:r w:rsidRPr="005B34C9">
        <w:rPr>
          <w:rFonts w:ascii="Arial" w:eastAsia="Times New Roman" w:hAnsi="Arial" w:cs="Arial"/>
          <w:bCs/>
          <w:kern w:val="32"/>
          <w:lang w:eastAsia="de-DE"/>
        </w:rPr>
      </w:r>
      <w:r w:rsidRPr="005B34C9">
        <w:rPr>
          <w:rFonts w:ascii="Arial" w:eastAsia="Times New Roman" w:hAnsi="Arial" w:cs="Arial"/>
          <w:bCs/>
          <w:kern w:val="32"/>
          <w:lang w:eastAsia="de-DE"/>
        </w:rPr>
        <w:fldChar w:fldCharType="end"/>
      </w:r>
      <w:r w:rsidRPr="005B34C9">
        <w:rPr>
          <w:rFonts w:ascii="Arial" w:eastAsia="Times New Roman" w:hAnsi="Arial" w:cs="Arial"/>
          <w:bCs/>
          <w:kern w:val="32"/>
          <w:lang w:eastAsia="de-DE"/>
        </w:rPr>
        <w:t xml:space="preserve"> oui</w:t>
      </w:r>
      <w:r w:rsidRPr="005B34C9">
        <w:rPr>
          <w:rFonts w:ascii="Arial" w:eastAsia="Times New Roman" w:hAnsi="Arial" w:cs="Arial"/>
          <w:bCs/>
          <w:color w:val="000000"/>
          <w:kern w:val="32"/>
          <w:lang w:eastAsia="de-DE"/>
        </w:rPr>
        <w:tab/>
      </w:r>
      <w:r w:rsidRPr="005B34C9">
        <w:rPr>
          <w:rFonts w:ascii="Arial" w:eastAsia="Times New Roman" w:hAnsi="Arial" w:cs="Arial"/>
          <w:bCs/>
          <w:kern w:val="32"/>
          <w:lang w:eastAsia="de-DE"/>
        </w:rPr>
        <w:fldChar w:fldCharType="begin">
          <w:ffData>
            <w:name w:val="Kontrollkästchen5"/>
            <w:enabled/>
            <w:calcOnExit w:val="0"/>
            <w:checkBox>
              <w:sizeAuto/>
              <w:default w:val="0"/>
            </w:checkBox>
          </w:ffData>
        </w:fldChar>
      </w:r>
      <w:r w:rsidRPr="005B34C9">
        <w:rPr>
          <w:rFonts w:ascii="Arial" w:eastAsia="Times New Roman" w:hAnsi="Arial" w:cs="Arial"/>
          <w:bCs/>
          <w:kern w:val="32"/>
          <w:lang w:eastAsia="de-DE"/>
        </w:rPr>
        <w:instrText xml:space="preserve"> FORMCHECKBOX </w:instrText>
      </w:r>
      <w:r w:rsidRPr="005B34C9">
        <w:rPr>
          <w:rFonts w:ascii="Arial" w:eastAsia="Times New Roman" w:hAnsi="Arial" w:cs="Arial"/>
          <w:bCs/>
          <w:kern w:val="32"/>
          <w:lang w:eastAsia="de-DE"/>
        </w:rPr>
      </w:r>
      <w:r w:rsidRPr="005B34C9">
        <w:rPr>
          <w:rFonts w:ascii="Arial" w:eastAsia="Times New Roman" w:hAnsi="Arial" w:cs="Arial"/>
          <w:bCs/>
          <w:kern w:val="32"/>
          <w:lang w:eastAsia="de-DE"/>
        </w:rPr>
        <w:fldChar w:fldCharType="end"/>
      </w:r>
      <w:r w:rsidRPr="005B34C9">
        <w:rPr>
          <w:rFonts w:ascii="Arial" w:eastAsia="Times New Roman" w:hAnsi="Arial" w:cs="Arial"/>
          <w:bCs/>
          <w:color w:val="000000"/>
          <w:kern w:val="32"/>
          <w:lang w:eastAsia="de-DE"/>
        </w:rPr>
        <w:t xml:space="preserve"> non</w:t>
      </w:r>
    </w:p>
    <w:p w:rsidR="005B34C9" w:rsidRPr="005B34C9" w:rsidRDefault="005B34C9" w:rsidP="00A66356">
      <w:pPr>
        <w:tabs>
          <w:tab w:val="left" w:pos="709"/>
          <w:tab w:val="left" w:pos="3969"/>
          <w:tab w:val="left" w:pos="7560"/>
          <w:tab w:val="left" w:pos="8080"/>
          <w:tab w:val="left" w:pos="8647"/>
        </w:tabs>
        <w:spacing w:after="0"/>
        <w:rPr>
          <w:rFonts w:ascii="Arial" w:eastAsia="Times New Roman" w:hAnsi="Arial" w:cs="Arial"/>
          <w:color w:val="000000"/>
          <w:lang w:eastAsia="de-DE"/>
        </w:rPr>
      </w:pPr>
      <w:r w:rsidRPr="005B34C9">
        <w:rPr>
          <w:rFonts w:ascii="Arial" w:eastAsia="Times New Roman" w:hAnsi="Arial" w:cs="Arial"/>
          <w:color w:val="000000"/>
          <w:lang w:eastAsia="de-DE"/>
        </w:rPr>
        <w:t>Formation approfondie neuroradiologie diagnostique au titre de spécialiste</w:t>
      </w:r>
      <w:r w:rsidRPr="005B34C9">
        <w:rPr>
          <w:rFonts w:ascii="Arial" w:eastAsia="Times New Roman" w:hAnsi="Arial" w:cs="Arial"/>
          <w:color w:val="000000"/>
          <w:lang w:eastAsia="de-DE"/>
        </w:rPr>
        <w:tab/>
      </w:r>
      <w:r w:rsidRPr="005B34C9">
        <w:rPr>
          <w:rFonts w:ascii="Arial" w:eastAsia="Times New Roman" w:hAnsi="Arial" w:cs="Times New Roman"/>
          <w:lang w:eastAsia="de-DE"/>
        </w:rPr>
        <w:fldChar w:fldCharType="begin">
          <w:ffData>
            <w:name w:val="Kontrollkästchen5"/>
            <w:enabled/>
            <w:calcOnExit w:val="0"/>
            <w:checkBox>
              <w:sizeAuto/>
              <w:default w:val="0"/>
            </w:checkBox>
          </w:ffData>
        </w:fldChar>
      </w:r>
      <w:r w:rsidRPr="005B34C9">
        <w:rPr>
          <w:rFonts w:ascii="Arial" w:eastAsia="Times New Roman" w:hAnsi="Arial" w:cs="Times New Roman"/>
          <w:lang w:eastAsia="de-DE"/>
        </w:rPr>
        <w:instrText xml:space="preserve"> FORMCHECKBOX </w:instrText>
      </w:r>
      <w:r w:rsidRPr="005B34C9">
        <w:rPr>
          <w:rFonts w:ascii="Arial" w:eastAsia="Times New Roman" w:hAnsi="Arial" w:cs="Times New Roman"/>
          <w:lang w:eastAsia="de-DE"/>
        </w:rPr>
      </w:r>
      <w:r w:rsidRPr="005B34C9">
        <w:rPr>
          <w:rFonts w:ascii="Arial" w:eastAsia="Times New Roman" w:hAnsi="Arial" w:cs="Times New Roman"/>
          <w:lang w:eastAsia="de-DE"/>
        </w:rPr>
        <w:fldChar w:fldCharType="end"/>
      </w:r>
      <w:r w:rsidRPr="005B34C9">
        <w:rPr>
          <w:rFonts w:ascii="Arial" w:eastAsia="Times New Roman" w:hAnsi="Arial" w:cs="Arial"/>
          <w:color w:val="000000"/>
          <w:lang w:eastAsia="de-DE"/>
        </w:rPr>
        <w:t xml:space="preserve"> oui</w:t>
      </w:r>
      <w:r w:rsidRPr="005B34C9">
        <w:rPr>
          <w:rFonts w:ascii="Arial" w:eastAsia="Times New Roman" w:hAnsi="Arial" w:cs="Arial"/>
          <w:color w:val="000000"/>
          <w:lang w:eastAsia="de-DE"/>
        </w:rPr>
        <w:tab/>
      </w:r>
      <w:r w:rsidRPr="005B34C9">
        <w:rPr>
          <w:rFonts w:ascii="Arial" w:eastAsia="Times New Roman" w:hAnsi="Arial" w:cs="Times New Roman"/>
          <w:lang w:eastAsia="de-DE"/>
        </w:rPr>
        <w:fldChar w:fldCharType="begin">
          <w:ffData>
            <w:name w:val="Kontrollkästchen5"/>
            <w:enabled/>
            <w:calcOnExit w:val="0"/>
            <w:checkBox>
              <w:sizeAuto/>
              <w:default w:val="0"/>
            </w:checkBox>
          </w:ffData>
        </w:fldChar>
      </w:r>
      <w:r w:rsidRPr="005B34C9">
        <w:rPr>
          <w:rFonts w:ascii="Arial" w:eastAsia="Times New Roman" w:hAnsi="Arial" w:cs="Times New Roman"/>
          <w:lang w:eastAsia="de-DE"/>
        </w:rPr>
        <w:instrText xml:space="preserve"> FORMCHECKBOX </w:instrText>
      </w:r>
      <w:r w:rsidRPr="005B34C9">
        <w:rPr>
          <w:rFonts w:ascii="Arial" w:eastAsia="Times New Roman" w:hAnsi="Arial" w:cs="Times New Roman"/>
          <w:lang w:eastAsia="de-DE"/>
        </w:rPr>
      </w:r>
      <w:r w:rsidRPr="005B34C9">
        <w:rPr>
          <w:rFonts w:ascii="Arial" w:eastAsia="Times New Roman" w:hAnsi="Arial" w:cs="Times New Roman"/>
          <w:lang w:eastAsia="de-DE"/>
        </w:rPr>
        <w:fldChar w:fldCharType="end"/>
      </w:r>
      <w:r w:rsidRPr="005B34C9">
        <w:rPr>
          <w:rFonts w:ascii="Arial" w:eastAsia="Times New Roman" w:hAnsi="Arial" w:cs="Arial"/>
          <w:color w:val="000000"/>
          <w:lang w:eastAsia="de-DE"/>
        </w:rPr>
        <w:t xml:space="preserve"> non</w:t>
      </w:r>
    </w:p>
    <w:p w:rsidR="005B34C9" w:rsidRPr="005B34C9" w:rsidRDefault="005B34C9" w:rsidP="00A66356">
      <w:pPr>
        <w:tabs>
          <w:tab w:val="left" w:pos="709"/>
          <w:tab w:val="left" w:pos="3969"/>
          <w:tab w:val="left" w:pos="7560"/>
          <w:tab w:val="left" w:pos="8080"/>
          <w:tab w:val="left" w:pos="8647"/>
        </w:tabs>
        <w:spacing w:after="0"/>
        <w:rPr>
          <w:rFonts w:ascii="Arial" w:eastAsia="Times New Roman" w:hAnsi="Arial" w:cs="Arial"/>
          <w:color w:val="000000"/>
          <w:lang w:eastAsia="de-DE"/>
        </w:rPr>
      </w:pPr>
      <w:r w:rsidRPr="005B34C9">
        <w:rPr>
          <w:rFonts w:ascii="Arial" w:eastAsia="Times New Roman" w:hAnsi="Arial" w:cs="Arial"/>
          <w:color w:val="000000"/>
          <w:lang w:eastAsia="de-DE"/>
        </w:rPr>
        <w:t>en radiologie</w:t>
      </w:r>
    </w:p>
    <w:p w:rsidR="005B34C9" w:rsidRPr="005B34C9" w:rsidRDefault="005B34C9" w:rsidP="00A66356">
      <w:pPr>
        <w:tabs>
          <w:tab w:val="left" w:pos="3060"/>
          <w:tab w:val="left" w:pos="3969"/>
          <w:tab w:val="left" w:pos="6379"/>
          <w:tab w:val="left" w:pos="7560"/>
        </w:tabs>
        <w:spacing w:after="0"/>
        <w:ind w:left="3060" w:hanging="3060"/>
        <w:rPr>
          <w:rFonts w:ascii="Arial" w:eastAsia="Times New Roman" w:hAnsi="Arial" w:cs="Arial"/>
          <w:lang w:eastAsia="de-DE"/>
        </w:rPr>
      </w:pPr>
      <w:r w:rsidRPr="005B34C9">
        <w:rPr>
          <w:rFonts w:ascii="Arial" w:eastAsia="Times New Roman" w:hAnsi="Arial" w:cs="Arial"/>
          <w:lang w:eastAsia="de-DE"/>
        </w:rPr>
        <w:t>Titre et fonction universitaires</w:t>
      </w:r>
      <w:r w:rsidRPr="005B34C9">
        <w:rPr>
          <w:rFonts w:ascii="Arial" w:eastAsia="Times New Roman" w:hAnsi="Arial" w:cs="Arial"/>
          <w:color w:val="000000"/>
          <w:lang w:eastAsia="de-DE"/>
        </w:rPr>
        <w:t>:</w:t>
      </w:r>
      <w:bookmarkStart w:id="17" w:name="Text9"/>
      <w:r w:rsidRPr="005B34C9">
        <w:rPr>
          <w:rFonts w:ascii="Arial" w:eastAsia="Times New Roman" w:hAnsi="Arial" w:cs="Arial"/>
          <w:color w:val="000000"/>
          <w:lang w:eastAsia="de-DE"/>
        </w:rPr>
        <w:tab/>
      </w:r>
      <w:r w:rsidRPr="005B34C9">
        <w:rPr>
          <w:rFonts w:ascii="Arial" w:eastAsia="Times New Roman" w:hAnsi="Arial" w:cs="Arial"/>
          <w:color w:val="000000"/>
          <w:lang w:eastAsia="de-DE"/>
        </w:rPr>
        <w:fldChar w:fldCharType="begin">
          <w:ffData>
            <w:name w:val="Text9"/>
            <w:enabled/>
            <w:calcOnExit w:val="0"/>
            <w:textInput/>
          </w:ffData>
        </w:fldChar>
      </w:r>
      <w:r w:rsidRPr="005B34C9">
        <w:rPr>
          <w:rFonts w:ascii="Arial" w:eastAsia="Times New Roman" w:hAnsi="Arial" w:cs="Arial"/>
          <w:color w:val="000000"/>
          <w:lang w:eastAsia="de-DE"/>
        </w:rPr>
        <w:instrText xml:space="preserve"> FORMTEXT </w:instrText>
      </w:r>
      <w:r w:rsidRPr="005B34C9">
        <w:rPr>
          <w:rFonts w:ascii="Arial" w:eastAsia="Times New Roman" w:hAnsi="Arial" w:cs="Arial"/>
          <w:color w:val="000000"/>
          <w:lang w:eastAsia="de-DE"/>
        </w:rPr>
      </w:r>
      <w:r w:rsidRPr="005B34C9">
        <w:rPr>
          <w:rFonts w:ascii="Arial" w:eastAsia="Times New Roman" w:hAnsi="Arial" w:cs="Arial"/>
          <w:color w:val="000000"/>
          <w:lang w:eastAsia="de-DE"/>
        </w:rPr>
        <w:fldChar w:fldCharType="separate"/>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color w:val="000000"/>
          <w:lang w:eastAsia="de-DE"/>
        </w:rPr>
        <w:fldChar w:fldCharType="end"/>
      </w:r>
      <w:bookmarkEnd w:id="17"/>
    </w:p>
    <w:p w:rsidR="005B34C9" w:rsidRPr="005B34C9" w:rsidRDefault="005B34C9" w:rsidP="00A66356">
      <w:pPr>
        <w:tabs>
          <w:tab w:val="left" w:pos="709"/>
          <w:tab w:val="left" w:pos="3969"/>
          <w:tab w:val="left" w:pos="6660"/>
          <w:tab w:val="left" w:pos="7560"/>
          <w:tab w:val="left" w:pos="7938"/>
          <w:tab w:val="left" w:pos="8505"/>
        </w:tabs>
        <w:spacing w:after="0"/>
        <w:ind w:left="6660" w:hanging="6660"/>
        <w:rPr>
          <w:rFonts w:ascii="Arial" w:eastAsia="Times New Roman" w:hAnsi="Arial" w:cs="Arial"/>
          <w:color w:val="000000"/>
          <w:lang w:eastAsia="de-DE"/>
        </w:rPr>
      </w:pPr>
      <w:r w:rsidRPr="005B34C9">
        <w:rPr>
          <w:rFonts w:ascii="Arial" w:eastAsia="Times New Roman" w:hAnsi="Arial" w:cs="Arial"/>
          <w:lang w:eastAsia="de-DE"/>
        </w:rPr>
        <w:t>Responsable de l’établissement de formation postgraduée depuis:</w:t>
      </w:r>
      <w:bookmarkStart w:id="18" w:name="Text11"/>
      <w:r w:rsidRPr="005B34C9">
        <w:rPr>
          <w:rFonts w:ascii="Arial" w:eastAsia="Times New Roman" w:hAnsi="Arial" w:cs="Arial"/>
          <w:lang w:eastAsia="de-DE"/>
        </w:rPr>
        <w:tab/>
      </w:r>
      <w:r w:rsidRPr="005B34C9">
        <w:rPr>
          <w:rFonts w:ascii="Arial" w:eastAsia="Times New Roman" w:hAnsi="Arial" w:cs="Arial"/>
          <w:color w:val="000000"/>
          <w:lang w:eastAsia="de-DE"/>
        </w:rPr>
        <w:fldChar w:fldCharType="begin">
          <w:ffData>
            <w:name w:val="Text11"/>
            <w:enabled/>
            <w:calcOnExit w:val="0"/>
            <w:textInput/>
          </w:ffData>
        </w:fldChar>
      </w:r>
      <w:r w:rsidRPr="005B34C9">
        <w:rPr>
          <w:rFonts w:ascii="Arial" w:eastAsia="Times New Roman" w:hAnsi="Arial" w:cs="Arial"/>
          <w:color w:val="000000"/>
          <w:lang w:eastAsia="de-DE"/>
        </w:rPr>
        <w:instrText xml:space="preserve"> FORMTEXT </w:instrText>
      </w:r>
      <w:r w:rsidRPr="005B34C9">
        <w:rPr>
          <w:rFonts w:ascii="Arial" w:eastAsia="Times New Roman" w:hAnsi="Arial" w:cs="Arial"/>
          <w:color w:val="000000"/>
          <w:lang w:eastAsia="de-DE"/>
        </w:rPr>
      </w:r>
      <w:r w:rsidRPr="005B34C9">
        <w:rPr>
          <w:rFonts w:ascii="Arial" w:eastAsia="Times New Roman" w:hAnsi="Arial" w:cs="Arial"/>
          <w:color w:val="000000"/>
          <w:lang w:eastAsia="de-DE"/>
        </w:rPr>
        <w:fldChar w:fldCharType="separate"/>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color w:val="000000"/>
          <w:lang w:eastAsia="de-DE"/>
        </w:rPr>
        <w:fldChar w:fldCharType="end"/>
      </w:r>
      <w:bookmarkEnd w:id="18"/>
    </w:p>
    <w:p w:rsidR="005B34C9" w:rsidRPr="005B34C9" w:rsidRDefault="005B34C9" w:rsidP="00A66356">
      <w:pPr>
        <w:tabs>
          <w:tab w:val="left" w:pos="3402"/>
          <w:tab w:val="left" w:pos="3969"/>
          <w:tab w:val="left" w:pos="7560"/>
        </w:tabs>
        <w:spacing w:after="0"/>
        <w:rPr>
          <w:rFonts w:ascii="Arial" w:eastAsia="Times New Roman" w:hAnsi="Arial" w:cs="Arial"/>
          <w:lang w:eastAsia="de-DE"/>
        </w:rPr>
      </w:pPr>
    </w:p>
    <w:p w:rsidR="005B34C9" w:rsidRPr="005B34C9" w:rsidRDefault="005B34C9" w:rsidP="00A66356">
      <w:pPr>
        <w:tabs>
          <w:tab w:val="left" w:pos="3402"/>
          <w:tab w:val="left" w:pos="3969"/>
          <w:tab w:val="left" w:pos="7560"/>
        </w:tabs>
        <w:spacing w:after="0"/>
        <w:rPr>
          <w:rFonts w:ascii="Arial" w:eastAsia="Times New Roman" w:hAnsi="Arial" w:cs="Arial"/>
          <w:lang w:eastAsia="de-DE"/>
        </w:rPr>
      </w:pPr>
    </w:p>
    <w:p w:rsidR="005B34C9" w:rsidRPr="005B34C9" w:rsidRDefault="005B34C9" w:rsidP="00A66356">
      <w:pPr>
        <w:tabs>
          <w:tab w:val="left" w:pos="1985"/>
          <w:tab w:val="left" w:pos="3402"/>
          <w:tab w:val="left" w:pos="3969"/>
          <w:tab w:val="left" w:pos="7560"/>
        </w:tabs>
        <w:spacing w:after="0" w:line="360" w:lineRule="auto"/>
        <w:rPr>
          <w:rFonts w:ascii="Arial" w:eastAsia="Times New Roman" w:hAnsi="Arial" w:cs="Arial"/>
          <w:lang w:eastAsia="de-DE"/>
        </w:rPr>
      </w:pPr>
      <w:r w:rsidRPr="005B34C9">
        <w:rPr>
          <w:rFonts w:ascii="Arial" w:eastAsia="Times New Roman" w:hAnsi="Arial" w:cs="Arial"/>
          <w:b/>
          <w:lang w:eastAsia="de-DE"/>
        </w:rPr>
        <w:t xml:space="preserve">Remplaçant: </w:t>
      </w:r>
      <w:r w:rsidRPr="005B34C9">
        <w:rPr>
          <w:rFonts w:ascii="Arial" w:eastAsia="Times New Roman" w:hAnsi="Arial" w:cs="Arial"/>
          <w:lang w:eastAsia="de-DE"/>
        </w:rPr>
        <w:t>(nom et prénom)</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18"/>
            <w:enabled/>
            <w:calcOnExit w:val="0"/>
            <w:textInput/>
          </w:ffData>
        </w:fldChar>
      </w:r>
      <w:bookmarkStart w:id="19" w:name="Text18"/>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19"/>
    </w:p>
    <w:p w:rsidR="005B34C9" w:rsidRPr="005B34C9" w:rsidRDefault="005B34C9" w:rsidP="00A66356">
      <w:pPr>
        <w:tabs>
          <w:tab w:val="left" w:pos="1985"/>
          <w:tab w:val="left" w:pos="3969"/>
          <w:tab w:val="left" w:pos="6120"/>
          <w:tab w:val="left" w:pos="7560"/>
        </w:tabs>
        <w:spacing w:after="0"/>
        <w:rPr>
          <w:rFonts w:ascii="Arial" w:eastAsia="Times New Roman" w:hAnsi="Arial" w:cs="Arial"/>
          <w:lang w:eastAsia="de-DE"/>
        </w:rPr>
      </w:pPr>
      <w:r w:rsidRPr="005B34C9">
        <w:rPr>
          <w:rFonts w:ascii="Arial" w:eastAsia="Times New Roman" w:hAnsi="Arial" w:cs="Arial"/>
          <w:lang w:eastAsia="de-DE"/>
        </w:rPr>
        <w:fldChar w:fldCharType="begin">
          <w:ffData>
            <w:name w:val="Kontrollkästchen5"/>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lang w:eastAsia="de-DE"/>
        </w:rPr>
        <w:t xml:space="preserve"> médecin-chef</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6"/>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lang w:eastAsia="de-DE"/>
        </w:rPr>
        <w:t xml:space="preserve"> médecin adjoint</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7"/>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lang w:eastAsia="de-DE"/>
        </w:rPr>
        <w:t xml:space="preserve"> autre</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15"/>
            <w:enabled/>
            <w:calcOnExit w:val="0"/>
            <w:textInput/>
          </w:ffData>
        </w:fldChar>
      </w:r>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p>
    <w:p w:rsidR="005B34C9" w:rsidRPr="005B34C9" w:rsidRDefault="005B34C9" w:rsidP="00A66356">
      <w:pPr>
        <w:tabs>
          <w:tab w:val="left" w:pos="1985"/>
          <w:tab w:val="left" w:pos="3969"/>
          <w:tab w:val="left" w:pos="6120"/>
          <w:tab w:val="left" w:pos="7560"/>
        </w:tabs>
        <w:spacing w:after="0"/>
        <w:rPr>
          <w:rFonts w:ascii="Arial" w:eastAsia="Times New Roman" w:hAnsi="Arial" w:cs="Arial"/>
          <w:lang w:eastAsia="de-DE"/>
        </w:rPr>
      </w:pPr>
      <w:r w:rsidRPr="005B34C9">
        <w:rPr>
          <w:rFonts w:ascii="Arial" w:eastAsia="Times New Roman" w:hAnsi="Arial" w:cs="Arial"/>
          <w:lang w:eastAsia="de-DE"/>
        </w:rPr>
        <w:t>Activité</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8"/>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lang w:eastAsia="de-DE"/>
        </w:rPr>
        <w:t xml:space="preserve"> à plein temps</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Kontrollkästchen9"/>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lang w:eastAsia="de-DE"/>
        </w:rPr>
        <w:t xml:space="preserve"> à temps partiel à</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35"/>
            <w:enabled/>
            <w:calcOnExit w:val="0"/>
            <w:textInput/>
          </w:ffData>
        </w:fldChar>
      </w:r>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r w:rsidRPr="005B34C9">
        <w:rPr>
          <w:rFonts w:ascii="Arial" w:eastAsia="Times New Roman" w:hAnsi="Arial" w:cs="Arial"/>
          <w:lang w:eastAsia="de-DE"/>
        </w:rPr>
        <w:t>%</w:t>
      </w:r>
    </w:p>
    <w:p w:rsidR="005B34C9" w:rsidRPr="005B34C9" w:rsidRDefault="005B34C9" w:rsidP="005B34C9">
      <w:pPr>
        <w:tabs>
          <w:tab w:val="left" w:pos="3402"/>
          <w:tab w:val="left" w:pos="7560"/>
        </w:tabs>
        <w:spacing w:after="0"/>
        <w:rPr>
          <w:rFonts w:ascii="Arial" w:eastAsia="Times New Roman" w:hAnsi="Arial" w:cs="Arial"/>
          <w:lang w:eastAsia="de-DE"/>
        </w:rPr>
      </w:pPr>
    </w:p>
    <w:p w:rsidR="005B34C9" w:rsidRPr="005B34C9" w:rsidRDefault="005B34C9" w:rsidP="005B34C9">
      <w:pPr>
        <w:keepNext/>
        <w:tabs>
          <w:tab w:val="left" w:pos="709"/>
          <w:tab w:val="left" w:pos="7560"/>
          <w:tab w:val="left" w:pos="8080"/>
          <w:tab w:val="left" w:pos="8647"/>
        </w:tabs>
        <w:spacing w:after="0"/>
        <w:outlineLvl w:val="0"/>
        <w:rPr>
          <w:rFonts w:ascii="Arial" w:eastAsia="Times New Roman" w:hAnsi="Arial" w:cs="Arial"/>
          <w:bCs/>
          <w:color w:val="000000"/>
          <w:kern w:val="32"/>
          <w:lang w:eastAsia="de-DE"/>
        </w:rPr>
      </w:pPr>
      <w:r w:rsidRPr="005B34C9">
        <w:rPr>
          <w:rFonts w:ascii="Arial" w:eastAsia="Times New Roman" w:hAnsi="Arial" w:cs="Arial"/>
          <w:bCs/>
          <w:kern w:val="32"/>
          <w:lang w:eastAsia="de-DE"/>
        </w:rPr>
        <w:t>Titre de spécialiste en radiologie</w:t>
      </w:r>
      <w:r w:rsidRPr="005B34C9">
        <w:rPr>
          <w:rFonts w:ascii="Arial" w:eastAsia="Times New Roman" w:hAnsi="Arial" w:cs="Arial"/>
          <w:bCs/>
          <w:kern w:val="32"/>
          <w:lang w:eastAsia="de-DE"/>
        </w:rPr>
        <w:tab/>
      </w:r>
      <w:r w:rsidRPr="005B34C9">
        <w:rPr>
          <w:rFonts w:ascii="Arial" w:eastAsia="Times New Roman" w:hAnsi="Arial" w:cs="Arial"/>
          <w:bCs/>
          <w:kern w:val="32"/>
          <w:lang w:eastAsia="de-DE"/>
        </w:rPr>
        <w:fldChar w:fldCharType="begin">
          <w:ffData>
            <w:name w:val="Kontrollkästchen5"/>
            <w:enabled/>
            <w:calcOnExit w:val="0"/>
            <w:checkBox>
              <w:sizeAuto/>
              <w:default w:val="0"/>
            </w:checkBox>
          </w:ffData>
        </w:fldChar>
      </w:r>
      <w:r w:rsidRPr="005B34C9">
        <w:rPr>
          <w:rFonts w:ascii="Arial" w:eastAsia="Times New Roman" w:hAnsi="Arial" w:cs="Arial"/>
          <w:bCs/>
          <w:kern w:val="32"/>
          <w:lang w:eastAsia="de-DE"/>
        </w:rPr>
        <w:instrText xml:space="preserve"> FORMCHECKBOX </w:instrText>
      </w:r>
      <w:r w:rsidRPr="005B34C9">
        <w:rPr>
          <w:rFonts w:ascii="Arial" w:eastAsia="Times New Roman" w:hAnsi="Arial" w:cs="Arial"/>
          <w:bCs/>
          <w:kern w:val="32"/>
          <w:lang w:eastAsia="de-DE"/>
        </w:rPr>
      </w:r>
      <w:r w:rsidRPr="005B34C9">
        <w:rPr>
          <w:rFonts w:ascii="Arial" w:eastAsia="Times New Roman" w:hAnsi="Arial" w:cs="Arial"/>
          <w:bCs/>
          <w:kern w:val="32"/>
          <w:lang w:eastAsia="de-DE"/>
        </w:rPr>
        <w:fldChar w:fldCharType="end"/>
      </w:r>
      <w:r w:rsidRPr="005B34C9">
        <w:rPr>
          <w:rFonts w:ascii="Arial" w:eastAsia="Times New Roman" w:hAnsi="Arial" w:cs="Arial"/>
          <w:bCs/>
          <w:kern w:val="32"/>
          <w:lang w:eastAsia="de-DE"/>
        </w:rPr>
        <w:t xml:space="preserve"> oui</w:t>
      </w:r>
      <w:r w:rsidRPr="005B34C9">
        <w:rPr>
          <w:rFonts w:ascii="Arial" w:eastAsia="Times New Roman" w:hAnsi="Arial" w:cs="Arial"/>
          <w:bCs/>
          <w:color w:val="000000"/>
          <w:kern w:val="32"/>
          <w:lang w:eastAsia="de-DE"/>
        </w:rPr>
        <w:tab/>
      </w:r>
      <w:r w:rsidRPr="005B34C9">
        <w:rPr>
          <w:rFonts w:ascii="Arial" w:eastAsia="Times New Roman" w:hAnsi="Arial" w:cs="Arial"/>
          <w:bCs/>
          <w:kern w:val="32"/>
          <w:lang w:eastAsia="de-DE"/>
        </w:rPr>
        <w:fldChar w:fldCharType="begin">
          <w:ffData>
            <w:name w:val="Kontrollkästchen5"/>
            <w:enabled/>
            <w:calcOnExit w:val="0"/>
            <w:checkBox>
              <w:sizeAuto/>
              <w:default w:val="0"/>
            </w:checkBox>
          </w:ffData>
        </w:fldChar>
      </w:r>
      <w:r w:rsidRPr="005B34C9">
        <w:rPr>
          <w:rFonts w:ascii="Arial" w:eastAsia="Times New Roman" w:hAnsi="Arial" w:cs="Arial"/>
          <w:bCs/>
          <w:kern w:val="32"/>
          <w:lang w:eastAsia="de-DE"/>
        </w:rPr>
        <w:instrText xml:space="preserve"> FORMCHECKBOX </w:instrText>
      </w:r>
      <w:r w:rsidRPr="005B34C9">
        <w:rPr>
          <w:rFonts w:ascii="Arial" w:eastAsia="Times New Roman" w:hAnsi="Arial" w:cs="Arial"/>
          <w:bCs/>
          <w:kern w:val="32"/>
          <w:lang w:eastAsia="de-DE"/>
        </w:rPr>
      </w:r>
      <w:r w:rsidRPr="005B34C9">
        <w:rPr>
          <w:rFonts w:ascii="Arial" w:eastAsia="Times New Roman" w:hAnsi="Arial" w:cs="Arial"/>
          <w:bCs/>
          <w:kern w:val="32"/>
          <w:lang w:eastAsia="de-DE"/>
        </w:rPr>
        <w:fldChar w:fldCharType="end"/>
      </w:r>
      <w:r w:rsidRPr="005B34C9">
        <w:rPr>
          <w:rFonts w:ascii="Arial" w:eastAsia="Times New Roman" w:hAnsi="Arial" w:cs="Arial"/>
          <w:bCs/>
          <w:color w:val="000000"/>
          <w:kern w:val="32"/>
          <w:lang w:eastAsia="de-DE"/>
        </w:rPr>
        <w:t xml:space="preserve"> non</w:t>
      </w:r>
    </w:p>
    <w:p w:rsidR="005B34C9" w:rsidRPr="005B34C9" w:rsidRDefault="005B34C9" w:rsidP="005B34C9">
      <w:pPr>
        <w:tabs>
          <w:tab w:val="left" w:pos="709"/>
          <w:tab w:val="left" w:pos="7560"/>
          <w:tab w:val="left" w:pos="8080"/>
          <w:tab w:val="left" w:pos="8647"/>
        </w:tabs>
        <w:spacing w:after="0"/>
        <w:rPr>
          <w:rFonts w:ascii="Arial" w:eastAsia="Times New Roman" w:hAnsi="Arial" w:cs="Arial"/>
          <w:color w:val="000000"/>
          <w:lang w:eastAsia="de-DE"/>
        </w:rPr>
      </w:pPr>
      <w:r w:rsidRPr="005B34C9">
        <w:rPr>
          <w:rFonts w:ascii="Arial" w:eastAsia="Times New Roman" w:hAnsi="Arial" w:cs="Arial"/>
          <w:color w:val="000000"/>
          <w:lang w:eastAsia="de-DE"/>
        </w:rPr>
        <w:t>Formation approfondie neuroradiologie diagnostique au titre de spécialiste</w:t>
      </w:r>
      <w:r w:rsidRPr="005B34C9">
        <w:rPr>
          <w:rFonts w:ascii="Arial" w:eastAsia="Times New Roman" w:hAnsi="Arial" w:cs="Arial"/>
          <w:color w:val="000000"/>
          <w:lang w:eastAsia="de-DE"/>
        </w:rPr>
        <w:tab/>
      </w:r>
      <w:r w:rsidRPr="005B34C9">
        <w:rPr>
          <w:rFonts w:ascii="Arial" w:eastAsia="Times New Roman" w:hAnsi="Arial" w:cs="Times New Roman"/>
          <w:lang w:eastAsia="de-DE"/>
        </w:rPr>
        <w:fldChar w:fldCharType="begin">
          <w:ffData>
            <w:name w:val="Kontrollkästchen5"/>
            <w:enabled/>
            <w:calcOnExit w:val="0"/>
            <w:checkBox>
              <w:sizeAuto/>
              <w:default w:val="0"/>
            </w:checkBox>
          </w:ffData>
        </w:fldChar>
      </w:r>
      <w:r w:rsidRPr="005B34C9">
        <w:rPr>
          <w:rFonts w:ascii="Arial" w:eastAsia="Times New Roman" w:hAnsi="Arial" w:cs="Times New Roman"/>
          <w:lang w:eastAsia="de-DE"/>
        </w:rPr>
        <w:instrText xml:space="preserve"> FORMCHECKBOX </w:instrText>
      </w:r>
      <w:r w:rsidRPr="005B34C9">
        <w:rPr>
          <w:rFonts w:ascii="Arial" w:eastAsia="Times New Roman" w:hAnsi="Arial" w:cs="Times New Roman"/>
          <w:lang w:eastAsia="de-DE"/>
        </w:rPr>
      </w:r>
      <w:r w:rsidRPr="005B34C9">
        <w:rPr>
          <w:rFonts w:ascii="Arial" w:eastAsia="Times New Roman" w:hAnsi="Arial" w:cs="Times New Roman"/>
          <w:lang w:eastAsia="de-DE"/>
        </w:rPr>
        <w:fldChar w:fldCharType="end"/>
      </w:r>
      <w:r w:rsidRPr="005B34C9">
        <w:rPr>
          <w:rFonts w:ascii="Arial" w:eastAsia="Times New Roman" w:hAnsi="Arial" w:cs="Arial"/>
          <w:color w:val="000000"/>
          <w:lang w:eastAsia="de-DE"/>
        </w:rPr>
        <w:t xml:space="preserve"> oui</w:t>
      </w:r>
      <w:r w:rsidRPr="005B34C9">
        <w:rPr>
          <w:rFonts w:ascii="Arial" w:eastAsia="Times New Roman" w:hAnsi="Arial" w:cs="Arial"/>
          <w:color w:val="000000"/>
          <w:lang w:eastAsia="de-DE"/>
        </w:rPr>
        <w:tab/>
      </w:r>
      <w:r w:rsidRPr="005B34C9">
        <w:rPr>
          <w:rFonts w:ascii="Arial" w:eastAsia="Times New Roman" w:hAnsi="Arial" w:cs="Times New Roman"/>
          <w:lang w:eastAsia="de-DE"/>
        </w:rPr>
        <w:fldChar w:fldCharType="begin">
          <w:ffData>
            <w:name w:val="Kontrollkästchen5"/>
            <w:enabled/>
            <w:calcOnExit w:val="0"/>
            <w:checkBox>
              <w:sizeAuto/>
              <w:default w:val="0"/>
            </w:checkBox>
          </w:ffData>
        </w:fldChar>
      </w:r>
      <w:r w:rsidRPr="005B34C9">
        <w:rPr>
          <w:rFonts w:ascii="Arial" w:eastAsia="Times New Roman" w:hAnsi="Arial" w:cs="Times New Roman"/>
          <w:lang w:eastAsia="de-DE"/>
        </w:rPr>
        <w:instrText xml:space="preserve"> FORMCHECKBOX </w:instrText>
      </w:r>
      <w:r w:rsidRPr="005B34C9">
        <w:rPr>
          <w:rFonts w:ascii="Arial" w:eastAsia="Times New Roman" w:hAnsi="Arial" w:cs="Times New Roman"/>
          <w:lang w:eastAsia="de-DE"/>
        </w:rPr>
      </w:r>
      <w:r w:rsidRPr="005B34C9">
        <w:rPr>
          <w:rFonts w:ascii="Arial" w:eastAsia="Times New Roman" w:hAnsi="Arial" w:cs="Times New Roman"/>
          <w:lang w:eastAsia="de-DE"/>
        </w:rPr>
        <w:fldChar w:fldCharType="end"/>
      </w:r>
      <w:r w:rsidRPr="005B34C9">
        <w:rPr>
          <w:rFonts w:ascii="Arial" w:eastAsia="Times New Roman" w:hAnsi="Arial" w:cs="Arial"/>
          <w:color w:val="000000"/>
          <w:lang w:eastAsia="de-DE"/>
        </w:rPr>
        <w:t xml:space="preserve"> non</w:t>
      </w:r>
    </w:p>
    <w:p w:rsidR="005B34C9" w:rsidRPr="005B34C9" w:rsidRDefault="005B34C9" w:rsidP="005B34C9">
      <w:pPr>
        <w:tabs>
          <w:tab w:val="left" w:pos="709"/>
          <w:tab w:val="left" w:pos="8080"/>
          <w:tab w:val="left" w:pos="8647"/>
        </w:tabs>
        <w:spacing w:after="0"/>
        <w:rPr>
          <w:rFonts w:ascii="Arial" w:eastAsia="Times New Roman" w:hAnsi="Arial" w:cs="Arial"/>
          <w:color w:val="000000"/>
          <w:lang w:eastAsia="de-DE"/>
        </w:rPr>
      </w:pPr>
      <w:r w:rsidRPr="005B34C9">
        <w:rPr>
          <w:rFonts w:ascii="Arial" w:eastAsia="Times New Roman" w:hAnsi="Arial" w:cs="Arial"/>
          <w:color w:val="000000"/>
          <w:lang w:eastAsia="de-DE"/>
        </w:rPr>
        <w:t>en radiologie</w:t>
      </w:r>
    </w:p>
    <w:p w:rsidR="005B34C9" w:rsidRPr="005B34C9" w:rsidRDefault="005B34C9" w:rsidP="005B34C9">
      <w:pPr>
        <w:tabs>
          <w:tab w:val="left" w:pos="3060"/>
          <w:tab w:val="left" w:pos="6379"/>
        </w:tabs>
        <w:spacing w:after="0"/>
        <w:ind w:left="3060" w:hanging="3060"/>
        <w:rPr>
          <w:rFonts w:ascii="Arial" w:eastAsia="Times New Roman" w:hAnsi="Arial" w:cs="Arial"/>
          <w:lang w:eastAsia="de-DE"/>
        </w:rPr>
      </w:pPr>
      <w:r w:rsidRPr="005B34C9">
        <w:rPr>
          <w:rFonts w:ascii="Arial" w:eastAsia="Times New Roman" w:hAnsi="Arial" w:cs="Arial"/>
          <w:lang w:eastAsia="de-DE"/>
        </w:rPr>
        <w:t>Titre et fonction universitaires</w:t>
      </w:r>
      <w:r w:rsidRPr="005B34C9">
        <w:rPr>
          <w:rFonts w:ascii="Arial" w:eastAsia="Times New Roman" w:hAnsi="Arial" w:cs="Arial"/>
          <w:color w:val="000000"/>
          <w:lang w:eastAsia="de-DE"/>
        </w:rPr>
        <w:t>:</w:t>
      </w:r>
      <w:r w:rsidRPr="005B34C9">
        <w:rPr>
          <w:rFonts w:ascii="Arial" w:eastAsia="Times New Roman" w:hAnsi="Arial" w:cs="Arial"/>
          <w:color w:val="000000"/>
          <w:lang w:eastAsia="de-DE"/>
        </w:rPr>
        <w:tab/>
      </w:r>
      <w:r w:rsidRPr="005B34C9">
        <w:rPr>
          <w:rFonts w:ascii="Arial" w:eastAsia="Times New Roman" w:hAnsi="Arial" w:cs="Arial"/>
          <w:color w:val="000000"/>
          <w:lang w:eastAsia="de-DE"/>
        </w:rPr>
        <w:fldChar w:fldCharType="begin">
          <w:ffData>
            <w:name w:val="Text9"/>
            <w:enabled/>
            <w:calcOnExit w:val="0"/>
            <w:textInput/>
          </w:ffData>
        </w:fldChar>
      </w:r>
      <w:r w:rsidRPr="005B34C9">
        <w:rPr>
          <w:rFonts w:ascii="Arial" w:eastAsia="Times New Roman" w:hAnsi="Arial" w:cs="Arial"/>
          <w:color w:val="000000"/>
          <w:lang w:eastAsia="de-DE"/>
        </w:rPr>
        <w:instrText xml:space="preserve"> FORMTEXT </w:instrText>
      </w:r>
      <w:r w:rsidRPr="005B34C9">
        <w:rPr>
          <w:rFonts w:ascii="Arial" w:eastAsia="Times New Roman" w:hAnsi="Arial" w:cs="Arial"/>
          <w:color w:val="000000"/>
          <w:lang w:eastAsia="de-DE"/>
        </w:rPr>
      </w:r>
      <w:r w:rsidRPr="005B34C9">
        <w:rPr>
          <w:rFonts w:ascii="Arial" w:eastAsia="Times New Roman" w:hAnsi="Arial" w:cs="Arial"/>
          <w:color w:val="000000"/>
          <w:lang w:eastAsia="de-DE"/>
        </w:rPr>
        <w:fldChar w:fldCharType="separate"/>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color w:val="000000"/>
          <w:lang w:eastAsia="de-DE"/>
        </w:rPr>
        <w:fldChar w:fldCharType="end"/>
      </w:r>
    </w:p>
    <w:p w:rsidR="005B34C9" w:rsidRPr="005B34C9" w:rsidRDefault="005B34C9" w:rsidP="005B34C9">
      <w:pPr>
        <w:tabs>
          <w:tab w:val="left" w:pos="709"/>
          <w:tab w:val="left" w:pos="6660"/>
          <w:tab w:val="left" w:pos="7938"/>
          <w:tab w:val="left" w:pos="8505"/>
        </w:tabs>
        <w:spacing w:after="0"/>
        <w:ind w:left="6660" w:hanging="6660"/>
        <w:rPr>
          <w:rFonts w:ascii="Arial" w:eastAsia="Times New Roman" w:hAnsi="Arial" w:cs="Arial"/>
          <w:color w:val="000000"/>
          <w:lang w:eastAsia="de-DE"/>
        </w:rPr>
      </w:pPr>
      <w:r w:rsidRPr="005B34C9">
        <w:rPr>
          <w:rFonts w:ascii="Arial" w:eastAsia="Times New Roman" w:hAnsi="Arial" w:cs="Arial"/>
          <w:lang w:eastAsia="de-DE"/>
        </w:rPr>
        <w:t>Responsable de l’établissement de formation postgraduée depuis:</w:t>
      </w:r>
      <w:r w:rsidRPr="005B34C9">
        <w:rPr>
          <w:rFonts w:ascii="Arial" w:eastAsia="Times New Roman" w:hAnsi="Arial" w:cs="Arial"/>
          <w:lang w:eastAsia="de-DE"/>
        </w:rPr>
        <w:tab/>
      </w:r>
      <w:r w:rsidRPr="005B34C9">
        <w:rPr>
          <w:rFonts w:ascii="Arial" w:eastAsia="Times New Roman" w:hAnsi="Arial" w:cs="Arial"/>
          <w:color w:val="000000"/>
          <w:lang w:eastAsia="de-DE"/>
        </w:rPr>
        <w:fldChar w:fldCharType="begin">
          <w:ffData>
            <w:name w:val="Text11"/>
            <w:enabled/>
            <w:calcOnExit w:val="0"/>
            <w:textInput/>
          </w:ffData>
        </w:fldChar>
      </w:r>
      <w:r w:rsidRPr="005B34C9">
        <w:rPr>
          <w:rFonts w:ascii="Arial" w:eastAsia="Times New Roman" w:hAnsi="Arial" w:cs="Arial"/>
          <w:color w:val="000000"/>
          <w:lang w:eastAsia="de-DE"/>
        </w:rPr>
        <w:instrText xml:space="preserve"> FORMTEXT </w:instrText>
      </w:r>
      <w:r w:rsidRPr="005B34C9">
        <w:rPr>
          <w:rFonts w:ascii="Arial" w:eastAsia="Times New Roman" w:hAnsi="Arial" w:cs="Arial"/>
          <w:color w:val="000000"/>
          <w:lang w:eastAsia="de-DE"/>
        </w:rPr>
      </w:r>
      <w:r w:rsidRPr="005B34C9">
        <w:rPr>
          <w:rFonts w:ascii="Arial" w:eastAsia="Times New Roman" w:hAnsi="Arial" w:cs="Arial"/>
          <w:color w:val="000000"/>
          <w:lang w:eastAsia="de-DE"/>
        </w:rPr>
        <w:fldChar w:fldCharType="separate"/>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noProof/>
          <w:color w:val="000000"/>
          <w:lang w:eastAsia="de-DE"/>
        </w:rPr>
        <w:t> </w:t>
      </w:r>
      <w:r w:rsidRPr="005B34C9">
        <w:rPr>
          <w:rFonts w:ascii="Arial" w:eastAsia="Times New Roman" w:hAnsi="Arial" w:cs="Arial"/>
          <w:color w:val="000000"/>
          <w:lang w:eastAsia="de-DE"/>
        </w:rPr>
        <w:fldChar w:fldCharType="end"/>
      </w:r>
    </w:p>
    <w:p w:rsidR="005B34C9" w:rsidRPr="005B34C9" w:rsidRDefault="005B34C9" w:rsidP="005B34C9">
      <w:pPr>
        <w:tabs>
          <w:tab w:val="left" w:pos="1985"/>
          <w:tab w:val="left" w:pos="3402"/>
        </w:tabs>
        <w:spacing w:after="0"/>
        <w:rPr>
          <w:rFonts w:ascii="Arial" w:eastAsia="Times New Roman" w:hAnsi="Arial" w:cs="Arial"/>
          <w:lang w:eastAsia="de-DE"/>
        </w:rPr>
      </w:pPr>
    </w:p>
    <w:p w:rsidR="005B34C9" w:rsidRPr="005B34C9" w:rsidRDefault="005B34C9" w:rsidP="005B34C9">
      <w:pPr>
        <w:tabs>
          <w:tab w:val="left" w:pos="1985"/>
          <w:tab w:val="left" w:pos="3402"/>
        </w:tabs>
        <w:spacing w:after="0"/>
        <w:rPr>
          <w:rFonts w:ascii="Arial" w:eastAsia="Times New Roman" w:hAnsi="Arial" w:cs="Arial"/>
          <w:lang w:eastAsia="de-DE"/>
        </w:rPr>
      </w:pPr>
    </w:p>
    <w:p w:rsidR="005B34C9" w:rsidRPr="005B34C9" w:rsidRDefault="005B34C9" w:rsidP="005B34C9">
      <w:pPr>
        <w:tabs>
          <w:tab w:val="left" w:pos="6300"/>
          <w:tab w:val="left" w:pos="8280"/>
        </w:tabs>
        <w:spacing w:after="0"/>
        <w:rPr>
          <w:rFonts w:ascii="Arial" w:eastAsia="Times New Roman" w:hAnsi="Arial" w:cs="Arial"/>
          <w:lang w:eastAsia="de-DE"/>
        </w:rPr>
      </w:pPr>
      <w:r w:rsidRPr="005B34C9">
        <w:rPr>
          <w:rFonts w:ascii="Arial" w:eastAsia="Times New Roman" w:hAnsi="Arial" w:cs="Arial"/>
          <w:b/>
          <w:lang w:eastAsia="de-DE"/>
        </w:rPr>
        <w:t>Nombre de places de formation dans l'établissement</w:t>
      </w:r>
      <w:r w:rsidRPr="005B34C9">
        <w:rPr>
          <w:rFonts w:ascii="Arial" w:eastAsia="Times New Roman" w:hAnsi="Arial" w:cs="Arial"/>
          <w:b/>
          <w:lang w:eastAsia="de-DE"/>
        </w:rPr>
        <w:tab/>
      </w:r>
      <w:r w:rsidRPr="005B34C9">
        <w:rPr>
          <w:rFonts w:ascii="Arial" w:eastAsia="Times New Roman" w:hAnsi="Arial" w:cs="Arial"/>
          <w:lang w:eastAsia="de-DE"/>
        </w:rPr>
        <w:t>chefs de clinique</w:t>
      </w:r>
      <w:r w:rsidRPr="005B34C9">
        <w:rPr>
          <w:rFonts w:ascii="Arial" w:eastAsia="Times New Roman" w:hAnsi="Arial" w:cs="Arial"/>
          <w:lang w:eastAsia="de-DE"/>
        </w:rPr>
        <w:tab/>
        <w:t>assistants</w:t>
      </w:r>
    </w:p>
    <w:p w:rsidR="005B34C9" w:rsidRPr="005B34C9" w:rsidRDefault="005B34C9" w:rsidP="005B34C9">
      <w:pPr>
        <w:tabs>
          <w:tab w:val="left" w:pos="6300"/>
          <w:tab w:val="left" w:pos="8280"/>
        </w:tabs>
        <w:spacing w:after="0"/>
        <w:ind w:left="6300" w:hanging="6300"/>
        <w:rPr>
          <w:rFonts w:ascii="Arial" w:eastAsia="Times New Roman" w:hAnsi="Arial" w:cs="Arial"/>
          <w:lang w:eastAsia="de-DE"/>
        </w:rPr>
      </w:pP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22"/>
            <w:enabled/>
            <w:calcOnExit w:val="0"/>
            <w:textInput>
              <w:type w:val="number"/>
            </w:textInput>
          </w:ffData>
        </w:fldChar>
      </w:r>
      <w:bookmarkStart w:id="20" w:name="Text22"/>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20"/>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23"/>
            <w:enabled/>
            <w:calcOnExit w:val="0"/>
            <w:textInput>
              <w:type w:val="number"/>
            </w:textInput>
          </w:ffData>
        </w:fldChar>
      </w:r>
      <w:bookmarkStart w:id="21" w:name="Text23"/>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21"/>
    </w:p>
    <w:p w:rsidR="005B34C9" w:rsidRPr="005B34C9" w:rsidRDefault="005B34C9" w:rsidP="005B34C9">
      <w:pPr>
        <w:tabs>
          <w:tab w:val="left" w:pos="6300"/>
          <w:tab w:val="left" w:pos="7797"/>
          <w:tab w:val="left" w:pos="8280"/>
        </w:tabs>
        <w:spacing w:after="0"/>
        <w:ind w:left="6300" w:hanging="6300"/>
        <w:rPr>
          <w:rFonts w:ascii="Arial" w:eastAsia="Times New Roman" w:hAnsi="Arial" w:cs="Arial"/>
          <w:lang w:eastAsia="de-DE"/>
        </w:rPr>
      </w:pPr>
      <w:r w:rsidRPr="005B34C9">
        <w:rPr>
          <w:rFonts w:ascii="Arial" w:eastAsia="Times New Roman" w:hAnsi="Arial" w:cs="Arial"/>
          <w:lang w:eastAsia="de-DE"/>
        </w:rPr>
        <w:t>dont</w:t>
      </w:r>
    </w:p>
    <w:p w:rsidR="005B34C9" w:rsidRPr="005B34C9" w:rsidRDefault="005B34C9" w:rsidP="005B34C9">
      <w:pPr>
        <w:tabs>
          <w:tab w:val="left" w:pos="142"/>
          <w:tab w:val="left" w:pos="6300"/>
          <w:tab w:val="left" w:pos="8280"/>
        </w:tabs>
        <w:spacing w:after="0"/>
        <w:ind w:left="6300" w:hanging="6300"/>
        <w:rPr>
          <w:rFonts w:ascii="Arial" w:eastAsia="Times New Roman" w:hAnsi="Arial" w:cs="Arial"/>
          <w:lang w:eastAsia="de-DE"/>
        </w:rPr>
      </w:pPr>
      <w:r w:rsidRPr="005B34C9">
        <w:rPr>
          <w:rFonts w:ascii="Arial" w:eastAsia="Times New Roman" w:hAnsi="Arial" w:cs="Arial"/>
          <w:lang w:eastAsia="de-DE"/>
        </w:rPr>
        <w:t>-</w:t>
      </w:r>
      <w:r w:rsidRPr="005B34C9">
        <w:rPr>
          <w:rFonts w:ascii="Arial" w:eastAsia="Times New Roman" w:hAnsi="Arial" w:cs="Arial"/>
          <w:lang w:eastAsia="de-DE"/>
        </w:rPr>
        <w:tab/>
        <w:t>réservées aux candidats au formation approfondie en</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24"/>
            <w:enabled/>
            <w:calcOnExit w:val="0"/>
            <w:textInput>
              <w:type w:val="number"/>
            </w:textInput>
          </w:ffData>
        </w:fldChar>
      </w:r>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25"/>
            <w:enabled/>
            <w:calcOnExit w:val="0"/>
            <w:textInput>
              <w:type w:val="number"/>
            </w:textInput>
          </w:ffData>
        </w:fldChar>
      </w:r>
      <w:bookmarkStart w:id="22" w:name="Text25"/>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22"/>
    </w:p>
    <w:p w:rsidR="005B34C9" w:rsidRPr="005B34C9" w:rsidRDefault="005B34C9" w:rsidP="005B34C9">
      <w:pPr>
        <w:tabs>
          <w:tab w:val="left" w:pos="142"/>
          <w:tab w:val="left" w:pos="6300"/>
          <w:tab w:val="left" w:pos="7797"/>
          <w:tab w:val="left" w:pos="8280"/>
        </w:tabs>
        <w:spacing w:after="0"/>
        <w:ind w:left="6300" w:hanging="6300"/>
        <w:rPr>
          <w:rFonts w:ascii="Arial" w:eastAsia="Times New Roman" w:hAnsi="Arial" w:cs="Arial"/>
          <w:lang w:eastAsia="de-DE"/>
        </w:rPr>
      </w:pPr>
      <w:r w:rsidRPr="005B34C9">
        <w:rPr>
          <w:rFonts w:ascii="Arial" w:eastAsia="Times New Roman" w:hAnsi="Arial" w:cs="Arial"/>
          <w:lang w:eastAsia="de-DE"/>
        </w:rPr>
        <w:tab/>
      </w:r>
      <w:r w:rsidRPr="005B34C9">
        <w:rPr>
          <w:rFonts w:ascii="Arial" w:eastAsia="Times New Roman" w:hAnsi="Arial" w:cs="Arial"/>
          <w:color w:val="000000"/>
          <w:lang w:eastAsia="de-DE"/>
        </w:rPr>
        <w:t>neuroradiologie diagnostique</w:t>
      </w:r>
    </w:p>
    <w:p w:rsidR="005B34C9" w:rsidRPr="005B34C9" w:rsidRDefault="005B34C9" w:rsidP="005B34C9">
      <w:pPr>
        <w:tabs>
          <w:tab w:val="left" w:pos="142"/>
          <w:tab w:val="left" w:pos="6300"/>
          <w:tab w:val="left" w:pos="8280"/>
        </w:tabs>
        <w:spacing w:after="0"/>
        <w:ind w:left="6300" w:hanging="6300"/>
        <w:rPr>
          <w:rFonts w:ascii="Arial" w:eastAsia="Times New Roman" w:hAnsi="Arial" w:cs="Arial"/>
          <w:lang w:eastAsia="de-DE"/>
        </w:rPr>
      </w:pPr>
      <w:r w:rsidRPr="005B34C9">
        <w:rPr>
          <w:rFonts w:ascii="Arial" w:eastAsia="Times New Roman" w:hAnsi="Arial" w:cs="Arial"/>
          <w:lang w:eastAsia="de-DE"/>
        </w:rPr>
        <w:t>-</w:t>
      </w:r>
      <w:r w:rsidRPr="005B34C9">
        <w:rPr>
          <w:rFonts w:ascii="Arial" w:eastAsia="Times New Roman" w:hAnsi="Arial" w:cs="Arial"/>
          <w:lang w:eastAsia="de-DE"/>
        </w:rPr>
        <w:tab/>
        <w:t>réservés aux candidats au titre de spécialiste ou à des</w:t>
      </w:r>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26"/>
            <w:enabled/>
            <w:calcOnExit w:val="0"/>
            <w:textInput>
              <w:type w:val="number"/>
            </w:textInput>
          </w:ffData>
        </w:fldChar>
      </w:r>
      <w:bookmarkStart w:id="23" w:name="Text26"/>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23"/>
      <w:r w:rsidRPr="005B34C9">
        <w:rPr>
          <w:rFonts w:ascii="Arial" w:eastAsia="Times New Roman" w:hAnsi="Arial" w:cs="Arial"/>
          <w:lang w:eastAsia="de-DE"/>
        </w:rPr>
        <w:tab/>
      </w:r>
      <w:r w:rsidRPr="005B34C9">
        <w:rPr>
          <w:rFonts w:ascii="Arial" w:eastAsia="Times New Roman" w:hAnsi="Arial" w:cs="Arial"/>
          <w:lang w:eastAsia="de-DE"/>
        </w:rPr>
        <w:fldChar w:fldCharType="begin">
          <w:ffData>
            <w:name w:val="Text27"/>
            <w:enabled/>
            <w:calcOnExit w:val="0"/>
            <w:textInput>
              <w:type w:val="number"/>
            </w:textInput>
          </w:ffData>
        </w:fldChar>
      </w:r>
      <w:bookmarkStart w:id="24" w:name="Text27"/>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24"/>
    </w:p>
    <w:p w:rsidR="005B34C9" w:rsidRPr="005B34C9" w:rsidRDefault="005B34C9" w:rsidP="005B34C9">
      <w:pPr>
        <w:tabs>
          <w:tab w:val="left" w:pos="142"/>
          <w:tab w:val="left" w:pos="6300"/>
          <w:tab w:val="left" w:pos="7920"/>
        </w:tabs>
        <w:spacing w:after="0"/>
        <w:ind w:left="6300" w:hanging="6300"/>
        <w:rPr>
          <w:rFonts w:ascii="Arial" w:eastAsia="Times New Roman" w:hAnsi="Arial" w:cs="Arial"/>
          <w:lang w:eastAsia="de-DE"/>
        </w:rPr>
      </w:pPr>
      <w:r w:rsidRPr="005B34C9">
        <w:rPr>
          <w:rFonts w:ascii="Arial" w:eastAsia="Times New Roman" w:hAnsi="Arial" w:cs="Arial"/>
          <w:lang w:eastAsia="de-DE"/>
        </w:rPr>
        <w:tab/>
        <w:t>formations approfondies d’autres disciplines</w:t>
      </w:r>
    </w:p>
    <w:p w:rsidR="005B34C9" w:rsidRPr="005B34C9" w:rsidRDefault="005B34C9" w:rsidP="005B34C9">
      <w:pPr>
        <w:spacing w:after="0"/>
        <w:rPr>
          <w:rFonts w:ascii="Arial" w:eastAsia="Times New Roman" w:hAnsi="Arial" w:cs="Arial"/>
          <w:lang w:eastAsia="de-DE"/>
        </w:rPr>
      </w:pPr>
    </w:p>
    <w:p w:rsidR="005B34C9" w:rsidRPr="005B34C9" w:rsidRDefault="005B34C9" w:rsidP="005B34C9">
      <w:pPr>
        <w:spacing w:after="0"/>
        <w:rPr>
          <w:rFonts w:ascii="Arial" w:eastAsia="Times New Roman" w:hAnsi="Arial" w:cs="Arial"/>
          <w:lang w:eastAsia="de-DE"/>
        </w:rPr>
      </w:pPr>
    </w:p>
    <w:p w:rsidR="005B34C9" w:rsidRPr="005B34C9" w:rsidRDefault="005B34C9" w:rsidP="005B34C9">
      <w:pPr>
        <w:spacing w:after="0"/>
        <w:rPr>
          <w:rFonts w:ascii="Arial" w:eastAsia="Times New Roman" w:hAnsi="Arial" w:cs="Arial"/>
          <w:b/>
          <w:lang w:eastAsia="de-DE"/>
        </w:rPr>
      </w:pPr>
      <w:r w:rsidRPr="005B34C9">
        <w:rPr>
          <w:rFonts w:ascii="Arial" w:eastAsia="Times New Roman" w:hAnsi="Arial" w:cs="Arial"/>
          <w:b/>
          <w:lang w:eastAsia="de-DE"/>
        </w:rPr>
        <w:t>Infrastructure pour la formation postgraduée et continue</w:t>
      </w:r>
    </w:p>
    <w:p w:rsidR="005B34C9" w:rsidRPr="005B34C9" w:rsidRDefault="005B34C9" w:rsidP="005B34C9">
      <w:pPr>
        <w:tabs>
          <w:tab w:val="left" w:pos="1985"/>
          <w:tab w:val="left" w:pos="3969"/>
        </w:tabs>
        <w:spacing w:after="0"/>
        <w:rPr>
          <w:rFonts w:ascii="Arial" w:eastAsia="Times New Roman" w:hAnsi="Arial" w:cs="Arial"/>
          <w:lang w:eastAsia="de-DE"/>
        </w:rPr>
      </w:pPr>
      <w:r w:rsidRPr="005B34C9">
        <w:rPr>
          <w:rFonts w:ascii="Arial" w:eastAsia="Times New Roman" w:hAnsi="Arial" w:cs="Arial"/>
          <w:lang w:eastAsia="de-DE"/>
        </w:rPr>
        <w:fldChar w:fldCharType="begin">
          <w:ffData>
            <w:name w:val="Kontrollkästchen15"/>
            <w:enabled/>
            <w:calcOnExit w:val="0"/>
            <w:checkBox>
              <w:sizeAuto/>
              <w:default w:val="0"/>
            </w:checkBox>
          </w:ffData>
        </w:fldChar>
      </w:r>
      <w:bookmarkStart w:id="25" w:name="Kontrollkästchen15"/>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bookmarkEnd w:id="25"/>
      <w:r w:rsidRPr="005B34C9">
        <w:rPr>
          <w:rFonts w:ascii="Arial" w:eastAsia="Times New Roman" w:hAnsi="Arial" w:cs="Arial"/>
          <w:lang w:eastAsia="de-DE"/>
        </w:rPr>
        <w:t xml:space="preserve"> bibliothèque</w:t>
      </w:r>
    </w:p>
    <w:p w:rsidR="005B34C9" w:rsidRPr="005B34C9" w:rsidRDefault="005B34C9" w:rsidP="005B34C9">
      <w:pPr>
        <w:tabs>
          <w:tab w:val="left" w:pos="1985"/>
          <w:tab w:val="left" w:pos="3969"/>
        </w:tabs>
        <w:spacing w:after="0"/>
        <w:rPr>
          <w:rFonts w:ascii="Arial" w:eastAsia="Times New Roman" w:hAnsi="Arial" w:cs="Arial"/>
          <w:lang w:eastAsia="de-DE"/>
        </w:rPr>
      </w:pPr>
      <w:r w:rsidRPr="005B34C9">
        <w:rPr>
          <w:rFonts w:ascii="Arial" w:eastAsia="Times New Roman" w:hAnsi="Arial" w:cs="Arial"/>
          <w:lang w:eastAsia="de-DE"/>
        </w:rPr>
        <w:fldChar w:fldCharType="begin">
          <w:ffData>
            <w:name w:val="Kontrollkästchen16"/>
            <w:enabled/>
            <w:calcOnExit w:val="0"/>
            <w:checkBox>
              <w:sizeAuto/>
              <w:default w:val="0"/>
            </w:checkBox>
          </w:ffData>
        </w:fldChar>
      </w:r>
      <w:bookmarkStart w:id="26" w:name="Kontrollkästchen16"/>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bookmarkEnd w:id="26"/>
      <w:r w:rsidRPr="005B34C9">
        <w:rPr>
          <w:rFonts w:ascii="Arial" w:eastAsia="Times New Roman" w:hAnsi="Arial" w:cs="Arial"/>
          <w:lang w:eastAsia="de-DE"/>
        </w:rPr>
        <w:t xml:space="preserve"> vidéothèque</w:t>
      </w:r>
    </w:p>
    <w:p w:rsidR="005B34C9" w:rsidRPr="005B34C9" w:rsidRDefault="005B34C9" w:rsidP="005B34C9">
      <w:pPr>
        <w:tabs>
          <w:tab w:val="left" w:pos="1985"/>
          <w:tab w:val="left" w:pos="3969"/>
        </w:tabs>
        <w:spacing w:after="0"/>
        <w:rPr>
          <w:rFonts w:ascii="Arial" w:eastAsia="Times New Roman" w:hAnsi="Arial" w:cs="Arial"/>
          <w:lang w:eastAsia="de-DE"/>
        </w:rPr>
      </w:pPr>
      <w:r w:rsidRPr="005B34C9">
        <w:rPr>
          <w:rFonts w:ascii="Arial" w:eastAsia="Times New Roman" w:hAnsi="Arial" w:cs="Arial"/>
          <w:lang w:eastAsia="de-DE"/>
        </w:rPr>
        <w:fldChar w:fldCharType="begin">
          <w:ffData>
            <w:name w:val="Kontrollkästchen17"/>
            <w:enabled/>
            <w:calcOnExit w:val="0"/>
            <w:checkBox>
              <w:sizeAuto/>
              <w:default w:val="0"/>
            </w:checkBox>
          </w:ffData>
        </w:fldChar>
      </w:r>
      <w:r w:rsidRPr="005B34C9">
        <w:rPr>
          <w:rFonts w:ascii="Arial" w:eastAsia="Times New Roman" w:hAnsi="Arial" w:cs="Arial"/>
          <w:lang w:eastAsia="de-DE"/>
        </w:rPr>
        <w:instrText xml:space="preserve"> FORMCHECKBOX </w:instrText>
      </w:r>
      <w:r w:rsidRPr="005B34C9">
        <w:rPr>
          <w:rFonts w:ascii="Arial" w:eastAsia="Times New Roman" w:hAnsi="Arial" w:cs="Arial"/>
          <w:lang w:eastAsia="de-DE"/>
        </w:rPr>
      </w:r>
      <w:r w:rsidRPr="005B34C9">
        <w:rPr>
          <w:rFonts w:ascii="Arial" w:eastAsia="Times New Roman" w:hAnsi="Arial" w:cs="Arial"/>
          <w:lang w:eastAsia="de-DE"/>
        </w:rPr>
        <w:fldChar w:fldCharType="end"/>
      </w:r>
      <w:r w:rsidRPr="005B34C9">
        <w:rPr>
          <w:rFonts w:ascii="Arial" w:eastAsia="Times New Roman" w:hAnsi="Arial" w:cs="Arial"/>
          <w:lang w:eastAsia="de-DE"/>
        </w:rPr>
        <w:t xml:space="preserve"> banque de données</w:t>
      </w:r>
    </w:p>
    <w:p w:rsidR="005B34C9" w:rsidRPr="005B34C9" w:rsidRDefault="005B34C9" w:rsidP="005B34C9">
      <w:pPr>
        <w:tabs>
          <w:tab w:val="left" w:pos="1985"/>
          <w:tab w:val="left" w:pos="3969"/>
        </w:tabs>
        <w:spacing w:after="0"/>
        <w:rPr>
          <w:rFonts w:ascii="Arial" w:eastAsia="Times New Roman" w:hAnsi="Arial" w:cs="Arial"/>
          <w:lang w:eastAsia="de-DE"/>
        </w:rPr>
      </w:pPr>
    </w:p>
    <w:p w:rsidR="005B34C9" w:rsidRPr="005B34C9" w:rsidRDefault="005B34C9" w:rsidP="005B34C9">
      <w:pPr>
        <w:tabs>
          <w:tab w:val="left" w:pos="4395"/>
        </w:tabs>
        <w:spacing w:after="0"/>
        <w:rPr>
          <w:rFonts w:ascii="Arial" w:eastAsia="Times New Roman" w:hAnsi="Arial" w:cs="Arial"/>
          <w:lang w:eastAsia="de-DE"/>
        </w:rPr>
      </w:pPr>
      <w:r w:rsidRPr="005B34C9">
        <w:rPr>
          <w:rFonts w:ascii="Arial" w:eastAsia="Times New Roman" w:hAnsi="Arial" w:cs="Arial"/>
          <w:lang w:eastAsia="de-DE"/>
        </w:rPr>
        <w:t xml:space="preserve">Sessions de formation postgraduée régulières: </w:t>
      </w:r>
      <w:r w:rsidRPr="005B34C9">
        <w:rPr>
          <w:rFonts w:ascii="Arial" w:eastAsia="Times New Roman" w:hAnsi="Arial" w:cs="Arial"/>
          <w:lang w:eastAsia="de-DE"/>
        </w:rPr>
        <w:fldChar w:fldCharType="begin">
          <w:ffData>
            <w:name w:val="Text28"/>
            <w:enabled/>
            <w:calcOnExit w:val="0"/>
            <w:textInput/>
          </w:ffData>
        </w:fldChar>
      </w:r>
      <w:bookmarkStart w:id="27" w:name="Text28"/>
      <w:r w:rsidRPr="005B34C9">
        <w:rPr>
          <w:rFonts w:ascii="Arial" w:eastAsia="Times New Roman" w:hAnsi="Arial" w:cs="Arial"/>
          <w:lang w:eastAsia="de-DE"/>
        </w:rPr>
        <w:instrText xml:space="preserve"> FORMTEXT </w:instrText>
      </w:r>
      <w:r w:rsidRPr="005B34C9">
        <w:rPr>
          <w:rFonts w:ascii="Arial" w:eastAsia="Times New Roman" w:hAnsi="Arial" w:cs="Arial"/>
          <w:lang w:eastAsia="de-DE"/>
        </w:rPr>
      </w:r>
      <w:r w:rsidRPr="005B34C9">
        <w:rPr>
          <w:rFonts w:ascii="Arial" w:eastAsia="Times New Roman" w:hAnsi="Arial" w:cs="Arial"/>
          <w:lang w:eastAsia="de-DE"/>
        </w:rPr>
        <w:fldChar w:fldCharType="separate"/>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noProof/>
          <w:lang w:eastAsia="de-DE"/>
        </w:rPr>
        <w:t> </w:t>
      </w:r>
      <w:r w:rsidRPr="005B34C9">
        <w:rPr>
          <w:rFonts w:ascii="Arial" w:eastAsia="Times New Roman" w:hAnsi="Arial" w:cs="Arial"/>
          <w:lang w:eastAsia="de-DE"/>
        </w:rPr>
        <w:fldChar w:fldCharType="end"/>
      </w:r>
      <w:bookmarkEnd w:id="27"/>
      <w:r w:rsidRPr="005B34C9">
        <w:rPr>
          <w:rFonts w:ascii="Arial" w:eastAsia="Times New Roman" w:hAnsi="Arial" w:cs="Arial"/>
          <w:lang w:eastAsia="de-DE"/>
        </w:rPr>
        <w:t xml:space="preserve"> heures par semaine</w:t>
      </w:r>
    </w:p>
    <w:p w:rsidR="005B34C9" w:rsidRPr="005B34C9" w:rsidRDefault="005B34C9" w:rsidP="005B34C9">
      <w:pPr>
        <w:spacing w:after="0"/>
        <w:rPr>
          <w:rFonts w:ascii="Arial" w:eastAsia="Times New Roman" w:hAnsi="Arial" w:cs="Arial"/>
          <w:lang w:eastAsia="de-DE"/>
        </w:rPr>
      </w:pPr>
    </w:p>
    <w:p w:rsidR="005B34C9" w:rsidRPr="005B34C9" w:rsidRDefault="005B34C9" w:rsidP="005B34C9">
      <w:pPr>
        <w:spacing w:after="0"/>
        <w:rPr>
          <w:rFonts w:ascii="Arial" w:eastAsia="Times New Roman" w:hAnsi="Arial" w:cs="Arial"/>
          <w:lang w:eastAsia="de-DE"/>
        </w:rPr>
      </w:pPr>
    </w:p>
    <w:p w:rsidR="005B34C9" w:rsidRPr="005B34C9" w:rsidRDefault="005B34C9" w:rsidP="005B34C9">
      <w:pPr>
        <w:spacing w:after="0"/>
        <w:rPr>
          <w:rFonts w:ascii="Arial" w:eastAsia="Times New Roman" w:hAnsi="Arial" w:cs="Arial"/>
          <w:b/>
          <w:lang w:eastAsia="de-DE"/>
        </w:rPr>
      </w:pPr>
      <w:r w:rsidRPr="005B34C9">
        <w:rPr>
          <w:rFonts w:ascii="Arial" w:eastAsia="Times New Roman" w:hAnsi="Arial" w:cs="Arial"/>
          <w:b/>
          <w:lang w:eastAsia="de-DE"/>
        </w:rPr>
        <w:t>Catégorie souhaitée</w:t>
      </w:r>
    </w:p>
    <w:p w:rsidR="005B34C9" w:rsidRPr="005B34C9" w:rsidRDefault="005B34C9" w:rsidP="005B34C9">
      <w:pPr>
        <w:tabs>
          <w:tab w:val="left" w:pos="2340"/>
        </w:tabs>
        <w:autoSpaceDE w:val="0"/>
        <w:autoSpaceDN w:val="0"/>
        <w:adjustRightInd w:val="0"/>
        <w:spacing w:after="0"/>
        <w:rPr>
          <w:rFonts w:ascii="Arial" w:eastAsia="Times New Roman" w:hAnsi="Arial" w:cs="Arial"/>
          <w:color w:val="000000"/>
          <w:lang w:eastAsia="de-CH"/>
        </w:rPr>
      </w:pPr>
      <w:r w:rsidRPr="005B34C9">
        <w:rPr>
          <w:rFonts w:ascii="Arial" w:eastAsia="Times New Roman" w:hAnsi="Arial" w:cs="Arial"/>
          <w:color w:val="000000"/>
          <w:lang w:eastAsia="de-CH"/>
        </w:rPr>
        <w:t>Catégorie A (2 ans)</w:t>
      </w:r>
      <w:r w:rsidRPr="005B34C9">
        <w:rPr>
          <w:rFonts w:ascii="Arial" w:eastAsia="Times New Roman" w:hAnsi="Arial" w:cs="Arial"/>
          <w:color w:val="000000"/>
          <w:lang w:eastAsia="de-CH"/>
        </w:rPr>
        <w:tab/>
      </w:r>
      <w:r w:rsidRPr="005B34C9">
        <w:rPr>
          <w:rFonts w:ascii="Arial" w:eastAsia="Times New Roman" w:hAnsi="Arial" w:cs="Arial"/>
          <w:color w:val="000000"/>
          <w:lang w:eastAsia="de-CH"/>
        </w:rPr>
        <w:fldChar w:fldCharType="begin">
          <w:ffData>
            <w:name w:val="Kontrollkästchen18"/>
            <w:enabled/>
            <w:calcOnExit w:val="0"/>
            <w:checkBox>
              <w:sizeAuto/>
              <w:default w:val="0"/>
            </w:checkBox>
          </w:ffData>
        </w:fldChar>
      </w:r>
      <w:r w:rsidRPr="005B34C9">
        <w:rPr>
          <w:rFonts w:ascii="Arial" w:eastAsia="Times New Roman" w:hAnsi="Arial" w:cs="Arial"/>
          <w:color w:val="000000"/>
          <w:lang w:eastAsia="de-CH"/>
        </w:rPr>
        <w:instrText xml:space="preserve"> FORMCHECKBOX </w:instrText>
      </w:r>
      <w:r w:rsidRPr="005B34C9">
        <w:rPr>
          <w:rFonts w:ascii="Arial" w:eastAsia="Times New Roman" w:hAnsi="Arial" w:cs="Arial"/>
          <w:color w:val="000000"/>
          <w:lang w:eastAsia="de-CH"/>
        </w:rPr>
      </w:r>
      <w:r w:rsidRPr="005B34C9">
        <w:rPr>
          <w:rFonts w:ascii="Arial" w:eastAsia="Times New Roman" w:hAnsi="Arial" w:cs="Arial"/>
          <w:color w:val="000000"/>
          <w:lang w:eastAsia="de-CH"/>
        </w:rPr>
        <w:fldChar w:fldCharType="end"/>
      </w:r>
    </w:p>
    <w:p w:rsidR="005B34C9" w:rsidRPr="005B34C9" w:rsidRDefault="005B34C9" w:rsidP="005B34C9">
      <w:pPr>
        <w:tabs>
          <w:tab w:val="left" w:pos="2340"/>
        </w:tabs>
        <w:autoSpaceDE w:val="0"/>
        <w:autoSpaceDN w:val="0"/>
        <w:adjustRightInd w:val="0"/>
        <w:spacing w:after="0"/>
        <w:rPr>
          <w:rFonts w:ascii="Arial" w:eastAsia="Times New Roman" w:hAnsi="Arial" w:cs="Arial"/>
          <w:color w:val="000000"/>
          <w:lang w:eastAsia="de-CH"/>
        </w:rPr>
      </w:pPr>
      <w:r w:rsidRPr="005B34C9">
        <w:rPr>
          <w:rFonts w:ascii="Arial" w:eastAsia="Times New Roman" w:hAnsi="Arial" w:cs="Arial"/>
          <w:color w:val="000000"/>
          <w:lang w:eastAsia="de-CH"/>
        </w:rPr>
        <w:t>Catégorie B (1 an)</w:t>
      </w:r>
      <w:r w:rsidRPr="005B34C9">
        <w:rPr>
          <w:rFonts w:ascii="Arial" w:eastAsia="Times New Roman" w:hAnsi="Arial" w:cs="Arial"/>
          <w:color w:val="000000"/>
          <w:lang w:eastAsia="de-CH"/>
        </w:rPr>
        <w:tab/>
      </w:r>
      <w:r w:rsidRPr="005B34C9">
        <w:rPr>
          <w:rFonts w:ascii="Arial" w:eastAsia="Times New Roman" w:hAnsi="Arial" w:cs="Arial"/>
          <w:color w:val="000000"/>
          <w:lang w:eastAsia="de-CH"/>
        </w:rPr>
        <w:fldChar w:fldCharType="begin">
          <w:ffData>
            <w:name w:val="Kontrollkästchen19"/>
            <w:enabled/>
            <w:calcOnExit w:val="0"/>
            <w:checkBox>
              <w:sizeAuto/>
              <w:default w:val="0"/>
            </w:checkBox>
          </w:ffData>
        </w:fldChar>
      </w:r>
      <w:bookmarkStart w:id="28" w:name="Kontrollkästchen19"/>
      <w:r w:rsidRPr="005B34C9">
        <w:rPr>
          <w:rFonts w:ascii="Arial" w:eastAsia="Times New Roman" w:hAnsi="Arial" w:cs="Arial"/>
          <w:color w:val="000000"/>
          <w:lang w:eastAsia="de-CH"/>
        </w:rPr>
        <w:instrText xml:space="preserve"> FORMCHECKBOX </w:instrText>
      </w:r>
      <w:r w:rsidRPr="005B34C9">
        <w:rPr>
          <w:rFonts w:ascii="Arial" w:eastAsia="Times New Roman" w:hAnsi="Arial" w:cs="Arial"/>
          <w:color w:val="000000"/>
          <w:lang w:eastAsia="de-CH"/>
        </w:rPr>
      </w:r>
      <w:r w:rsidRPr="005B34C9">
        <w:rPr>
          <w:rFonts w:ascii="Arial" w:eastAsia="Times New Roman" w:hAnsi="Arial" w:cs="Arial"/>
          <w:color w:val="000000"/>
          <w:lang w:eastAsia="de-CH"/>
        </w:rPr>
        <w:fldChar w:fldCharType="end"/>
      </w:r>
      <w:bookmarkEnd w:id="28"/>
    </w:p>
    <w:p w:rsidR="005B34C9" w:rsidRPr="005B34C9" w:rsidRDefault="005B34C9" w:rsidP="005B34C9">
      <w:pPr>
        <w:tabs>
          <w:tab w:val="left" w:pos="2340"/>
        </w:tabs>
        <w:autoSpaceDE w:val="0"/>
        <w:autoSpaceDN w:val="0"/>
        <w:adjustRightInd w:val="0"/>
        <w:spacing w:after="0"/>
        <w:rPr>
          <w:rFonts w:ascii="Arial" w:eastAsia="Times New Roman" w:hAnsi="Arial" w:cs="Arial"/>
          <w:color w:val="000000"/>
          <w:lang w:eastAsia="de-CH"/>
        </w:rPr>
      </w:pPr>
      <w:r w:rsidRPr="005B34C9">
        <w:rPr>
          <w:rFonts w:ascii="Arial" w:eastAsia="Times New Roman" w:hAnsi="Arial" w:cs="Arial"/>
          <w:color w:val="000000"/>
          <w:lang w:eastAsia="de-CH"/>
        </w:rPr>
        <w:t>Catégorie C (6 mois)</w:t>
      </w:r>
      <w:r w:rsidRPr="005B34C9">
        <w:rPr>
          <w:rFonts w:ascii="Arial" w:eastAsia="Times New Roman" w:hAnsi="Arial" w:cs="Arial"/>
          <w:color w:val="000000"/>
          <w:lang w:eastAsia="de-CH"/>
        </w:rPr>
        <w:tab/>
      </w:r>
      <w:r w:rsidRPr="005B34C9">
        <w:rPr>
          <w:rFonts w:ascii="Arial" w:eastAsia="Times New Roman" w:hAnsi="Arial" w:cs="Arial"/>
          <w:color w:val="000000"/>
          <w:lang w:eastAsia="de-CH"/>
        </w:rPr>
        <w:fldChar w:fldCharType="begin">
          <w:ffData>
            <w:name w:val="Kontrollkästchen19"/>
            <w:enabled/>
            <w:calcOnExit w:val="0"/>
            <w:checkBox>
              <w:sizeAuto/>
              <w:default w:val="0"/>
            </w:checkBox>
          </w:ffData>
        </w:fldChar>
      </w:r>
      <w:r w:rsidRPr="005B34C9">
        <w:rPr>
          <w:rFonts w:ascii="Arial" w:eastAsia="Times New Roman" w:hAnsi="Arial" w:cs="Arial"/>
          <w:color w:val="000000"/>
          <w:lang w:eastAsia="de-CH"/>
        </w:rPr>
        <w:instrText xml:space="preserve"> FORMCHECKBOX </w:instrText>
      </w:r>
      <w:r w:rsidRPr="005B34C9">
        <w:rPr>
          <w:rFonts w:ascii="Arial" w:eastAsia="Times New Roman" w:hAnsi="Arial" w:cs="Arial"/>
          <w:color w:val="000000"/>
          <w:lang w:eastAsia="de-CH"/>
        </w:rPr>
      </w:r>
      <w:r w:rsidRPr="005B34C9">
        <w:rPr>
          <w:rFonts w:ascii="Arial" w:eastAsia="Times New Roman" w:hAnsi="Arial" w:cs="Arial"/>
          <w:color w:val="000000"/>
          <w:lang w:eastAsia="de-CH"/>
        </w:rPr>
        <w:fldChar w:fldCharType="end"/>
      </w:r>
    </w:p>
    <w:p w:rsidR="002F6245" w:rsidRDefault="002F6245">
      <w:pPr>
        <w:rPr>
          <w:rFonts w:ascii="Arial" w:eastAsia="Times New Roman" w:hAnsi="Arial" w:cs="Arial"/>
          <w:lang w:eastAsia="de-DE"/>
        </w:rPr>
      </w:pPr>
      <w:r>
        <w:rPr>
          <w:rFonts w:ascii="Arial" w:eastAsia="Times New Roman" w:hAnsi="Arial" w:cs="Arial"/>
          <w:lang w:eastAsia="de-DE"/>
        </w:rPr>
        <w:br w:type="page"/>
      </w:r>
    </w:p>
    <w:p w:rsidR="002F6245" w:rsidRPr="00E264BD" w:rsidRDefault="002F6245" w:rsidP="002F6245">
      <w:pPr>
        <w:tabs>
          <w:tab w:val="left" w:pos="284"/>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l’art. 41 RFP «Concept de formation postgraduée; postes de formation»</w:t>
      </w:r>
    </w:p>
    <w:p w:rsidR="002F6245" w:rsidRPr="00E264BD" w:rsidRDefault="002F6245" w:rsidP="002F6245">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______________________________________________________________________</w:t>
      </w:r>
    </w:p>
    <w:p w:rsidR="002F6245" w:rsidRPr="00E264BD" w:rsidRDefault="002F6245" w:rsidP="002F6245">
      <w:pPr>
        <w:tabs>
          <w:tab w:val="left" w:pos="284"/>
        </w:tabs>
        <w:spacing w:after="0"/>
        <w:rPr>
          <w:rFonts w:ascii="Arial" w:eastAsia="Times New Roman" w:hAnsi="Arial" w:cs="Arial"/>
          <w:b/>
          <w:sz w:val="24"/>
          <w:szCs w:val="24"/>
          <w:lang w:eastAsia="de-DE"/>
        </w:rPr>
      </w:pPr>
    </w:p>
    <w:p w:rsidR="002F6245" w:rsidRPr="00E264BD" w:rsidRDefault="002F6245" w:rsidP="002F6245">
      <w:pPr>
        <w:tabs>
          <w:tab w:val="left" w:pos="284"/>
        </w:tabs>
        <w:spacing w:after="0"/>
        <w:rPr>
          <w:rFonts w:ascii="Arial" w:eastAsia="Times New Roman" w:hAnsi="Arial" w:cs="Arial"/>
          <w:b/>
          <w:sz w:val="24"/>
          <w:szCs w:val="24"/>
          <w:lang w:eastAsia="de-DE"/>
        </w:rPr>
      </w:pPr>
    </w:p>
    <w:p w:rsidR="002F6245" w:rsidRPr="00E264BD" w:rsidRDefault="002F6245" w:rsidP="002F6245">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rsidR="002F6245" w:rsidRPr="00E264BD" w:rsidRDefault="002F6245" w:rsidP="002F6245">
      <w:pPr>
        <w:tabs>
          <w:tab w:val="left" w:pos="284"/>
        </w:tabs>
        <w:spacing w:after="0"/>
        <w:ind w:left="284"/>
        <w:rPr>
          <w:rFonts w:ascii="Arial" w:eastAsia="Times New Roman" w:hAnsi="Arial" w:cs="Arial"/>
          <w:szCs w:val="24"/>
          <w:lang w:eastAsia="de-DE"/>
        </w:rPr>
      </w:pP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t>Le nombre de postes de formation spécifique à la discipline et ceux hors discipline a été défini dans une proportion équilibrée par rapport au volume de patients disponibles pour la formation postgraduée.</w:t>
      </w: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fldChar w:fldCharType="begin">
          <w:ffData>
            <w:name w:val="Kontrollkästchen45"/>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oui</w:t>
      </w:r>
      <w:r w:rsidRPr="00000C0E">
        <w:rPr>
          <w:rFonts w:ascii="Arial" w:eastAsia="Times New Roman" w:hAnsi="Arial" w:cs="Arial"/>
          <w:lang w:eastAsia="de-DE"/>
        </w:rPr>
        <w:tab/>
      </w:r>
      <w:r w:rsidRPr="00000C0E">
        <w:rPr>
          <w:rFonts w:ascii="Arial" w:eastAsia="Times New Roman" w:hAnsi="Arial" w:cs="Arial"/>
          <w:lang w:eastAsia="de-DE"/>
        </w:rPr>
        <w:fldChar w:fldCharType="begin">
          <w:ffData>
            <w:name w:val="Kontrollkästchen44"/>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non</w:t>
      </w:r>
    </w:p>
    <w:p w:rsidR="002F6245" w:rsidRPr="00000C0E" w:rsidRDefault="002F6245" w:rsidP="002F6245">
      <w:pPr>
        <w:tabs>
          <w:tab w:val="left" w:pos="284"/>
          <w:tab w:val="left" w:pos="1134"/>
        </w:tabs>
        <w:spacing w:after="0"/>
        <w:ind w:left="284"/>
        <w:rPr>
          <w:rFonts w:ascii="Arial" w:eastAsia="Times New Roman" w:hAnsi="Arial" w:cs="Arial"/>
          <w:lang w:eastAsia="de-DE"/>
        </w:rPr>
      </w:pP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t>Le nombre de personnes en formation postgraduée est dans une proportion raisonnable par rapport au nombre de formateurs (tuteurs).</w:t>
      </w: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fldChar w:fldCharType="begin">
          <w:ffData>
            <w:name w:val="Kontrollkästchen45"/>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oui</w:t>
      </w:r>
      <w:r w:rsidRPr="00000C0E">
        <w:rPr>
          <w:rFonts w:ascii="Arial" w:eastAsia="Times New Roman" w:hAnsi="Arial" w:cs="Arial"/>
          <w:lang w:eastAsia="de-DE"/>
        </w:rPr>
        <w:tab/>
      </w:r>
      <w:r w:rsidRPr="00000C0E">
        <w:rPr>
          <w:rFonts w:ascii="Arial" w:eastAsia="Times New Roman" w:hAnsi="Arial" w:cs="Arial"/>
          <w:lang w:eastAsia="de-DE"/>
        </w:rPr>
        <w:fldChar w:fldCharType="begin">
          <w:ffData>
            <w:name w:val="Kontrollkästchen44"/>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non</w:t>
      </w:r>
    </w:p>
    <w:p w:rsidR="002F6245" w:rsidRPr="00000C0E" w:rsidRDefault="002F6245" w:rsidP="002F6245">
      <w:pPr>
        <w:tabs>
          <w:tab w:val="left" w:pos="284"/>
          <w:tab w:val="left" w:pos="1134"/>
        </w:tabs>
        <w:spacing w:after="0"/>
        <w:ind w:left="284"/>
        <w:rPr>
          <w:rFonts w:ascii="Arial" w:eastAsia="Times New Roman" w:hAnsi="Arial" w:cs="Arial"/>
          <w:lang w:eastAsia="de-DE"/>
        </w:rPr>
      </w:pP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t>Le concept explique comment, par qui, quand et où les contenus théoriques et pratiques du programme de formation postgraduée sont enseignés.</w:t>
      </w: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fldChar w:fldCharType="begin">
          <w:ffData>
            <w:name w:val="Kontrollkästchen45"/>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oui</w:t>
      </w:r>
      <w:r w:rsidRPr="00000C0E">
        <w:rPr>
          <w:rFonts w:ascii="Arial" w:eastAsia="Times New Roman" w:hAnsi="Arial" w:cs="Arial"/>
          <w:lang w:eastAsia="de-DE"/>
        </w:rPr>
        <w:tab/>
      </w:r>
      <w:r w:rsidRPr="00000C0E">
        <w:rPr>
          <w:rFonts w:ascii="Arial" w:eastAsia="Times New Roman" w:hAnsi="Arial" w:cs="Arial"/>
          <w:lang w:eastAsia="de-DE"/>
        </w:rPr>
        <w:fldChar w:fldCharType="begin">
          <w:ffData>
            <w:name w:val="Kontrollkästchen44"/>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non</w:t>
      </w:r>
    </w:p>
    <w:p w:rsidR="002F6245" w:rsidRPr="00000C0E" w:rsidRDefault="002F6245" w:rsidP="002F6245">
      <w:pPr>
        <w:tabs>
          <w:tab w:val="left" w:pos="284"/>
          <w:tab w:val="left" w:pos="1134"/>
        </w:tabs>
        <w:spacing w:after="0"/>
        <w:ind w:left="284"/>
        <w:rPr>
          <w:rFonts w:ascii="Arial" w:eastAsia="Times New Roman" w:hAnsi="Arial" w:cs="Arial"/>
          <w:lang w:eastAsia="de-DE"/>
        </w:rPr>
      </w:pP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t>Une partie du concept décrit de façon séparée les contenus de la formation dispensée aux candidats étrangers à la discipline (notamment aux médecins de famille).</w:t>
      </w: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fldChar w:fldCharType="begin">
          <w:ffData>
            <w:name w:val="Kontrollkästchen45"/>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oui</w:t>
      </w:r>
      <w:r w:rsidRPr="00000C0E">
        <w:rPr>
          <w:rFonts w:ascii="Arial" w:eastAsia="Times New Roman" w:hAnsi="Arial" w:cs="Arial"/>
          <w:lang w:eastAsia="de-DE"/>
        </w:rPr>
        <w:tab/>
      </w:r>
      <w:r w:rsidRPr="00000C0E">
        <w:rPr>
          <w:rFonts w:ascii="Arial" w:eastAsia="Times New Roman" w:hAnsi="Arial" w:cs="Arial"/>
          <w:lang w:eastAsia="de-DE"/>
        </w:rPr>
        <w:fldChar w:fldCharType="begin">
          <w:ffData>
            <w:name w:val="Kontrollkästchen44"/>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non</w:t>
      </w:r>
    </w:p>
    <w:p w:rsidR="002F6245" w:rsidRPr="00000C0E" w:rsidRDefault="002F6245" w:rsidP="002F6245">
      <w:pPr>
        <w:tabs>
          <w:tab w:val="left" w:pos="284"/>
          <w:tab w:val="left" w:pos="1134"/>
        </w:tabs>
        <w:spacing w:after="0"/>
        <w:ind w:left="284"/>
        <w:rPr>
          <w:rFonts w:ascii="Arial" w:eastAsia="Times New Roman" w:hAnsi="Arial" w:cs="Arial"/>
          <w:lang w:eastAsia="de-DE"/>
        </w:rPr>
      </w:pP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t>Le concept décrit la coopération avec d’autres établissements de formation dans le domaine de la formation postgraduée (groupement d’institutions de formation postgraduée ou réseau de formation postgraduée).</w:t>
      </w: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fldChar w:fldCharType="begin">
          <w:ffData>
            <w:name w:val="Kontrollkästchen45"/>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oui</w:t>
      </w:r>
      <w:r w:rsidRPr="00000C0E">
        <w:rPr>
          <w:rFonts w:ascii="Arial" w:eastAsia="Times New Roman" w:hAnsi="Arial" w:cs="Arial"/>
          <w:lang w:eastAsia="de-DE"/>
        </w:rPr>
        <w:tab/>
      </w:r>
      <w:r w:rsidRPr="00000C0E">
        <w:rPr>
          <w:rFonts w:ascii="Arial" w:eastAsia="Times New Roman" w:hAnsi="Arial" w:cs="Arial"/>
          <w:lang w:eastAsia="de-DE"/>
        </w:rPr>
        <w:fldChar w:fldCharType="begin">
          <w:ffData>
            <w:name w:val="Kontrollkästchen44"/>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non</w:t>
      </w:r>
    </w:p>
    <w:p w:rsidR="002F6245" w:rsidRPr="00000C0E" w:rsidRDefault="002F6245" w:rsidP="002F6245">
      <w:pPr>
        <w:tabs>
          <w:tab w:val="left" w:pos="284"/>
        </w:tabs>
        <w:spacing w:after="0"/>
        <w:rPr>
          <w:rFonts w:ascii="Arial" w:eastAsia="Times New Roman" w:hAnsi="Arial" w:cs="Arial"/>
          <w:lang w:eastAsia="de-DE"/>
        </w:rPr>
      </w:pPr>
    </w:p>
    <w:p w:rsidR="002F6245" w:rsidRPr="00000C0E" w:rsidRDefault="002F6245" w:rsidP="002F6245">
      <w:pPr>
        <w:tabs>
          <w:tab w:val="left" w:pos="284"/>
        </w:tabs>
        <w:spacing w:after="0"/>
        <w:rPr>
          <w:rFonts w:ascii="Arial" w:eastAsia="Times New Roman" w:hAnsi="Arial" w:cs="Arial"/>
          <w:lang w:eastAsia="de-DE"/>
        </w:rPr>
      </w:pPr>
    </w:p>
    <w:p w:rsidR="002F6245" w:rsidRPr="00000C0E" w:rsidRDefault="002F6245" w:rsidP="002F6245">
      <w:pPr>
        <w:numPr>
          <w:ilvl w:val="0"/>
          <w:numId w:val="18"/>
        </w:numPr>
        <w:tabs>
          <w:tab w:val="left" w:pos="284"/>
        </w:tabs>
        <w:spacing w:after="0"/>
        <w:ind w:left="284" w:hanging="284"/>
        <w:rPr>
          <w:rFonts w:ascii="Arial" w:eastAsia="Times New Roman" w:hAnsi="Arial" w:cs="Arial"/>
          <w:lang w:eastAsia="de-DE"/>
        </w:rPr>
      </w:pPr>
      <w:r w:rsidRPr="00000C0E">
        <w:rPr>
          <w:rFonts w:ascii="Arial" w:eastAsia="Times New Roman" w:hAnsi="Arial" w:cs="Arial"/>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 Pour les responsables des établissements de formation postgraduée – Modèle de contrat de formation postgraduée). Le salaire est fixé en fonction des prestations que doit fournir le médecin en formation.</w:t>
      </w:r>
    </w:p>
    <w:p w:rsidR="002F6245" w:rsidRPr="00000C0E" w:rsidRDefault="00000C0E" w:rsidP="002F6245">
      <w:pPr>
        <w:tabs>
          <w:tab w:val="left" w:pos="284"/>
          <w:tab w:val="left" w:pos="1134"/>
        </w:tabs>
        <w:spacing w:after="0"/>
        <w:rPr>
          <w:rFonts w:ascii="Arial" w:eastAsia="Times New Roman" w:hAnsi="Arial" w:cs="Arial"/>
          <w:lang w:eastAsia="de-DE"/>
        </w:rPr>
      </w:pPr>
      <w:r w:rsidRPr="00000C0E">
        <w:rPr>
          <w:rFonts w:ascii="Arial" w:eastAsia="Times New Roman" w:hAnsi="Arial" w:cs="Arial"/>
          <w:lang w:eastAsia="de-DE"/>
        </w:rPr>
        <w:tab/>
      </w:r>
      <w:r w:rsidR="002F6245" w:rsidRPr="00000C0E">
        <w:rPr>
          <w:rFonts w:ascii="Arial" w:eastAsia="Times New Roman" w:hAnsi="Arial" w:cs="Arial"/>
          <w:lang w:eastAsia="de-DE"/>
        </w:rPr>
        <w:fldChar w:fldCharType="begin">
          <w:ffData>
            <w:name w:val="Kontrollkästchen45"/>
            <w:enabled/>
            <w:calcOnExit w:val="0"/>
            <w:checkBox>
              <w:sizeAuto/>
              <w:default w:val="0"/>
            </w:checkBox>
          </w:ffData>
        </w:fldChar>
      </w:r>
      <w:r w:rsidR="002F6245" w:rsidRPr="00000C0E">
        <w:rPr>
          <w:rFonts w:ascii="Arial" w:eastAsia="Times New Roman" w:hAnsi="Arial" w:cs="Arial"/>
          <w:lang w:eastAsia="de-DE"/>
        </w:rPr>
        <w:instrText xml:space="preserve"> FORMCHECKBOX </w:instrText>
      </w:r>
      <w:r w:rsidR="002F6245" w:rsidRPr="00000C0E">
        <w:rPr>
          <w:rFonts w:ascii="Arial" w:eastAsia="Times New Roman" w:hAnsi="Arial" w:cs="Arial"/>
          <w:lang w:eastAsia="de-DE"/>
        </w:rPr>
      </w:r>
      <w:r w:rsidR="002F6245" w:rsidRPr="00000C0E">
        <w:rPr>
          <w:rFonts w:ascii="Arial" w:eastAsia="Times New Roman" w:hAnsi="Arial" w:cs="Arial"/>
          <w:lang w:eastAsia="de-DE"/>
        </w:rPr>
        <w:fldChar w:fldCharType="separate"/>
      </w:r>
      <w:r w:rsidR="002F6245" w:rsidRPr="00000C0E">
        <w:rPr>
          <w:rFonts w:ascii="Arial" w:eastAsia="Times New Roman" w:hAnsi="Arial" w:cs="Arial"/>
          <w:lang w:eastAsia="de-DE"/>
        </w:rPr>
        <w:fldChar w:fldCharType="end"/>
      </w:r>
      <w:r w:rsidR="002F6245" w:rsidRPr="00000C0E">
        <w:rPr>
          <w:rFonts w:ascii="Arial" w:eastAsia="Times New Roman" w:hAnsi="Arial" w:cs="Arial"/>
          <w:lang w:eastAsia="de-DE"/>
        </w:rPr>
        <w:t xml:space="preserve"> oui</w:t>
      </w:r>
      <w:r w:rsidR="002F6245" w:rsidRPr="00000C0E">
        <w:rPr>
          <w:rFonts w:ascii="Arial" w:eastAsia="Times New Roman" w:hAnsi="Arial" w:cs="Arial"/>
          <w:lang w:eastAsia="de-DE"/>
        </w:rPr>
        <w:tab/>
      </w:r>
      <w:r w:rsidR="002F6245" w:rsidRPr="00000C0E">
        <w:rPr>
          <w:rFonts w:ascii="Arial" w:eastAsia="Times New Roman" w:hAnsi="Arial" w:cs="Arial"/>
          <w:lang w:eastAsia="de-DE"/>
        </w:rPr>
        <w:fldChar w:fldCharType="begin">
          <w:ffData>
            <w:name w:val="Kontrollkästchen44"/>
            <w:enabled/>
            <w:calcOnExit w:val="0"/>
            <w:checkBox>
              <w:sizeAuto/>
              <w:default w:val="0"/>
            </w:checkBox>
          </w:ffData>
        </w:fldChar>
      </w:r>
      <w:r w:rsidR="002F6245" w:rsidRPr="00000C0E">
        <w:rPr>
          <w:rFonts w:ascii="Arial" w:eastAsia="Times New Roman" w:hAnsi="Arial" w:cs="Arial"/>
          <w:lang w:eastAsia="de-DE"/>
        </w:rPr>
        <w:instrText xml:space="preserve"> FORMCHECKBOX </w:instrText>
      </w:r>
      <w:r w:rsidR="002F6245" w:rsidRPr="00000C0E">
        <w:rPr>
          <w:rFonts w:ascii="Arial" w:eastAsia="Times New Roman" w:hAnsi="Arial" w:cs="Arial"/>
          <w:lang w:eastAsia="de-DE"/>
        </w:rPr>
      </w:r>
      <w:r w:rsidR="002F6245" w:rsidRPr="00000C0E">
        <w:rPr>
          <w:rFonts w:ascii="Arial" w:eastAsia="Times New Roman" w:hAnsi="Arial" w:cs="Arial"/>
          <w:lang w:eastAsia="de-DE"/>
        </w:rPr>
        <w:fldChar w:fldCharType="separate"/>
      </w:r>
      <w:r w:rsidR="002F6245" w:rsidRPr="00000C0E">
        <w:rPr>
          <w:rFonts w:ascii="Arial" w:eastAsia="Times New Roman" w:hAnsi="Arial" w:cs="Arial"/>
          <w:lang w:eastAsia="de-DE"/>
        </w:rPr>
        <w:fldChar w:fldCharType="end"/>
      </w:r>
      <w:r w:rsidR="002F6245" w:rsidRPr="00000C0E">
        <w:rPr>
          <w:rFonts w:ascii="Arial" w:eastAsia="Times New Roman" w:hAnsi="Arial" w:cs="Arial"/>
          <w:lang w:eastAsia="de-DE"/>
        </w:rPr>
        <w:t xml:space="preserve"> non</w:t>
      </w:r>
    </w:p>
    <w:p w:rsidR="002F6245" w:rsidRPr="00000C0E" w:rsidRDefault="002F6245" w:rsidP="002F6245">
      <w:pPr>
        <w:tabs>
          <w:tab w:val="left" w:pos="284"/>
        </w:tabs>
        <w:spacing w:after="0"/>
        <w:rPr>
          <w:rFonts w:ascii="Arial" w:eastAsia="Times New Roman" w:hAnsi="Arial" w:cs="Arial"/>
          <w:lang w:eastAsia="de-DE"/>
        </w:rPr>
      </w:pPr>
    </w:p>
    <w:p w:rsidR="002F6245" w:rsidRPr="00000C0E" w:rsidRDefault="002F6245" w:rsidP="002F6245">
      <w:pPr>
        <w:tabs>
          <w:tab w:val="left" w:pos="284"/>
        </w:tabs>
        <w:spacing w:after="0"/>
        <w:rPr>
          <w:rFonts w:ascii="Arial" w:eastAsia="Times New Roman" w:hAnsi="Arial" w:cs="Arial"/>
          <w:lang w:eastAsia="de-DE"/>
        </w:rPr>
      </w:pPr>
    </w:p>
    <w:p w:rsidR="002F6245" w:rsidRPr="00000C0E" w:rsidRDefault="002F6245" w:rsidP="002F6245">
      <w:pPr>
        <w:numPr>
          <w:ilvl w:val="0"/>
          <w:numId w:val="18"/>
        </w:numPr>
        <w:tabs>
          <w:tab w:val="left" w:pos="284"/>
        </w:tabs>
        <w:spacing w:after="0"/>
        <w:ind w:left="284" w:hanging="284"/>
        <w:rPr>
          <w:rFonts w:ascii="Arial" w:eastAsia="Times New Roman" w:hAnsi="Arial" w:cs="Arial"/>
          <w:lang w:eastAsia="de-DE"/>
        </w:rPr>
      </w:pPr>
      <w:r w:rsidRPr="00000C0E">
        <w:rPr>
          <w:rFonts w:ascii="Arial" w:eastAsia="Times New Roman" w:hAnsi="Arial" w:cs="Arial"/>
          <w:lang w:eastAsia="de-DE"/>
        </w:rPr>
        <w:t>Les formateurs sont-ils au bénéfice d’une formation pédagogique et utilisent-ils les offres «Teach the Teacher».</w:t>
      </w:r>
    </w:p>
    <w:p w:rsidR="002F6245" w:rsidRPr="00000C0E" w:rsidRDefault="002F6245" w:rsidP="002F6245">
      <w:pPr>
        <w:tabs>
          <w:tab w:val="left" w:pos="284"/>
          <w:tab w:val="left" w:pos="1134"/>
        </w:tabs>
        <w:spacing w:after="0"/>
        <w:ind w:left="284"/>
        <w:rPr>
          <w:rFonts w:ascii="Arial" w:eastAsia="Times New Roman" w:hAnsi="Arial" w:cs="Arial"/>
          <w:lang w:eastAsia="de-DE"/>
        </w:rPr>
      </w:pPr>
      <w:r w:rsidRPr="00000C0E">
        <w:rPr>
          <w:rFonts w:ascii="Arial" w:eastAsia="Times New Roman" w:hAnsi="Arial" w:cs="Arial"/>
          <w:lang w:eastAsia="de-DE"/>
        </w:rPr>
        <w:fldChar w:fldCharType="begin">
          <w:ffData>
            <w:name w:val="Kontrollkästchen45"/>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oui</w:t>
      </w:r>
      <w:r w:rsidRPr="00000C0E">
        <w:rPr>
          <w:rFonts w:ascii="Arial" w:eastAsia="Times New Roman" w:hAnsi="Arial" w:cs="Arial"/>
          <w:lang w:eastAsia="de-DE"/>
        </w:rPr>
        <w:tab/>
      </w:r>
      <w:r w:rsidRPr="00000C0E">
        <w:rPr>
          <w:rFonts w:ascii="Arial" w:eastAsia="Times New Roman" w:hAnsi="Arial" w:cs="Arial"/>
          <w:lang w:eastAsia="de-DE"/>
        </w:rPr>
        <w:fldChar w:fldCharType="begin">
          <w:ffData>
            <w:name w:val="Kontrollkästchen44"/>
            <w:enabled/>
            <w:calcOnExit w:val="0"/>
            <w:checkBox>
              <w:sizeAuto/>
              <w:default w:val="0"/>
            </w:checkBox>
          </w:ffData>
        </w:fldChar>
      </w:r>
      <w:r w:rsidRPr="00000C0E">
        <w:rPr>
          <w:rFonts w:ascii="Arial" w:eastAsia="Times New Roman" w:hAnsi="Arial" w:cs="Arial"/>
          <w:lang w:eastAsia="de-DE"/>
        </w:rPr>
        <w:instrText xml:space="preserve"> FORMCHECKBOX </w:instrText>
      </w:r>
      <w:r w:rsidRPr="00000C0E">
        <w:rPr>
          <w:rFonts w:ascii="Arial" w:eastAsia="Times New Roman" w:hAnsi="Arial" w:cs="Arial"/>
          <w:lang w:eastAsia="de-DE"/>
        </w:rPr>
      </w:r>
      <w:r w:rsidRPr="00000C0E">
        <w:rPr>
          <w:rFonts w:ascii="Arial" w:eastAsia="Times New Roman" w:hAnsi="Arial" w:cs="Arial"/>
          <w:lang w:eastAsia="de-DE"/>
        </w:rPr>
        <w:fldChar w:fldCharType="separate"/>
      </w:r>
      <w:r w:rsidRPr="00000C0E">
        <w:rPr>
          <w:rFonts w:ascii="Arial" w:eastAsia="Times New Roman" w:hAnsi="Arial" w:cs="Arial"/>
          <w:lang w:eastAsia="de-DE"/>
        </w:rPr>
        <w:fldChar w:fldCharType="end"/>
      </w:r>
      <w:r w:rsidRPr="00000C0E">
        <w:rPr>
          <w:rFonts w:ascii="Arial" w:eastAsia="Times New Roman" w:hAnsi="Arial" w:cs="Arial"/>
          <w:lang w:eastAsia="de-DE"/>
        </w:rPr>
        <w:t xml:space="preserve"> non</w:t>
      </w:r>
    </w:p>
    <w:p w:rsidR="002F6245" w:rsidRPr="00000C0E" w:rsidRDefault="002F6245" w:rsidP="002F6245">
      <w:pPr>
        <w:tabs>
          <w:tab w:val="left" w:pos="284"/>
          <w:tab w:val="left" w:pos="1134"/>
        </w:tabs>
        <w:spacing w:after="0"/>
        <w:rPr>
          <w:rFonts w:ascii="Arial" w:eastAsia="Times New Roman" w:hAnsi="Arial" w:cs="Arial"/>
          <w:lang w:eastAsia="de-DE"/>
        </w:rPr>
      </w:pPr>
      <w:r w:rsidRPr="00000C0E">
        <w:rPr>
          <w:rFonts w:ascii="Arial" w:eastAsia="Times New Roman" w:hAnsi="Arial" w:cs="Arial"/>
          <w:b/>
          <w:lang w:eastAsia="de-DE"/>
        </w:rPr>
        <w:br w:type="page"/>
      </w:r>
    </w:p>
    <w:p w:rsidR="002F6245" w:rsidRPr="00000C0E" w:rsidRDefault="002F6245" w:rsidP="002F6245">
      <w:pPr>
        <w:tabs>
          <w:tab w:val="left" w:pos="2700"/>
          <w:tab w:val="left" w:pos="6480"/>
        </w:tabs>
        <w:spacing w:after="0"/>
        <w:rPr>
          <w:rFonts w:ascii="Arial" w:eastAsia="Times New Roman" w:hAnsi="Arial" w:cs="Arial"/>
          <w:b/>
          <w:lang w:eastAsia="de-DE"/>
        </w:rPr>
      </w:pPr>
      <w:r w:rsidRPr="00000C0E">
        <w:rPr>
          <w:rFonts w:ascii="Arial" w:eastAsia="Times New Roman" w:hAnsi="Arial" w:cs="Arial"/>
          <w:b/>
          <w:lang w:eastAsia="de-DE"/>
        </w:rPr>
        <w:lastRenderedPageBreak/>
        <w:t xml:space="preserve">Critères selon le ch. 5 du programme de formation postgraduée «Critères de classification des établissements de formation postgraduée en </w:t>
      </w:r>
      <w:r w:rsidRPr="00000C0E">
        <w:rPr>
          <w:rFonts w:ascii="Arial" w:eastAsia="Times New Roman" w:hAnsi="Arial" w:cs="Arial"/>
          <w:b/>
          <w:lang w:eastAsia="de-DE"/>
        </w:rPr>
        <w:t>neuroradiologie diagnostique</w:t>
      </w:r>
      <w:r w:rsidRPr="00000C0E">
        <w:rPr>
          <w:rFonts w:ascii="Arial" w:eastAsia="Times New Roman" w:hAnsi="Arial" w:cs="Arial"/>
          <w:b/>
          <w:lang w:eastAsia="de-DE"/>
        </w:rPr>
        <w:t>»</w:t>
      </w:r>
    </w:p>
    <w:p w:rsidR="002F6245" w:rsidRPr="00000C0E" w:rsidRDefault="002F6245" w:rsidP="002F6245">
      <w:pPr>
        <w:tabs>
          <w:tab w:val="left" w:pos="2977"/>
          <w:tab w:val="left" w:pos="6946"/>
        </w:tabs>
        <w:spacing w:after="0"/>
        <w:rPr>
          <w:rFonts w:ascii="Arial" w:eastAsia="Times New Roman" w:hAnsi="Arial" w:cs="Arial"/>
          <w:u w:val="single"/>
          <w:lang w:eastAsia="de-DE"/>
        </w:rPr>
      </w:pPr>
      <w:r w:rsidRPr="00000C0E">
        <w:rPr>
          <w:rFonts w:ascii="Arial" w:eastAsia="Times New Roman" w:hAnsi="Arial" w:cs="Arial"/>
          <w:lang w:eastAsia="de-DE"/>
        </w:rPr>
        <w:t>_________________________________________________________________________________</w:t>
      </w:r>
    </w:p>
    <w:p w:rsidR="002F6245" w:rsidRPr="00000C0E" w:rsidRDefault="002F6245" w:rsidP="002F6245">
      <w:pPr>
        <w:widowControl w:val="0"/>
        <w:spacing w:after="0"/>
        <w:rPr>
          <w:rFonts w:ascii="Arial" w:hAnsi="Arial" w:cs="Arial"/>
          <w:snapToGrid w:val="0"/>
        </w:rPr>
      </w:pPr>
    </w:p>
    <w:p w:rsidR="002F6245" w:rsidRPr="00000C0E" w:rsidRDefault="002F6245" w:rsidP="002F6245">
      <w:pPr>
        <w:pStyle w:val="Default"/>
        <w:rPr>
          <w:sz w:val="22"/>
          <w:szCs w:val="22"/>
        </w:rPr>
      </w:pPr>
      <w:r w:rsidRPr="00000C0E">
        <w:rPr>
          <w:b/>
          <w:bCs/>
          <w:sz w:val="22"/>
          <w:szCs w:val="22"/>
        </w:rPr>
        <w:t xml:space="preserve">Critères généraux pour tous les établissements de formation postgraduée </w:t>
      </w:r>
    </w:p>
    <w:p w:rsidR="002F6245" w:rsidRPr="00000C0E" w:rsidRDefault="002F6245" w:rsidP="00000C0E">
      <w:pPr>
        <w:pStyle w:val="Default"/>
        <w:tabs>
          <w:tab w:val="left" w:pos="709"/>
        </w:tabs>
        <w:ind w:right="-144"/>
        <w:rPr>
          <w:sz w:val="22"/>
          <w:szCs w:val="22"/>
        </w:rPr>
      </w:pPr>
      <w:r w:rsidRPr="00000C0E">
        <w:rPr>
          <w:sz w:val="22"/>
          <w:szCs w:val="22"/>
        </w:rPr>
        <w:t>Programme écrit des objectifs d’enseignement (connaissances et aptitudes conformément au chiffre 3)</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F0597D" w:rsidP="00000C0E">
      <w:pPr>
        <w:pStyle w:val="Default"/>
        <w:tabs>
          <w:tab w:val="left" w:pos="709"/>
        </w:tabs>
        <w:rPr>
          <w:sz w:val="22"/>
          <w:szCs w:val="22"/>
        </w:rPr>
      </w:pPr>
      <w:r w:rsidRPr="00000C0E">
        <w:rPr>
          <w:sz w:val="22"/>
          <w:szCs w:val="22"/>
        </w:rPr>
        <w:t>Programme de rotation défini</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Organisation régulière de sessions internes de formation postgraduée, y compris un enseignement dispensé par des spécialiste</w:t>
      </w:r>
      <w:r w:rsidR="00F0597D" w:rsidRPr="00000C0E">
        <w:rPr>
          <w:sz w:val="22"/>
          <w:szCs w:val="22"/>
        </w:rPr>
        <w:t>s et basé sur des cas concrets</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Colloques interdisciplinaires réguliers (</w:t>
      </w:r>
      <w:r w:rsidR="00F0597D" w:rsidRPr="00000C0E">
        <w:rPr>
          <w:sz w:val="22"/>
          <w:szCs w:val="22"/>
        </w:rPr>
        <w:t>au moins hebdomadaires)</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Participation garantie à des sessions externes de for</w:t>
      </w:r>
      <w:r w:rsidR="00F0597D" w:rsidRPr="00000C0E">
        <w:rPr>
          <w:sz w:val="22"/>
          <w:szCs w:val="22"/>
        </w:rPr>
        <w:t>mation postgraduée et continue</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 xml:space="preserve">Collection de cas d’enseignement («teaching file») et bibliothèque </w:t>
      </w:r>
      <w:r w:rsidR="00F0597D" w:rsidRPr="00000C0E">
        <w:rPr>
          <w:sz w:val="22"/>
          <w:szCs w:val="22"/>
        </w:rPr>
        <w:t>spécialisée en neuroradiologie</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2F6245" w:rsidRPr="00000C0E" w:rsidRDefault="002F6245" w:rsidP="00000C0E">
      <w:pPr>
        <w:pStyle w:val="Default"/>
        <w:tabs>
          <w:tab w:val="left" w:pos="709"/>
        </w:tabs>
        <w:rPr>
          <w:sz w:val="22"/>
          <w:szCs w:val="22"/>
        </w:rPr>
      </w:pPr>
    </w:p>
    <w:p w:rsidR="00000C0E" w:rsidRDefault="00000C0E" w:rsidP="00000C0E">
      <w:pPr>
        <w:pStyle w:val="Default"/>
        <w:tabs>
          <w:tab w:val="left" w:pos="709"/>
        </w:tabs>
        <w:rPr>
          <w:sz w:val="22"/>
          <w:szCs w:val="22"/>
        </w:rPr>
      </w:pPr>
    </w:p>
    <w:p w:rsidR="002F6245" w:rsidRPr="00000C0E" w:rsidRDefault="00F0597D" w:rsidP="00000C0E">
      <w:pPr>
        <w:pStyle w:val="Default"/>
        <w:tabs>
          <w:tab w:val="left" w:pos="709"/>
        </w:tabs>
        <w:rPr>
          <w:sz w:val="22"/>
          <w:szCs w:val="22"/>
        </w:rPr>
      </w:pPr>
      <w:r w:rsidRPr="00000C0E">
        <w:rPr>
          <w:b/>
          <w:bCs/>
          <w:sz w:val="22"/>
          <w:szCs w:val="22"/>
        </w:rPr>
        <w:t xml:space="preserve">Critères </w:t>
      </w:r>
      <w:r w:rsidRPr="00000C0E">
        <w:rPr>
          <w:b/>
          <w:bCs/>
          <w:sz w:val="22"/>
          <w:szCs w:val="22"/>
        </w:rPr>
        <w:t>pour</w:t>
      </w:r>
      <w:r w:rsidRPr="00000C0E">
        <w:rPr>
          <w:b/>
          <w:bCs/>
          <w:sz w:val="22"/>
          <w:szCs w:val="22"/>
        </w:rPr>
        <w:t xml:space="preserve"> les établissements de formation postgraduée </w:t>
      </w:r>
      <w:r w:rsidRPr="00000C0E">
        <w:rPr>
          <w:b/>
          <w:bCs/>
          <w:sz w:val="22"/>
          <w:szCs w:val="22"/>
        </w:rPr>
        <w:t>en c</w:t>
      </w:r>
      <w:r w:rsidR="00000C0E">
        <w:rPr>
          <w:b/>
          <w:bCs/>
          <w:sz w:val="22"/>
          <w:szCs w:val="22"/>
        </w:rPr>
        <w:t>atégorie A (2 ans)</w:t>
      </w:r>
    </w:p>
    <w:p w:rsidR="002F6245" w:rsidRPr="00000C0E" w:rsidRDefault="002F6245" w:rsidP="00000C0E">
      <w:pPr>
        <w:pStyle w:val="Default"/>
        <w:tabs>
          <w:tab w:val="left" w:pos="709"/>
        </w:tabs>
        <w:rPr>
          <w:sz w:val="22"/>
          <w:szCs w:val="22"/>
        </w:rPr>
      </w:pPr>
      <w:r w:rsidRPr="00000C0E">
        <w:rPr>
          <w:sz w:val="22"/>
          <w:szCs w:val="22"/>
        </w:rPr>
        <w:t xml:space="preserve">L’établissement dispose d’un médecin titulaire d’une formation approfondie en neuroradiologie diagnostique ou d'un titre équivalent. Il exerce son activité exclusivement ou principalement en neuroradiologie diagnostique. </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 xml:space="preserve">La suppléance doit être assumée par un titulaire de la formation approfondie en neuroradiologie diagnostique. </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 xml:space="preserve">L’accès aux appareils US, CT, IRM, amplificateur de brillance, angiographie, doit être garanti. </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 xml:space="preserve">Au moins 4000 examens d’imagerie en coupes (IRM et CT) doivent être effectués par année. </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 xml:space="preserve">Une formation postgraduée méthodique et complète en neuroradiologie diagnostique doit être ga-rantie et tous les objectifs de formation définis au point 3 doivent pouvoir être atteints en 2 ans. </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 xml:space="preserve">L’hôpital concerné doit contenir des services de neurologie et de neurochirurgie. </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t xml:space="preserve">Un service d'urgence incluant la neuroradiologie diagnostique doit être garanti. </w:t>
      </w:r>
    </w:p>
    <w:p w:rsid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lang w:val="fr-CH"/>
        </w:rPr>
      </w:pPr>
    </w:p>
    <w:p w:rsidR="002F6245" w:rsidRPr="00000C0E" w:rsidRDefault="002F6245" w:rsidP="00000C0E">
      <w:pPr>
        <w:pStyle w:val="Default"/>
        <w:tabs>
          <w:tab w:val="left" w:pos="709"/>
        </w:tabs>
        <w:rPr>
          <w:sz w:val="22"/>
          <w:szCs w:val="22"/>
        </w:rPr>
      </w:pPr>
      <w:r w:rsidRPr="00000C0E">
        <w:rPr>
          <w:sz w:val="22"/>
          <w:szCs w:val="22"/>
        </w:rPr>
        <w:t xml:space="preserve">Des séances internes de formation postgraduée relative à la neuroradiologie diagnostique doivent être régulièrement organisées. </w:t>
      </w:r>
    </w:p>
    <w:p w:rsidR="00000C0E" w:rsidRP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Pr="00000C0E" w:rsidRDefault="00000C0E" w:rsidP="00000C0E">
      <w:pPr>
        <w:pStyle w:val="Default"/>
        <w:tabs>
          <w:tab w:val="left" w:pos="709"/>
        </w:tabs>
        <w:rPr>
          <w:sz w:val="22"/>
          <w:szCs w:val="22"/>
        </w:rPr>
      </w:pPr>
    </w:p>
    <w:p w:rsidR="002F6245" w:rsidRPr="00000C0E" w:rsidRDefault="002F6245" w:rsidP="00000C0E">
      <w:pPr>
        <w:pStyle w:val="Default"/>
        <w:tabs>
          <w:tab w:val="left" w:pos="709"/>
        </w:tabs>
        <w:rPr>
          <w:sz w:val="22"/>
          <w:szCs w:val="22"/>
        </w:rPr>
      </w:pPr>
      <w:r w:rsidRPr="00000C0E">
        <w:rPr>
          <w:sz w:val="22"/>
          <w:szCs w:val="22"/>
        </w:rPr>
        <w:lastRenderedPageBreak/>
        <w:t>Des colloques interdisciplinaires, rapports et discussions de cas doivent être régulièrement organi-sés avec des neurologues et des neurochirurgiens.</w:t>
      </w:r>
    </w:p>
    <w:p w:rsidR="00000C0E" w:rsidRDefault="00000C0E" w:rsidP="00000C0E">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Default="00000C0E" w:rsidP="00000C0E">
      <w:pPr>
        <w:pStyle w:val="Default"/>
        <w:tabs>
          <w:tab w:val="left" w:pos="709"/>
        </w:tabs>
        <w:rPr>
          <w:sz w:val="22"/>
          <w:szCs w:val="22"/>
          <w:lang w:val="fr-CH"/>
        </w:rPr>
      </w:pPr>
    </w:p>
    <w:p w:rsidR="00000C0E" w:rsidRDefault="00000C0E" w:rsidP="00000C0E">
      <w:pPr>
        <w:pStyle w:val="Default"/>
        <w:tabs>
          <w:tab w:val="left" w:pos="709"/>
        </w:tabs>
        <w:rPr>
          <w:sz w:val="22"/>
          <w:szCs w:val="22"/>
          <w:lang w:val="fr-CH"/>
        </w:rPr>
      </w:pPr>
    </w:p>
    <w:p w:rsidR="00000C0E" w:rsidRPr="00000C0E" w:rsidRDefault="00FD3ED5" w:rsidP="00FD3ED5">
      <w:pPr>
        <w:pStyle w:val="Default"/>
        <w:tabs>
          <w:tab w:val="left" w:pos="709"/>
        </w:tabs>
        <w:rPr>
          <w:sz w:val="22"/>
          <w:szCs w:val="22"/>
        </w:rPr>
      </w:pPr>
      <w:r w:rsidRPr="00FD3ED5">
        <w:rPr>
          <w:b/>
          <w:bCs/>
          <w:sz w:val="22"/>
          <w:szCs w:val="22"/>
        </w:rPr>
        <w:t>Critères pour les établissements de formation postgraduée en c</w:t>
      </w:r>
      <w:r w:rsidRPr="00FD3ED5">
        <w:rPr>
          <w:b/>
          <w:bCs/>
          <w:sz w:val="22"/>
          <w:szCs w:val="22"/>
        </w:rPr>
        <w:t>atégorie</w:t>
      </w:r>
      <w:r w:rsidR="00000C0E" w:rsidRPr="00000C0E">
        <w:rPr>
          <w:b/>
          <w:bCs/>
          <w:sz w:val="22"/>
          <w:szCs w:val="22"/>
        </w:rPr>
        <w:t xml:space="preserve"> B (1 an) </w:t>
      </w:r>
    </w:p>
    <w:p w:rsid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L’établissement dispose d’un médecin titulaire de la formation approfondie en neuroradiologie dia-gnos</w:t>
      </w:r>
      <w:r w:rsidR="00FD3ED5">
        <w:rPr>
          <w:rFonts w:ascii="Arial" w:hAnsi="Arial" w:cs="Arial"/>
          <w:color w:val="000000"/>
          <w:lang w:val="de-CH"/>
        </w:rPr>
        <w:t>tique ou d'un titre équivalent.</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Pr="00000C0E"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L’accès aux appareils US, CT, IRM et amplificateur de brillance doit être garanti et au moins 2000 examens d’imagerie en coupes (IRM et TDM) doivent être effectués par année.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Une formation postgraduée méthodique et complète en neuroradiologie diagnostique doit être ga-rantie et les objectifs de formation définis doivent pouvoir être atteints en 1 an.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L’hôpital concerné doit contenir des services de neurologie ou de neurochirurgie.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Des colloques interdisciplinaires, rapports et discussions de cas doivent être régulièrement organi-sés avec des médecins compétents en neuroradiologie. </w:t>
      </w: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p>
    <w:p w:rsidR="00000C0E" w:rsidRPr="00000C0E" w:rsidRDefault="00FD3ED5" w:rsidP="00FD3ED5">
      <w:pPr>
        <w:pStyle w:val="Default"/>
        <w:tabs>
          <w:tab w:val="left" w:pos="709"/>
        </w:tabs>
        <w:rPr>
          <w:sz w:val="22"/>
          <w:szCs w:val="22"/>
        </w:rPr>
      </w:pPr>
      <w:r w:rsidRPr="00FD3ED5">
        <w:rPr>
          <w:b/>
          <w:bCs/>
          <w:sz w:val="22"/>
          <w:szCs w:val="22"/>
        </w:rPr>
        <w:t>Critères pour les établissements de formation postgraduée en catégorie</w:t>
      </w:r>
      <w:r>
        <w:rPr>
          <w:b/>
          <w:bCs/>
          <w:sz w:val="22"/>
          <w:szCs w:val="22"/>
        </w:rPr>
        <w:t xml:space="preserve"> C (6 mois)</w:t>
      </w: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L’établissement dispose de deux médecins spécialistes en radiologie, dont un au moins doit être titulaire de la formation approfondie en neuroradiologie diagnostique ou détenteur d'un titre équiva-lent.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L’accès aux appareils US, CT, IRM et amplificateur de brillance doit être garanti.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Le cabinet médical doit recevoir des mandats réguliers dans le domaine de la neuroradiologie dia-gnostique (nombre minimal de 1500 examens d'imagerie en coupes (IRM et CT par année).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Le médecin en formation postgraduée doit avoir la possibilité d’interpréter les examens neuroradio-logiques sous supervision.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FD3ED5" w:rsidRDefault="00FD3ED5" w:rsidP="00FD3ED5">
      <w:pPr>
        <w:tabs>
          <w:tab w:val="left" w:pos="709"/>
        </w:tabs>
        <w:autoSpaceDE w:val="0"/>
        <w:autoSpaceDN w:val="0"/>
        <w:adjustRightInd w:val="0"/>
        <w:spacing w:after="0"/>
        <w:rPr>
          <w:rFonts w:ascii="Arial" w:hAnsi="Arial" w:cs="Arial"/>
          <w:color w:val="000000"/>
          <w:lang w:val="de-CH"/>
        </w:rPr>
      </w:pPr>
    </w:p>
    <w:p w:rsidR="00000C0E" w:rsidRPr="00000C0E" w:rsidRDefault="00000C0E" w:rsidP="00FD3ED5">
      <w:pPr>
        <w:tabs>
          <w:tab w:val="left" w:pos="709"/>
        </w:tabs>
        <w:autoSpaceDE w:val="0"/>
        <w:autoSpaceDN w:val="0"/>
        <w:adjustRightInd w:val="0"/>
        <w:spacing w:after="0"/>
        <w:rPr>
          <w:rFonts w:ascii="Arial" w:hAnsi="Arial" w:cs="Arial"/>
          <w:color w:val="000000"/>
          <w:lang w:val="de-CH"/>
        </w:rPr>
      </w:pPr>
      <w:r w:rsidRPr="00000C0E">
        <w:rPr>
          <w:rFonts w:ascii="Arial" w:hAnsi="Arial" w:cs="Arial"/>
          <w:color w:val="000000"/>
          <w:lang w:val="de-CH"/>
        </w:rPr>
        <w:t xml:space="preserve">Les objectifs de formation définis doivent pouvoir être atteints en 1 an. </w:t>
      </w:r>
    </w:p>
    <w:p w:rsidR="00FD3ED5" w:rsidRDefault="00FD3ED5" w:rsidP="00FD3ED5">
      <w:pPr>
        <w:pStyle w:val="Default"/>
        <w:tabs>
          <w:tab w:val="left" w:pos="709"/>
        </w:tabs>
        <w:rPr>
          <w:sz w:val="22"/>
          <w:szCs w:val="22"/>
          <w:lang w:val="fr-CH"/>
        </w:rPr>
      </w:pPr>
      <w:r w:rsidRPr="00000C0E">
        <w:rPr>
          <w:sz w:val="22"/>
          <w:szCs w:val="22"/>
          <w:lang w:val="fr-CH"/>
        </w:rPr>
        <w:fldChar w:fldCharType="begin">
          <w:ffData>
            <w:name w:val="Kontrollkästchen45"/>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oui</w:t>
      </w:r>
      <w:r w:rsidRPr="00000C0E">
        <w:rPr>
          <w:sz w:val="22"/>
          <w:szCs w:val="22"/>
          <w:lang w:val="fr-CH"/>
        </w:rPr>
        <w:tab/>
      </w:r>
      <w:r w:rsidRPr="00000C0E">
        <w:rPr>
          <w:sz w:val="22"/>
          <w:szCs w:val="22"/>
          <w:lang w:val="fr-CH"/>
        </w:rPr>
        <w:fldChar w:fldCharType="begin">
          <w:ffData>
            <w:name w:val="Kontrollkästchen44"/>
            <w:enabled/>
            <w:calcOnExit w:val="0"/>
            <w:checkBox>
              <w:sizeAuto/>
              <w:default w:val="0"/>
            </w:checkBox>
          </w:ffData>
        </w:fldChar>
      </w:r>
      <w:r w:rsidRPr="00000C0E">
        <w:rPr>
          <w:sz w:val="22"/>
          <w:szCs w:val="22"/>
          <w:lang w:val="fr-CH"/>
        </w:rPr>
        <w:instrText xml:space="preserve"> FORMCHECKBOX </w:instrText>
      </w:r>
      <w:r w:rsidRPr="00000C0E">
        <w:rPr>
          <w:sz w:val="22"/>
          <w:szCs w:val="22"/>
          <w:lang w:val="fr-CH"/>
        </w:rPr>
      </w:r>
      <w:r w:rsidRPr="00000C0E">
        <w:rPr>
          <w:sz w:val="22"/>
          <w:szCs w:val="22"/>
          <w:lang w:val="fr-CH"/>
        </w:rPr>
        <w:fldChar w:fldCharType="separate"/>
      </w:r>
      <w:r w:rsidRPr="00000C0E">
        <w:rPr>
          <w:sz w:val="22"/>
          <w:szCs w:val="22"/>
        </w:rPr>
        <w:fldChar w:fldCharType="end"/>
      </w:r>
      <w:r w:rsidRPr="00000C0E">
        <w:rPr>
          <w:sz w:val="22"/>
          <w:szCs w:val="22"/>
          <w:lang w:val="fr-CH"/>
        </w:rPr>
        <w:t xml:space="preserve"> non</w:t>
      </w:r>
    </w:p>
    <w:p w:rsidR="00000C0E" w:rsidRDefault="00000C0E" w:rsidP="00000C0E">
      <w:pPr>
        <w:pStyle w:val="Default"/>
        <w:tabs>
          <w:tab w:val="left" w:pos="709"/>
        </w:tabs>
        <w:rPr>
          <w:sz w:val="22"/>
          <w:szCs w:val="22"/>
          <w:lang w:val="fr-CH"/>
        </w:rPr>
      </w:pPr>
    </w:p>
    <w:p w:rsidR="00FD3ED5" w:rsidRDefault="00FD3ED5" w:rsidP="00000C0E">
      <w:pPr>
        <w:pStyle w:val="Default"/>
        <w:tabs>
          <w:tab w:val="left" w:pos="709"/>
        </w:tabs>
        <w:rPr>
          <w:sz w:val="22"/>
          <w:szCs w:val="22"/>
          <w:lang w:val="fr-CH"/>
        </w:rPr>
      </w:pPr>
    </w:p>
    <w:p w:rsidR="00A66356" w:rsidRPr="000A5D10" w:rsidRDefault="00A66356" w:rsidP="00A66356">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rsidR="00A66356" w:rsidRPr="000A5D10" w:rsidRDefault="00A66356" w:rsidP="00A66356">
      <w:pPr>
        <w:spacing w:after="0"/>
        <w:rPr>
          <w:rFonts w:ascii="Arial" w:eastAsia="Times New Roman" w:hAnsi="Arial" w:cs="Times New Roman"/>
          <w:lang w:eastAsia="de-DE"/>
        </w:rPr>
      </w:pPr>
    </w:p>
    <w:p w:rsidR="00A66356" w:rsidRPr="000A5D10" w:rsidRDefault="00A66356" w:rsidP="00A66356">
      <w:pPr>
        <w:spacing w:after="0"/>
        <w:rPr>
          <w:rFonts w:ascii="Arial" w:eastAsia="Times New Roman" w:hAnsi="Arial" w:cs="Times New Roman"/>
          <w:b/>
          <w:lang w:eastAsia="de-DE"/>
        </w:rPr>
      </w:pPr>
      <w:r w:rsidRPr="000A5D10">
        <w:rPr>
          <w:rFonts w:ascii="Arial" w:eastAsia="Times New Roman" w:hAnsi="Arial" w:cs="Times New Roman"/>
          <w:b/>
          <w:lang w:eastAsia="de-DE"/>
        </w:rPr>
        <w:t>- Critères pour la classification des établissements de formation postgraduée (chiffre 5 PFC et art. 41 RFP)</w:t>
      </w:r>
    </w:p>
    <w:p w:rsidR="00A66356" w:rsidRPr="000A5D10" w:rsidRDefault="00A66356" w:rsidP="00A66356">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A66356" w:rsidRPr="000A5D10" w:rsidRDefault="00A66356" w:rsidP="00A66356">
      <w:pPr>
        <w:spacing w:after="0"/>
        <w:rPr>
          <w:rFonts w:ascii="Arial" w:eastAsia="Times New Roman" w:hAnsi="Arial" w:cs="Times New Roman"/>
          <w:lang w:eastAsia="de-DE"/>
        </w:rPr>
      </w:pPr>
    </w:p>
    <w:p w:rsidR="00A66356" w:rsidRPr="000A5D10" w:rsidRDefault="00A66356" w:rsidP="00A66356">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 Concept de formation postgraduée </w:t>
      </w:r>
    </w:p>
    <w:p w:rsidR="00A66356" w:rsidRPr="000A5D10" w:rsidRDefault="00A66356" w:rsidP="00A66356">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w:t>
      </w:r>
      <w:bookmarkStart w:id="29" w:name="_GoBack"/>
      <w:bookmarkEnd w:id="29"/>
      <w:r w:rsidRPr="000A5D10">
        <w:rPr>
          <w:rFonts w:ascii="Arial" w:eastAsia="Times New Roman" w:hAnsi="Arial" w:cs="Times New Roman"/>
          <w:lang w:eastAsia="de-DE"/>
        </w:rPr>
        <w:t>nce / classification / changement de catégorie. Votre demande ne pourra pas être évaluée sans un concept de formation postgraduée (cf. art. 42 RFP).</w:t>
      </w:r>
    </w:p>
    <w:p w:rsidR="00A66356" w:rsidRPr="000A5D10" w:rsidRDefault="00A66356" w:rsidP="00A66356">
      <w:pPr>
        <w:spacing w:after="0"/>
        <w:rPr>
          <w:rFonts w:ascii="Arial" w:eastAsia="Times New Roman" w:hAnsi="Arial" w:cs="Times New Roman"/>
          <w:lang w:eastAsia="de-DE"/>
        </w:rPr>
      </w:pPr>
    </w:p>
    <w:p w:rsidR="00A66356" w:rsidRPr="000A5D10" w:rsidRDefault="00A66356" w:rsidP="00A66356">
      <w:pPr>
        <w:spacing w:after="0"/>
        <w:rPr>
          <w:rFonts w:ascii="Arial" w:eastAsia="Times New Roman" w:hAnsi="Arial" w:cs="Times New Roman"/>
          <w:b/>
          <w:lang w:eastAsia="de-DE"/>
        </w:rPr>
      </w:pPr>
      <w:r w:rsidRPr="000A5D10">
        <w:rPr>
          <w:rFonts w:ascii="Arial" w:eastAsia="Times New Roman" w:hAnsi="Arial" w:cs="Times New Roman"/>
          <w:b/>
          <w:lang w:eastAsia="de-DE"/>
        </w:rPr>
        <w:t>- Visites</w:t>
      </w:r>
    </w:p>
    <w:p w:rsidR="00A66356" w:rsidRPr="000A5D10" w:rsidRDefault="00A66356" w:rsidP="00A66356">
      <w:pPr>
        <w:spacing w:after="0"/>
        <w:rPr>
          <w:rFonts w:ascii="Arial" w:eastAsia="Times New Roman" w:hAnsi="Arial" w:cs="Times New Roman"/>
          <w:lang w:eastAsia="de-DE"/>
        </w:rPr>
      </w:pPr>
      <w:r w:rsidRPr="000A5D10">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rsidR="00A66356" w:rsidRPr="000A5D10" w:rsidRDefault="00A66356" w:rsidP="00A66356">
      <w:pPr>
        <w:spacing w:after="0"/>
        <w:rPr>
          <w:rFonts w:ascii="Arial" w:eastAsia="Times New Roman" w:hAnsi="Arial" w:cs="Times New Roman"/>
          <w:lang w:eastAsia="de-DE"/>
        </w:rPr>
      </w:pPr>
    </w:p>
    <w:p w:rsidR="00A66356" w:rsidRPr="000A5D10" w:rsidRDefault="00A66356" w:rsidP="00A66356">
      <w:pPr>
        <w:spacing w:after="0"/>
        <w:rPr>
          <w:rFonts w:ascii="Arial" w:eastAsia="Times New Roman" w:hAnsi="Arial" w:cs="Arial"/>
          <w:lang w:eastAsia="de-DE"/>
        </w:rPr>
      </w:pPr>
      <w:r w:rsidRPr="000A5D10">
        <w:rPr>
          <w:rFonts w:ascii="Arial" w:eastAsia="Times New Roman" w:hAnsi="Arial" w:cs="Times New Roman"/>
          <w:lang w:eastAsia="de-DE"/>
        </w:rPr>
        <w:t xml:space="preserve">Les frais de la visite se montent à CHF 5 </w:t>
      </w:r>
      <w:r>
        <w:rPr>
          <w:rFonts w:ascii="Arial" w:eastAsia="Times New Roman" w:hAnsi="Arial" w:cs="Times New Roman"/>
          <w:lang w:eastAsia="de-DE"/>
        </w:rPr>
        <w:t>5</w:t>
      </w:r>
      <w:r w:rsidRPr="000A5D10">
        <w:rPr>
          <w:rFonts w:ascii="Arial" w:eastAsia="Times New Roman" w:hAnsi="Arial" w:cs="Times New Roman"/>
          <w:lang w:eastAsia="de-DE"/>
        </w:rPr>
        <w:t>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rsidR="00A66356" w:rsidRPr="000A5D10" w:rsidRDefault="00A66356" w:rsidP="00A66356">
      <w:pPr>
        <w:tabs>
          <w:tab w:val="left" w:pos="-720"/>
          <w:tab w:val="left" w:pos="425"/>
        </w:tabs>
        <w:spacing w:after="0"/>
        <w:rPr>
          <w:rFonts w:ascii="Arial" w:eastAsia="Times New Roman" w:hAnsi="Arial" w:cs="Times New Roman"/>
          <w:lang w:eastAsia="de-DE"/>
        </w:rPr>
      </w:pPr>
    </w:p>
    <w:p w:rsidR="00A66356" w:rsidRPr="000A5D10" w:rsidRDefault="00A66356" w:rsidP="00A66356">
      <w:pPr>
        <w:tabs>
          <w:tab w:val="left" w:pos="-720"/>
          <w:tab w:val="left" w:pos="425"/>
        </w:tabs>
        <w:spacing w:after="0"/>
        <w:rPr>
          <w:rFonts w:ascii="Arial" w:eastAsia="Times New Roman" w:hAnsi="Arial" w:cs="Times New Roman"/>
          <w:lang w:eastAsia="de-DE"/>
        </w:rPr>
      </w:pPr>
    </w:p>
    <w:p w:rsidR="00A66356" w:rsidRPr="000A5D10" w:rsidRDefault="00A66356" w:rsidP="00A66356">
      <w:pPr>
        <w:tabs>
          <w:tab w:val="left" w:pos="-720"/>
          <w:tab w:val="left" w:pos="425"/>
        </w:tabs>
        <w:spacing w:after="0"/>
        <w:rPr>
          <w:rFonts w:ascii="Arial" w:eastAsia="Times New Roman" w:hAnsi="Arial" w:cs="Times New Roman"/>
          <w:lang w:eastAsia="de-DE"/>
        </w:rPr>
      </w:pPr>
    </w:p>
    <w:p w:rsidR="00A66356" w:rsidRPr="000A5D10" w:rsidRDefault="00A66356" w:rsidP="00A66356">
      <w:pPr>
        <w:tabs>
          <w:tab w:val="left" w:pos="1701"/>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rsidR="00A66356" w:rsidRPr="000A5D10" w:rsidRDefault="00A66356" w:rsidP="00A66356">
      <w:pPr>
        <w:tabs>
          <w:tab w:val="left" w:pos="1701"/>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30"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30"/>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p>
    <w:p w:rsidR="00A66356" w:rsidRPr="000A5D10" w:rsidRDefault="00A66356" w:rsidP="00A66356">
      <w:pPr>
        <w:tabs>
          <w:tab w:val="left" w:pos="-720"/>
          <w:tab w:val="left" w:pos="425"/>
        </w:tabs>
        <w:spacing w:after="0"/>
        <w:rPr>
          <w:rFonts w:ascii="Arial" w:eastAsia="Times New Roman" w:hAnsi="Arial" w:cs="Times New Roman"/>
          <w:lang w:eastAsia="de-DE"/>
        </w:rPr>
      </w:pPr>
    </w:p>
    <w:p w:rsidR="00A66356" w:rsidRPr="000A5D10" w:rsidRDefault="00A66356" w:rsidP="00A66356">
      <w:pPr>
        <w:tabs>
          <w:tab w:val="left" w:pos="-720"/>
          <w:tab w:val="left" w:pos="425"/>
        </w:tabs>
        <w:spacing w:after="0"/>
        <w:rPr>
          <w:rFonts w:ascii="Arial" w:eastAsia="Times New Roman" w:hAnsi="Arial" w:cs="Times New Roman"/>
          <w:lang w:eastAsia="de-DE"/>
        </w:rPr>
      </w:pPr>
    </w:p>
    <w:p w:rsidR="00A66356" w:rsidRPr="000A5D10" w:rsidRDefault="00A66356" w:rsidP="00A66356">
      <w:pPr>
        <w:tabs>
          <w:tab w:val="left" w:pos="-720"/>
          <w:tab w:val="left" w:pos="425"/>
        </w:tabs>
        <w:spacing w:after="0"/>
        <w:rPr>
          <w:rFonts w:ascii="Arial" w:eastAsia="Times New Roman" w:hAnsi="Arial" w:cs="Times New Roman"/>
          <w:lang w:eastAsia="de-DE"/>
        </w:rPr>
      </w:pPr>
    </w:p>
    <w:p w:rsidR="00A66356" w:rsidRPr="000A5D10" w:rsidRDefault="00A66356" w:rsidP="00A66356">
      <w:pPr>
        <w:tabs>
          <w:tab w:val="left" w:pos="-720"/>
          <w:tab w:val="left" w:pos="425"/>
          <w:tab w:val="left" w:pos="5103"/>
        </w:tabs>
        <w:spacing w:after="0"/>
        <w:rPr>
          <w:rFonts w:ascii="Arial" w:eastAsia="Times New Roman" w:hAnsi="Arial" w:cs="Times New Roman"/>
          <w:lang w:eastAsia="de-DE"/>
        </w:rPr>
      </w:pPr>
    </w:p>
    <w:p w:rsidR="00A66356" w:rsidRPr="000A5D10" w:rsidRDefault="00A66356" w:rsidP="00A66356">
      <w:pPr>
        <w:tabs>
          <w:tab w:val="left" w:pos="-720"/>
          <w:tab w:val="left" w:pos="425"/>
          <w:tab w:val="left" w:pos="5103"/>
        </w:tabs>
        <w:spacing w:after="0"/>
        <w:rPr>
          <w:rFonts w:ascii="Arial" w:eastAsia="Times New Roman" w:hAnsi="Arial" w:cs="Times New Roman"/>
          <w:lang w:eastAsia="de-DE"/>
        </w:rPr>
      </w:pPr>
    </w:p>
    <w:p w:rsidR="00A66356" w:rsidRPr="000A5D10" w:rsidRDefault="00A66356" w:rsidP="00A66356">
      <w:pPr>
        <w:tabs>
          <w:tab w:val="left" w:pos="-720"/>
          <w:tab w:val="left" w:pos="425"/>
        </w:tabs>
        <w:spacing w:after="0"/>
        <w:rPr>
          <w:rFonts w:ascii="Arial" w:eastAsia="Times New Roman" w:hAnsi="Arial" w:cs="Times New Roman"/>
          <w:b/>
          <w:bCs/>
          <w:lang w:eastAsia="de-DE"/>
        </w:rPr>
      </w:pPr>
      <w:r w:rsidRPr="000A5D10">
        <w:rPr>
          <w:rFonts w:ascii="Arial" w:eastAsia="Times New Roman" w:hAnsi="Arial" w:cs="Times New Roman"/>
          <w:b/>
          <w:bCs/>
          <w:lang w:eastAsia="de-DE"/>
        </w:rPr>
        <w:t>Veuillez joindre s.v.p.:</w:t>
      </w:r>
    </w:p>
    <w:p w:rsidR="00A66356" w:rsidRPr="000A5D10" w:rsidRDefault="00A66356" w:rsidP="00A66356">
      <w:pPr>
        <w:tabs>
          <w:tab w:val="left" w:pos="425"/>
        </w:tabs>
        <w:spacing w:after="0"/>
        <w:ind w:left="426" w:hanging="426"/>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Pr>
          <w:rFonts w:ascii="Arial" w:eastAsia="Times New Roman" w:hAnsi="Arial" w:cs="Times New Roman"/>
          <w:lang w:eastAsia="de-DE"/>
        </w:rPr>
      </w:r>
      <w:r>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attestation d’accomplissement du devoir de formation continue selon la RFC = copie du  di-plôme de formation continue</w:t>
      </w:r>
    </w:p>
    <w:p w:rsidR="00A66356" w:rsidRPr="000A5D10" w:rsidRDefault="00A66356" w:rsidP="00A66356">
      <w:pPr>
        <w:tabs>
          <w:tab w:val="left" w:pos="-720"/>
          <w:tab w:val="left" w:pos="425"/>
        </w:tabs>
        <w:spacing w:after="0"/>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Pr>
          <w:rFonts w:ascii="Arial" w:eastAsia="Times New Roman" w:hAnsi="Arial" w:cs="Times New Roman"/>
          <w:lang w:eastAsia="de-DE"/>
        </w:rPr>
      </w:r>
      <w:r>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concept de formation postgraduée actualisé</w:t>
      </w:r>
    </w:p>
    <w:p w:rsidR="00A66356" w:rsidRDefault="00A66356" w:rsidP="005B34C9">
      <w:pPr>
        <w:tabs>
          <w:tab w:val="left" w:pos="-720"/>
          <w:tab w:val="left" w:pos="425"/>
        </w:tabs>
        <w:spacing w:after="0"/>
        <w:rPr>
          <w:rFonts w:ascii="Arial" w:eastAsia="Times New Roman" w:hAnsi="Arial" w:cs="Arial"/>
          <w:sz w:val="18"/>
          <w:szCs w:val="18"/>
          <w:lang w:eastAsia="de-DE"/>
        </w:rPr>
      </w:pPr>
    </w:p>
    <w:p w:rsidR="00A66356" w:rsidRDefault="00A66356" w:rsidP="005B34C9">
      <w:pPr>
        <w:tabs>
          <w:tab w:val="left" w:pos="-720"/>
          <w:tab w:val="left" w:pos="425"/>
        </w:tabs>
        <w:spacing w:after="0"/>
        <w:rPr>
          <w:rFonts w:ascii="Arial" w:eastAsia="Times New Roman" w:hAnsi="Arial" w:cs="Arial"/>
          <w:sz w:val="18"/>
          <w:szCs w:val="18"/>
          <w:lang w:eastAsia="de-DE"/>
        </w:rPr>
      </w:pPr>
    </w:p>
    <w:p w:rsidR="00A66356" w:rsidRDefault="00A66356" w:rsidP="005B34C9">
      <w:pPr>
        <w:tabs>
          <w:tab w:val="left" w:pos="-720"/>
          <w:tab w:val="left" w:pos="425"/>
        </w:tabs>
        <w:spacing w:after="0"/>
        <w:rPr>
          <w:rFonts w:ascii="Arial" w:eastAsia="Times New Roman" w:hAnsi="Arial" w:cs="Arial"/>
          <w:sz w:val="18"/>
          <w:szCs w:val="18"/>
          <w:lang w:eastAsia="de-DE"/>
        </w:rPr>
      </w:pPr>
    </w:p>
    <w:p w:rsidR="00A66356" w:rsidRDefault="00A66356" w:rsidP="005B34C9">
      <w:pPr>
        <w:tabs>
          <w:tab w:val="left" w:pos="-720"/>
          <w:tab w:val="left" w:pos="425"/>
        </w:tabs>
        <w:spacing w:after="0"/>
        <w:rPr>
          <w:rFonts w:ascii="Arial" w:eastAsia="Times New Roman" w:hAnsi="Arial" w:cs="Arial"/>
          <w:sz w:val="18"/>
          <w:szCs w:val="18"/>
          <w:lang w:eastAsia="de-DE"/>
        </w:rPr>
      </w:pPr>
    </w:p>
    <w:p w:rsidR="00A66356" w:rsidRDefault="00A66356" w:rsidP="005B34C9">
      <w:pPr>
        <w:tabs>
          <w:tab w:val="left" w:pos="-720"/>
          <w:tab w:val="left" w:pos="425"/>
        </w:tabs>
        <w:spacing w:after="0"/>
        <w:rPr>
          <w:rFonts w:ascii="Arial" w:eastAsia="Times New Roman" w:hAnsi="Arial" w:cs="Arial"/>
          <w:sz w:val="18"/>
          <w:szCs w:val="18"/>
          <w:lang w:eastAsia="de-DE"/>
        </w:rPr>
      </w:pPr>
    </w:p>
    <w:p w:rsidR="005B34C9" w:rsidRPr="005B34C9" w:rsidRDefault="005B34C9" w:rsidP="005B34C9">
      <w:pPr>
        <w:tabs>
          <w:tab w:val="left" w:pos="-720"/>
          <w:tab w:val="left" w:pos="425"/>
        </w:tabs>
        <w:spacing w:after="0"/>
        <w:rPr>
          <w:rFonts w:ascii="Arial" w:eastAsia="Times New Roman" w:hAnsi="Arial" w:cs="Arial"/>
          <w:sz w:val="18"/>
          <w:szCs w:val="18"/>
          <w:lang w:eastAsia="de-DE"/>
        </w:rPr>
      </w:pPr>
      <w:r w:rsidRPr="005B34C9">
        <w:rPr>
          <w:rFonts w:ascii="Arial" w:eastAsia="Times New Roman" w:hAnsi="Arial" w:cs="Arial"/>
          <w:sz w:val="18"/>
          <w:szCs w:val="18"/>
          <w:lang w:eastAsia="de-DE"/>
        </w:rPr>
        <w:t xml:space="preserve">Berne, </w:t>
      </w:r>
      <w:r w:rsidR="00A66356">
        <w:rPr>
          <w:rFonts w:ascii="Arial" w:eastAsia="Times New Roman" w:hAnsi="Arial" w:cs="Arial"/>
          <w:sz w:val="18"/>
          <w:szCs w:val="18"/>
          <w:lang w:eastAsia="de-DE"/>
        </w:rPr>
        <w:t>22</w:t>
      </w:r>
      <w:r w:rsidRPr="005B34C9">
        <w:rPr>
          <w:rFonts w:ascii="Arial" w:eastAsia="Times New Roman" w:hAnsi="Arial" w:cs="Arial"/>
          <w:sz w:val="18"/>
          <w:szCs w:val="18"/>
          <w:lang w:eastAsia="de-DE"/>
        </w:rPr>
        <w:t>.06.201</w:t>
      </w:r>
      <w:r w:rsidR="00A66356">
        <w:rPr>
          <w:rFonts w:ascii="Arial" w:eastAsia="Times New Roman" w:hAnsi="Arial" w:cs="Arial"/>
          <w:sz w:val="18"/>
          <w:szCs w:val="18"/>
          <w:lang w:eastAsia="de-DE"/>
        </w:rPr>
        <w:t>8</w:t>
      </w:r>
      <w:r w:rsidRPr="005B34C9">
        <w:rPr>
          <w:rFonts w:ascii="Arial" w:eastAsia="Times New Roman" w:hAnsi="Arial" w:cs="Arial"/>
          <w:sz w:val="18"/>
          <w:szCs w:val="18"/>
          <w:lang w:eastAsia="de-DE"/>
        </w:rPr>
        <w:t>/rj</w:t>
      </w:r>
    </w:p>
    <w:sectPr w:rsidR="005B34C9" w:rsidRPr="005B34C9" w:rsidSect="00A66356">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58" w:rsidRDefault="00D37858" w:rsidP="00E177D4">
      <w:pPr>
        <w:spacing w:after="0"/>
      </w:pPr>
      <w:r>
        <w:separator/>
      </w:r>
    </w:p>
  </w:endnote>
  <w:endnote w:type="continuationSeparator" w:id="0">
    <w:p w:rsidR="00D37858" w:rsidRDefault="00D3785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8B" w:rsidRPr="00847F74" w:rsidRDefault="009B098B"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5B34C9">
      <w:rPr>
        <w:rFonts w:ascii="Arial" w:hAnsi="Arial"/>
        <w:color w:val="5B9BD5"/>
        <w:sz w:val="15"/>
        <w:szCs w:val="15"/>
      </w:rPr>
      <w:fldChar w:fldCharType="begin"/>
    </w:r>
    <w:r w:rsidRPr="005B34C9">
      <w:rPr>
        <w:rFonts w:ascii="Arial" w:hAnsi="Arial"/>
        <w:color w:val="5B9BD5"/>
        <w:sz w:val="15"/>
        <w:szCs w:val="15"/>
      </w:rPr>
      <w:instrText>PAGE  \* Arabic  \* MERGEFORMAT</w:instrText>
    </w:r>
    <w:r w:rsidRPr="005B34C9">
      <w:rPr>
        <w:rFonts w:ascii="Arial" w:hAnsi="Arial"/>
        <w:color w:val="5B9BD5"/>
        <w:sz w:val="15"/>
        <w:szCs w:val="15"/>
      </w:rPr>
      <w:fldChar w:fldCharType="separate"/>
    </w:r>
    <w:r w:rsidR="00A66356">
      <w:rPr>
        <w:rFonts w:ascii="Arial" w:hAnsi="Arial"/>
        <w:noProof/>
        <w:color w:val="5B9BD5"/>
        <w:sz w:val="15"/>
        <w:szCs w:val="15"/>
      </w:rPr>
      <w:t>6</w:t>
    </w:r>
    <w:r w:rsidRPr="005B34C9">
      <w:rPr>
        <w:rFonts w:ascii="Arial" w:hAnsi="Arial"/>
        <w:color w:val="5B9BD5"/>
        <w:sz w:val="15"/>
        <w:szCs w:val="15"/>
      </w:rPr>
      <w:fldChar w:fldCharType="end"/>
    </w:r>
    <w:r w:rsidRPr="005B34C9">
      <w:rPr>
        <w:rFonts w:ascii="Arial" w:hAnsi="Arial"/>
        <w:color w:val="5B9BD5"/>
        <w:sz w:val="15"/>
        <w:szCs w:val="15"/>
      </w:rPr>
      <w:t>/</w:t>
    </w:r>
    <w:r w:rsidRPr="005B34C9">
      <w:rPr>
        <w:rFonts w:ascii="Arial" w:hAnsi="Arial"/>
        <w:color w:val="5B9BD5"/>
        <w:sz w:val="15"/>
        <w:szCs w:val="15"/>
      </w:rPr>
      <w:fldChar w:fldCharType="begin"/>
    </w:r>
    <w:r w:rsidRPr="005B34C9">
      <w:rPr>
        <w:rFonts w:ascii="Arial" w:hAnsi="Arial"/>
        <w:color w:val="5B9BD5"/>
        <w:sz w:val="15"/>
        <w:szCs w:val="15"/>
      </w:rPr>
      <w:instrText>NUMPAGES  \* Arabic  \* MERGEFORMAT</w:instrText>
    </w:r>
    <w:r w:rsidRPr="005B34C9">
      <w:rPr>
        <w:rFonts w:ascii="Arial" w:hAnsi="Arial"/>
        <w:color w:val="5B9BD5"/>
        <w:sz w:val="15"/>
        <w:szCs w:val="15"/>
      </w:rPr>
      <w:fldChar w:fldCharType="separate"/>
    </w:r>
    <w:r w:rsidR="00A66356">
      <w:rPr>
        <w:rFonts w:ascii="Arial" w:hAnsi="Arial"/>
        <w:noProof/>
        <w:color w:val="5B9BD5"/>
        <w:sz w:val="15"/>
        <w:szCs w:val="15"/>
      </w:rPr>
      <w:t>6</w:t>
    </w:r>
    <w:r w:rsidRPr="005B34C9">
      <w:rPr>
        <w:rFonts w:ascii="Arial" w:hAnsi="Arial"/>
        <w:noProof/>
        <w:color w:val="5B9BD5"/>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98B" w:rsidRPr="0017339B" w:rsidRDefault="009B098B" w:rsidP="00983144">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9B098B" w:rsidRPr="00557D20" w:rsidRDefault="009B098B"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58" w:rsidRDefault="00D37858" w:rsidP="00E177D4">
      <w:pPr>
        <w:spacing w:after="0"/>
      </w:pPr>
      <w:r>
        <w:separator/>
      </w:r>
    </w:p>
  </w:footnote>
  <w:footnote w:type="continuationSeparator" w:id="0">
    <w:p w:rsidR="00D37858" w:rsidRDefault="00D3785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66356">
    <w:r w:rsidRPr="00A66356">
      <w:rPr>
        <w:sz w:val="18"/>
      </w:rPr>
      <w:t>Neuroradiologie diagnostique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FMHTabelleohneRahmenlinien"/>
      <w:tblW w:w="10065" w:type="dxa"/>
      <w:tblLook w:val="04A0" w:firstRow="1" w:lastRow="0" w:firstColumn="1" w:lastColumn="0" w:noHBand="0" w:noVBand="1"/>
    </w:tblPr>
    <w:tblGrid>
      <w:gridCol w:w="3307"/>
      <w:gridCol w:w="3307"/>
      <w:gridCol w:w="3451"/>
    </w:tblGrid>
    <w:tr w:rsidR="009B098B" w:rsidTr="00983144">
      <w:trPr>
        <w:trHeight w:val="1421"/>
      </w:trPr>
      <w:tc>
        <w:tcPr>
          <w:tcW w:w="3307" w:type="dxa"/>
        </w:tcPr>
        <w:p w:rsidR="009B098B" w:rsidRDefault="009B098B" w:rsidP="00983144">
          <w:pPr>
            <w:pStyle w:val="Kopfzeile"/>
            <w:spacing w:after="1080"/>
          </w:pPr>
          <w:r>
            <w:rPr>
              <w:noProof/>
              <w:lang w:val="de-CH" w:eastAsia="de-CH"/>
            </w:rPr>
            <w:drawing>
              <wp:anchor distT="0" distB="0" distL="114300" distR="114300" simplePos="0" relativeHeight="251659264" behindDoc="0" locked="0" layoutInCell="1" allowOverlap="1" wp14:anchorId="1AC4CFE1" wp14:editId="0B67A795">
                <wp:simplePos x="0" y="0"/>
                <wp:positionH relativeFrom="column">
                  <wp:posOffset>-18303</wp:posOffset>
                </wp:positionH>
                <wp:positionV relativeFrom="paragraph">
                  <wp:posOffset>-9525</wp:posOffset>
                </wp:positionV>
                <wp:extent cx="1968500" cy="825500"/>
                <wp:effectExtent l="0" t="0" r="0" b="0"/>
                <wp:wrapNone/>
                <wp:docPr id="2"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9B098B" w:rsidRDefault="009B098B" w:rsidP="00983144">
          <w:pPr>
            <w:pStyle w:val="Kopfzeile"/>
            <w:spacing w:after="1080"/>
          </w:pPr>
        </w:p>
      </w:tc>
      <w:tc>
        <w:tcPr>
          <w:tcW w:w="3451" w:type="dxa"/>
        </w:tcPr>
        <w:p w:rsidR="009B098B" w:rsidRDefault="009B098B" w:rsidP="00983144">
          <w:pPr>
            <w:pStyle w:val="Kopfzeile"/>
            <w:spacing w:after="1080"/>
          </w:pPr>
        </w:p>
      </w:tc>
    </w:tr>
  </w:tbl>
  <w:p w:rsidR="009B098B" w:rsidRPr="00FD03BC" w:rsidRDefault="009B098B"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48"/>
    <w:rsid w:val="00000C0E"/>
    <w:rsid w:val="000067DF"/>
    <w:rsid w:val="00031603"/>
    <w:rsid w:val="00040385"/>
    <w:rsid w:val="00042E51"/>
    <w:rsid w:val="00083F3A"/>
    <w:rsid w:val="00090DBE"/>
    <w:rsid w:val="000943B3"/>
    <w:rsid w:val="000A5D10"/>
    <w:rsid w:val="000B19FD"/>
    <w:rsid w:val="000C00FA"/>
    <w:rsid w:val="000C5EC4"/>
    <w:rsid w:val="000E21D0"/>
    <w:rsid w:val="000F1D91"/>
    <w:rsid w:val="0012615E"/>
    <w:rsid w:val="00144B48"/>
    <w:rsid w:val="00146854"/>
    <w:rsid w:val="00190223"/>
    <w:rsid w:val="001B5D9E"/>
    <w:rsid w:val="00232C9F"/>
    <w:rsid w:val="002502E2"/>
    <w:rsid w:val="00253F0B"/>
    <w:rsid w:val="00254CD2"/>
    <w:rsid w:val="00266378"/>
    <w:rsid w:val="00285E67"/>
    <w:rsid w:val="002B49F4"/>
    <w:rsid w:val="002F6245"/>
    <w:rsid w:val="00321F80"/>
    <w:rsid w:val="00334103"/>
    <w:rsid w:val="0034174F"/>
    <w:rsid w:val="003617F1"/>
    <w:rsid w:val="003A34FC"/>
    <w:rsid w:val="003C01AE"/>
    <w:rsid w:val="003C4327"/>
    <w:rsid w:val="003C4580"/>
    <w:rsid w:val="003C605E"/>
    <w:rsid w:val="003D5687"/>
    <w:rsid w:val="00446AA6"/>
    <w:rsid w:val="0046457B"/>
    <w:rsid w:val="00480FE6"/>
    <w:rsid w:val="004820B8"/>
    <w:rsid w:val="004821AF"/>
    <w:rsid w:val="004A1A92"/>
    <w:rsid w:val="004B334A"/>
    <w:rsid w:val="004B4400"/>
    <w:rsid w:val="004D2768"/>
    <w:rsid w:val="004E5578"/>
    <w:rsid w:val="004E6C12"/>
    <w:rsid w:val="004F4F59"/>
    <w:rsid w:val="00521102"/>
    <w:rsid w:val="00547802"/>
    <w:rsid w:val="00550C28"/>
    <w:rsid w:val="00557A62"/>
    <w:rsid w:val="00557D20"/>
    <w:rsid w:val="0056657E"/>
    <w:rsid w:val="005A0E6C"/>
    <w:rsid w:val="005A4E33"/>
    <w:rsid w:val="005B1146"/>
    <w:rsid w:val="005B34C9"/>
    <w:rsid w:val="005E133B"/>
    <w:rsid w:val="005E266E"/>
    <w:rsid w:val="006659F7"/>
    <w:rsid w:val="0068212F"/>
    <w:rsid w:val="006B2111"/>
    <w:rsid w:val="006D6BF3"/>
    <w:rsid w:val="00731432"/>
    <w:rsid w:val="00766314"/>
    <w:rsid w:val="0077171B"/>
    <w:rsid w:val="007D6C45"/>
    <w:rsid w:val="007E013D"/>
    <w:rsid w:val="007F1724"/>
    <w:rsid w:val="00806F16"/>
    <w:rsid w:val="00807896"/>
    <w:rsid w:val="008133AD"/>
    <w:rsid w:val="008143B7"/>
    <w:rsid w:val="008442DF"/>
    <w:rsid w:val="00847F74"/>
    <w:rsid w:val="00852A7C"/>
    <w:rsid w:val="00893B81"/>
    <w:rsid w:val="008C073A"/>
    <w:rsid w:val="009057C4"/>
    <w:rsid w:val="00944068"/>
    <w:rsid w:val="00961D57"/>
    <w:rsid w:val="00963F01"/>
    <w:rsid w:val="009647CC"/>
    <w:rsid w:val="0097452E"/>
    <w:rsid w:val="00983144"/>
    <w:rsid w:val="009A2F57"/>
    <w:rsid w:val="009A3199"/>
    <w:rsid w:val="009B098B"/>
    <w:rsid w:val="009B4ECD"/>
    <w:rsid w:val="00A06A66"/>
    <w:rsid w:val="00A56EB6"/>
    <w:rsid w:val="00A63D0F"/>
    <w:rsid w:val="00A66356"/>
    <w:rsid w:val="00AB1EAF"/>
    <w:rsid w:val="00AB38C7"/>
    <w:rsid w:val="00AC25C2"/>
    <w:rsid w:val="00B46C91"/>
    <w:rsid w:val="00B97CB8"/>
    <w:rsid w:val="00BB40B9"/>
    <w:rsid w:val="00BC081A"/>
    <w:rsid w:val="00C179A8"/>
    <w:rsid w:val="00C432C1"/>
    <w:rsid w:val="00C52EC4"/>
    <w:rsid w:val="00C64CA6"/>
    <w:rsid w:val="00C84483"/>
    <w:rsid w:val="00CB0709"/>
    <w:rsid w:val="00CD79C8"/>
    <w:rsid w:val="00CE0E41"/>
    <w:rsid w:val="00D25542"/>
    <w:rsid w:val="00D37858"/>
    <w:rsid w:val="00D40E25"/>
    <w:rsid w:val="00D61228"/>
    <w:rsid w:val="00D63279"/>
    <w:rsid w:val="00D634A6"/>
    <w:rsid w:val="00D64050"/>
    <w:rsid w:val="00DA0820"/>
    <w:rsid w:val="00DC0448"/>
    <w:rsid w:val="00E072F7"/>
    <w:rsid w:val="00E177D4"/>
    <w:rsid w:val="00E264BD"/>
    <w:rsid w:val="00E92363"/>
    <w:rsid w:val="00EC48EF"/>
    <w:rsid w:val="00EC76CA"/>
    <w:rsid w:val="00ED01E8"/>
    <w:rsid w:val="00EE41EC"/>
    <w:rsid w:val="00F02A90"/>
    <w:rsid w:val="00F0597D"/>
    <w:rsid w:val="00F33985"/>
    <w:rsid w:val="00F358D6"/>
    <w:rsid w:val="00F737CA"/>
    <w:rsid w:val="00FA239E"/>
    <w:rsid w:val="00FD03BC"/>
    <w:rsid w:val="00FD3ED5"/>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B386"/>
  <w15:docId w15:val="{AB179C99-1D92-4F72-9F21-F036FDA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C0E"/>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D11F-B8E7-4A8E-B2D6-58235C814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1612</Words>
  <Characters>10156</Characters>
  <Application>Microsoft Office Word</Application>
  <DocSecurity>0</DocSecurity>
  <Lines>84</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Jungo Renate</cp:lastModifiedBy>
  <cp:revision>8</cp:revision>
  <cp:lastPrinted>2015-12-10T11:00:00Z</cp:lastPrinted>
  <dcterms:created xsi:type="dcterms:W3CDTF">2018-06-22T09:52:00Z</dcterms:created>
  <dcterms:modified xsi:type="dcterms:W3CDTF">2018-06-22T11:51:00Z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