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74" w:rsidRPr="00537768" w:rsidRDefault="00D41F74" w:rsidP="00D4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after="0"/>
        <w:jc w:val="both"/>
        <w:rPr>
          <w:rFonts w:ascii="Arial" w:eastAsia="Times New Roman" w:hAnsi="Arial" w:cs="Arial"/>
          <w:b/>
          <w:bCs/>
          <w:lang w:eastAsia="zh-CN"/>
        </w:rPr>
      </w:pPr>
      <w:r w:rsidRPr="00537768">
        <w:rPr>
          <w:rFonts w:ascii="Arial" w:eastAsia="Times New Roman" w:hAnsi="Arial" w:cs="Arial"/>
          <w:b/>
          <w:bCs/>
          <w:lang w:eastAsia="zh-CN"/>
        </w:rPr>
        <w:t xml:space="preserve">Canevas pour les concepts de formation </w:t>
      </w:r>
      <w:proofErr w:type="spellStart"/>
      <w:r w:rsidRPr="00537768">
        <w:rPr>
          <w:rFonts w:ascii="Arial" w:eastAsia="Times New Roman" w:hAnsi="Arial" w:cs="Arial"/>
          <w:b/>
          <w:bCs/>
          <w:lang w:eastAsia="zh-CN"/>
        </w:rPr>
        <w:t>postgraduée</w:t>
      </w:r>
      <w:proofErr w:type="spellEnd"/>
      <w:r w:rsidRPr="00537768">
        <w:rPr>
          <w:rFonts w:ascii="Arial" w:eastAsia="Times New Roman" w:hAnsi="Arial" w:cs="Arial"/>
          <w:b/>
          <w:bCs/>
          <w:lang w:eastAsia="zh-CN"/>
        </w:rPr>
        <w:t xml:space="preserve"> de tous les établissements de formation en </w:t>
      </w:r>
      <w:r w:rsidR="003052B2" w:rsidRPr="00537768">
        <w:rPr>
          <w:rFonts w:ascii="Arial" w:eastAsia="Times New Roman" w:hAnsi="Arial" w:cs="Arial"/>
          <w:b/>
          <w:bCs/>
          <w:lang w:eastAsia="zh-CN"/>
        </w:rPr>
        <w:t xml:space="preserve">psychiatrie et psychothérapie </w:t>
      </w:r>
      <w:proofErr w:type="spellStart"/>
      <w:r w:rsidR="003052B2" w:rsidRPr="00537768">
        <w:rPr>
          <w:rFonts w:ascii="Arial" w:eastAsia="Times New Roman" w:hAnsi="Arial" w:cs="Arial"/>
          <w:b/>
          <w:bCs/>
          <w:lang w:eastAsia="zh-CN"/>
        </w:rPr>
        <w:t>forensique</w:t>
      </w:r>
      <w:proofErr w:type="spellEnd"/>
      <w:r w:rsidR="003052B2" w:rsidRPr="00537768">
        <w:rPr>
          <w:rFonts w:ascii="Arial" w:eastAsia="Times New Roman" w:hAnsi="Arial" w:cs="Arial"/>
          <w:b/>
          <w:bCs/>
          <w:lang w:eastAsia="zh-CN"/>
        </w:rPr>
        <w:t xml:space="preserve"> pour enfants et adolescents</w:t>
      </w:r>
    </w:p>
    <w:p w:rsidR="00D41F74" w:rsidRPr="00537768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:rsidR="00D41F74" w:rsidRPr="00537768" w:rsidRDefault="00D41F74" w:rsidP="00D41F74">
      <w:pPr>
        <w:spacing w:after="0"/>
        <w:rPr>
          <w:rFonts w:ascii="Arial" w:eastAsia="Times New Roman" w:hAnsi="Arial" w:cs="Arial"/>
          <w:sz w:val="30"/>
          <w:szCs w:val="30"/>
          <w:lang w:eastAsia="zh-CN"/>
        </w:rPr>
      </w:pPr>
      <w:r w:rsidRPr="00537768">
        <w:rPr>
          <w:rFonts w:ascii="Arial" w:eastAsia="Times New Roman" w:hAnsi="Arial" w:cs="Arial"/>
          <w:sz w:val="30"/>
          <w:szCs w:val="30"/>
          <w:lang w:eastAsia="zh-CN"/>
        </w:rPr>
        <w:t>Introduction</w:t>
      </w:r>
    </w:p>
    <w:p w:rsidR="00D41F74" w:rsidRPr="00537768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:rsidR="00D41F74" w:rsidRPr="00537768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 xml:space="preserve">Avec ce canevas, la </w:t>
      </w:r>
      <w:r w:rsidR="003052B2" w:rsidRPr="00537768">
        <w:rPr>
          <w:rFonts w:ascii="Arial" w:eastAsia="Times New Roman" w:hAnsi="Arial" w:cs="Arial"/>
          <w:lang w:eastAsia="zh-CN"/>
        </w:rPr>
        <w:t xml:space="preserve">Société suisse de psychiatrie et psychothérapie d'enfants et d'adolescents </w:t>
      </w:r>
      <w:r w:rsidRPr="00537768">
        <w:rPr>
          <w:rFonts w:ascii="Arial" w:eastAsia="Times New Roman" w:hAnsi="Arial" w:cs="Arial"/>
          <w:lang w:eastAsia="zh-CN"/>
        </w:rPr>
        <w:t>so</w:t>
      </w:r>
      <w:r w:rsidRPr="00537768">
        <w:rPr>
          <w:rFonts w:ascii="Arial" w:eastAsia="Times New Roman" w:hAnsi="Arial" w:cs="Arial"/>
          <w:lang w:eastAsia="zh-CN"/>
        </w:rPr>
        <w:t>u</w:t>
      </w:r>
      <w:r w:rsidRPr="00537768">
        <w:rPr>
          <w:rFonts w:ascii="Arial" w:eastAsia="Times New Roman" w:hAnsi="Arial" w:cs="Arial"/>
          <w:lang w:eastAsia="zh-CN"/>
        </w:rPr>
        <w:t xml:space="preserve">haite standardiser les concepts de formation </w:t>
      </w:r>
      <w:proofErr w:type="spellStart"/>
      <w:r w:rsidRPr="00537768">
        <w:rPr>
          <w:rFonts w:ascii="Arial" w:eastAsia="Times New Roman" w:hAnsi="Arial" w:cs="Arial"/>
          <w:lang w:eastAsia="zh-CN"/>
        </w:rPr>
        <w:t>postgraduée</w:t>
      </w:r>
      <w:proofErr w:type="spellEnd"/>
      <w:r w:rsidRPr="00537768">
        <w:rPr>
          <w:rFonts w:ascii="Arial" w:eastAsia="Times New Roman" w:hAnsi="Arial" w:cs="Arial"/>
          <w:lang w:eastAsia="zh-CN"/>
        </w:rPr>
        <w:t xml:space="preserve"> de tous les établissements de formation reconnus </w:t>
      </w:r>
      <w:r w:rsidR="003052B2" w:rsidRPr="00537768">
        <w:rPr>
          <w:rFonts w:ascii="Arial" w:eastAsia="Times New Roman" w:hAnsi="Arial" w:cs="Arial"/>
          <w:lang w:val="de-CH" w:eastAsia="zh-CN"/>
        </w:rPr>
        <w:t>zum Schwerpunkt</w:t>
      </w:r>
      <w:r w:rsidR="003052B2" w:rsidRPr="00537768">
        <w:rPr>
          <w:rFonts w:ascii="Arial" w:eastAsia="Times New Roman" w:hAnsi="Arial" w:cs="Arial"/>
          <w:b/>
          <w:lang w:val="de-CH" w:eastAsia="zh-CN"/>
        </w:rPr>
        <w:t xml:space="preserve"> </w:t>
      </w:r>
      <w:proofErr w:type="spellStart"/>
      <w:r w:rsidR="003052B2" w:rsidRPr="00537768">
        <w:rPr>
          <w:rFonts w:ascii="Arial" w:eastAsia="Times New Roman" w:hAnsi="Arial" w:cs="Arial"/>
          <w:lang w:val="de-CH" w:eastAsia="zh-CN"/>
        </w:rPr>
        <w:t>psychiatrie</w:t>
      </w:r>
      <w:proofErr w:type="spellEnd"/>
      <w:r w:rsidR="003052B2" w:rsidRPr="00537768">
        <w:rPr>
          <w:rFonts w:ascii="Arial" w:eastAsia="Times New Roman" w:hAnsi="Arial" w:cs="Arial"/>
          <w:lang w:val="de-CH" w:eastAsia="zh-CN"/>
        </w:rPr>
        <w:t xml:space="preserve"> et </w:t>
      </w:r>
      <w:proofErr w:type="spellStart"/>
      <w:r w:rsidR="003052B2" w:rsidRPr="00537768">
        <w:rPr>
          <w:rFonts w:ascii="Arial" w:eastAsia="Times New Roman" w:hAnsi="Arial" w:cs="Arial"/>
          <w:lang w:val="de-CH" w:eastAsia="zh-CN"/>
        </w:rPr>
        <w:t>psychothérapie</w:t>
      </w:r>
      <w:proofErr w:type="spellEnd"/>
      <w:r w:rsidR="003052B2" w:rsidRPr="00537768">
        <w:rPr>
          <w:rFonts w:ascii="Arial" w:eastAsia="Times New Roman" w:hAnsi="Arial" w:cs="Arial"/>
          <w:lang w:val="de-CH" w:eastAsia="zh-CN"/>
        </w:rPr>
        <w:t xml:space="preserve"> </w:t>
      </w:r>
      <w:proofErr w:type="spellStart"/>
      <w:r w:rsidR="003052B2" w:rsidRPr="00537768">
        <w:rPr>
          <w:rFonts w:ascii="Arial" w:eastAsia="Times New Roman" w:hAnsi="Arial" w:cs="Arial"/>
          <w:lang w:val="de-CH" w:eastAsia="zh-CN"/>
        </w:rPr>
        <w:t>forensique</w:t>
      </w:r>
      <w:proofErr w:type="spellEnd"/>
      <w:r w:rsidR="003052B2" w:rsidRPr="00537768">
        <w:rPr>
          <w:rFonts w:ascii="Arial" w:eastAsia="Times New Roman" w:hAnsi="Arial" w:cs="Arial"/>
          <w:lang w:val="de-CH" w:eastAsia="zh-CN"/>
        </w:rPr>
        <w:t xml:space="preserve"> </w:t>
      </w:r>
      <w:proofErr w:type="spellStart"/>
      <w:r w:rsidR="003052B2" w:rsidRPr="00537768">
        <w:rPr>
          <w:rFonts w:ascii="Arial" w:eastAsia="Times New Roman" w:hAnsi="Arial" w:cs="Arial"/>
          <w:lang w:val="de-CH" w:eastAsia="zh-CN"/>
        </w:rPr>
        <w:t>pour</w:t>
      </w:r>
      <w:proofErr w:type="spellEnd"/>
      <w:r w:rsidR="003052B2" w:rsidRPr="00537768">
        <w:rPr>
          <w:rFonts w:ascii="Arial" w:eastAsia="Times New Roman" w:hAnsi="Arial" w:cs="Arial"/>
          <w:lang w:val="de-CH" w:eastAsia="zh-CN"/>
        </w:rPr>
        <w:t xml:space="preserve"> </w:t>
      </w:r>
      <w:proofErr w:type="spellStart"/>
      <w:r w:rsidR="003052B2" w:rsidRPr="00537768">
        <w:rPr>
          <w:rFonts w:ascii="Arial" w:eastAsia="Times New Roman" w:hAnsi="Arial" w:cs="Arial"/>
          <w:lang w:val="de-CH" w:eastAsia="zh-CN"/>
        </w:rPr>
        <w:t>enfants</w:t>
      </w:r>
      <w:proofErr w:type="spellEnd"/>
      <w:r w:rsidR="003052B2" w:rsidRPr="00537768">
        <w:rPr>
          <w:rFonts w:ascii="Arial" w:eastAsia="Times New Roman" w:hAnsi="Arial" w:cs="Arial"/>
          <w:lang w:val="de-CH" w:eastAsia="zh-CN"/>
        </w:rPr>
        <w:t xml:space="preserve"> et </w:t>
      </w:r>
      <w:proofErr w:type="spellStart"/>
      <w:r w:rsidR="003052B2" w:rsidRPr="00537768">
        <w:rPr>
          <w:rFonts w:ascii="Arial" w:eastAsia="Times New Roman" w:hAnsi="Arial" w:cs="Arial"/>
          <w:lang w:val="de-CH" w:eastAsia="zh-CN"/>
        </w:rPr>
        <w:t>adolescents</w:t>
      </w:r>
      <w:proofErr w:type="spellEnd"/>
      <w:r w:rsidR="003052B2" w:rsidRPr="00537768">
        <w:rPr>
          <w:rFonts w:ascii="Arial" w:eastAsia="Times New Roman" w:hAnsi="Arial" w:cs="Arial"/>
          <w:lang w:val="de-CH" w:eastAsia="zh-CN"/>
        </w:rPr>
        <w:t xml:space="preserve"> (f-KJPP)</w:t>
      </w:r>
      <w:r w:rsidRPr="00537768">
        <w:rPr>
          <w:rFonts w:ascii="Arial" w:eastAsia="Times New Roman" w:hAnsi="Arial" w:cs="Arial"/>
          <w:lang w:eastAsia="zh-CN"/>
        </w:rPr>
        <w:t xml:space="preserve">. Le concept de formation </w:t>
      </w:r>
      <w:proofErr w:type="spellStart"/>
      <w:r w:rsidRPr="00537768">
        <w:rPr>
          <w:rFonts w:ascii="Arial" w:eastAsia="Times New Roman" w:hAnsi="Arial" w:cs="Arial"/>
          <w:lang w:eastAsia="zh-CN"/>
        </w:rPr>
        <w:t>postgraduée</w:t>
      </w:r>
      <w:proofErr w:type="spellEnd"/>
      <w:r w:rsidRPr="00537768">
        <w:rPr>
          <w:rFonts w:ascii="Arial" w:eastAsia="Times New Roman" w:hAnsi="Arial" w:cs="Arial"/>
          <w:lang w:eastAsia="zh-CN"/>
        </w:rPr>
        <w:t xml:space="preserve"> permet de garantir la qualité de la formation. Il décrit en détail la structure des établissements de formation concernés (ch. 5 du programme de formation </w:t>
      </w:r>
      <w:proofErr w:type="spellStart"/>
      <w:r w:rsidRPr="00537768">
        <w:rPr>
          <w:rFonts w:ascii="Arial" w:eastAsia="Times New Roman" w:hAnsi="Arial" w:cs="Arial"/>
          <w:lang w:eastAsia="zh-CN"/>
        </w:rPr>
        <w:t>postgraduée</w:t>
      </w:r>
      <w:proofErr w:type="spellEnd"/>
      <w:r w:rsidRPr="00537768">
        <w:rPr>
          <w:rFonts w:ascii="Arial" w:eastAsia="Times New Roman" w:hAnsi="Arial" w:cs="Arial"/>
          <w:lang w:eastAsia="zh-CN"/>
        </w:rPr>
        <w:t>) ainsi que le fond (contenu) et la forme (temps) de l’enseignement (ch. 3 du programme de formation).</w:t>
      </w:r>
    </w:p>
    <w:p w:rsidR="00D41F74" w:rsidRPr="00537768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:rsidR="00D41F74" w:rsidRPr="00537768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 xml:space="preserve">Le canevas reprend les principaux points du programme de formation </w:t>
      </w:r>
      <w:proofErr w:type="spellStart"/>
      <w:r w:rsidRPr="00537768">
        <w:rPr>
          <w:rFonts w:ascii="Arial" w:eastAsia="Times New Roman" w:hAnsi="Arial" w:cs="Arial"/>
          <w:lang w:eastAsia="zh-CN"/>
        </w:rPr>
        <w:t>postgraduée</w:t>
      </w:r>
      <w:proofErr w:type="spellEnd"/>
      <w:r w:rsidRPr="00537768">
        <w:rPr>
          <w:rFonts w:ascii="Arial" w:eastAsia="Times New Roman" w:hAnsi="Arial" w:cs="Arial"/>
          <w:lang w:eastAsia="zh-CN"/>
        </w:rPr>
        <w:t xml:space="preserve"> concerné, en pa</w:t>
      </w:r>
      <w:r w:rsidRPr="00537768">
        <w:rPr>
          <w:rFonts w:ascii="Arial" w:eastAsia="Times New Roman" w:hAnsi="Arial" w:cs="Arial"/>
          <w:lang w:eastAsia="zh-CN"/>
        </w:rPr>
        <w:t>r</w:t>
      </w:r>
      <w:r w:rsidRPr="00537768">
        <w:rPr>
          <w:rFonts w:ascii="Arial" w:eastAsia="Times New Roman" w:hAnsi="Arial" w:cs="Arial"/>
          <w:lang w:eastAsia="zh-CN"/>
        </w:rPr>
        <w:t xml:space="preserve">ticulier les dispositions des chiffres 3 (objectifs de formation) et 5 (caractéristiques des établissements de formation). </w:t>
      </w:r>
    </w:p>
    <w:p w:rsidR="00D41F74" w:rsidRPr="00537768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:rsidR="00D41F74" w:rsidRPr="00537768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>Tous les concepts de formation sont publiés sur internet (</w:t>
      </w:r>
      <w:hyperlink r:id="rId9" w:history="1">
        <w:r w:rsidRPr="00537768">
          <w:rPr>
            <w:rFonts w:ascii="Arial" w:eastAsia="Times New Roman" w:hAnsi="Arial" w:cs="Arial"/>
            <w:color w:val="0064A0"/>
            <w:lang w:eastAsia="zh-CN"/>
          </w:rPr>
          <w:t>www.registre-isfm.ch</w:t>
        </w:r>
      </w:hyperlink>
      <w:r w:rsidRPr="00537768">
        <w:rPr>
          <w:rFonts w:ascii="Arial" w:eastAsia="Times New Roman" w:hAnsi="Arial" w:cs="Arial"/>
          <w:lang w:eastAsia="zh-CN"/>
        </w:rPr>
        <w:t xml:space="preserve">) et donc accessibles à tous. Ils servent de base à la Commission des établissements de formation </w:t>
      </w:r>
      <w:proofErr w:type="spellStart"/>
      <w:r w:rsidRPr="00537768">
        <w:rPr>
          <w:rFonts w:ascii="Arial" w:eastAsia="Times New Roman" w:hAnsi="Arial" w:cs="Arial"/>
          <w:lang w:eastAsia="zh-CN"/>
        </w:rPr>
        <w:t>postgraduée</w:t>
      </w:r>
      <w:proofErr w:type="spellEnd"/>
      <w:r w:rsidRPr="00537768">
        <w:rPr>
          <w:rFonts w:ascii="Arial" w:eastAsia="Times New Roman" w:hAnsi="Arial" w:cs="Arial"/>
          <w:lang w:eastAsia="zh-CN"/>
        </w:rPr>
        <w:t xml:space="preserve"> (CEFP) et à l’équipe de visite lors de la vérification des critères de reconnaissance (art. 41-43 RFP; ch. 3 et 5 du programme de formation). Ils ont aussi pour objectif de faciliter la planification de la formation </w:t>
      </w:r>
      <w:proofErr w:type="spellStart"/>
      <w:r w:rsidRPr="00537768">
        <w:rPr>
          <w:rFonts w:ascii="Arial" w:eastAsia="Times New Roman" w:hAnsi="Arial" w:cs="Arial"/>
          <w:lang w:eastAsia="zh-CN"/>
        </w:rPr>
        <w:t>pos</w:t>
      </w:r>
      <w:r w:rsidRPr="00537768">
        <w:rPr>
          <w:rFonts w:ascii="Arial" w:eastAsia="Times New Roman" w:hAnsi="Arial" w:cs="Arial"/>
          <w:lang w:eastAsia="zh-CN"/>
        </w:rPr>
        <w:t>t</w:t>
      </w:r>
      <w:r w:rsidRPr="00537768">
        <w:rPr>
          <w:rFonts w:ascii="Arial" w:eastAsia="Times New Roman" w:hAnsi="Arial" w:cs="Arial"/>
          <w:lang w:eastAsia="zh-CN"/>
        </w:rPr>
        <w:t>graduée</w:t>
      </w:r>
      <w:proofErr w:type="spellEnd"/>
      <w:r w:rsidRPr="00537768">
        <w:rPr>
          <w:rFonts w:ascii="Arial" w:eastAsia="Times New Roman" w:hAnsi="Arial" w:cs="Arial"/>
          <w:lang w:eastAsia="zh-CN"/>
        </w:rPr>
        <w:t xml:space="preserve"> des futurs spécialistes. </w:t>
      </w:r>
    </w:p>
    <w:p w:rsidR="00D41F74" w:rsidRPr="00537768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:rsidR="00DF2B5B" w:rsidRPr="00537768" w:rsidRDefault="00DF2B5B" w:rsidP="00DF2B5B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 xml:space="preserve">=&gt; Veuillez supprimer cette introduction après avoir établi votre concept de formation </w:t>
      </w:r>
      <w:proofErr w:type="spellStart"/>
      <w:r w:rsidRPr="00537768">
        <w:rPr>
          <w:rFonts w:ascii="Arial" w:eastAsia="Times New Roman" w:hAnsi="Arial" w:cs="Arial"/>
          <w:lang w:eastAsia="zh-CN"/>
        </w:rPr>
        <w:t>postgraduée</w:t>
      </w:r>
      <w:proofErr w:type="spellEnd"/>
      <w:r w:rsidRPr="00537768">
        <w:rPr>
          <w:rFonts w:ascii="Arial" w:eastAsia="Times New Roman" w:hAnsi="Arial" w:cs="Arial"/>
          <w:lang w:eastAsia="zh-CN"/>
        </w:rPr>
        <w:t>!</w:t>
      </w:r>
    </w:p>
    <w:p w:rsidR="00D41F74" w:rsidRPr="00537768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:rsidR="00D41F74" w:rsidRPr="00537768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:rsidR="00D41F74" w:rsidRPr="00537768" w:rsidRDefault="00D41F74" w:rsidP="001411F8">
      <w:pPr>
        <w:numPr>
          <w:ilvl w:val="0"/>
          <w:numId w:val="7"/>
        </w:numPr>
        <w:tabs>
          <w:tab w:val="left" w:pos="284"/>
          <w:tab w:val="left" w:pos="360"/>
        </w:tabs>
        <w:spacing w:after="0" w:line="280" w:lineRule="atLeast"/>
        <w:ind w:hanging="720"/>
        <w:rPr>
          <w:rFonts w:ascii="Arial" w:eastAsia="Times New Roman" w:hAnsi="Arial" w:cs="Arial"/>
          <w:sz w:val="30"/>
          <w:szCs w:val="30"/>
          <w:lang w:eastAsia="de-CH"/>
        </w:rPr>
      </w:pPr>
      <w:r w:rsidRPr="00537768">
        <w:rPr>
          <w:rFonts w:ascii="Arial" w:eastAsia="Times New Roman" w:hAnsi="Arial" w:cs="Arial"/>
          <w:sz w:val="30"/>
          <w:szCs w:val="30"/>
          <w:lang w:eastAsia="de-CH"/>
        </w:rPr>
        <w:t xml:space="preserve">Informations relatives à l’établissement de formation </w:t>
      </w:r>
      <w:proofErr w:type="spellStart"/>
      <w:r w:rsidRPr="00537768">
        <w:rPr>
          <w:rFonts w:ascii="Arial" w:eastAsia="Times New Roman" w:hAnsi="Arial" w:cs="Arial"/>
          <w:sz w:val="30"/>
          <w:szCs w:val="30"/>
          <w:lang w:eastAsia="de-CH"/>
        </w:rPr>
        <w:t>postgraduée</w:t>
      </w:r>
      <w:proofErr w:type="spellEnd"/>
    </w:p>
    <w:p w:rsidR="00D41F74" w:rsidRPr="00537768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:rsidR="00D41F74" w:rsidRPr="00537768" w:rsidRDefault="00D41F74" w:rsidP="00D41F74">
      <w:pPr>
        <w:tabs>
          <w:tab w:val="left" w:pos="426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>1.1</w:t>
      </w:r>
      <w:r w:rsidRPr="00537768">
        <w:rPr>
          <w:rFonts w:ascii="Arial" w:eastAsia="Times New Roman" w:hAnsi="Arial" w:cs="Arial"/>
          <w:lang w:eastAsia="zh-CN"/>
        </w:rPr>
        <w:tab/>
        <w:t>Nom de l’établissement de formation, adresse postale, numéro(s) de téléphone</w:t>
      </w:r>
    </w:p>
    <w:p w:rsidR="00D41F74" w:rsidRPr="00537768" w:rsidRDefault="00D41F74" w:rsidP="00D41F74">
      <w:pPr>
        <w:tabs>
          <w:tab w:val="left" w:pos="284"/>
          <w:tab w:val="left" w:pos="426"/>
        </w:tabs>
        <w:spacing w:after="0" w:line="280" w:lineRule="atLeast"/>
        <w:rPr>
          <w:rFonts w:ascii="Arial" w:eastAsia="Times New Roman" w:hAnsi="Arial" w:cs="Arial"/>
          <w:lang w:eastAsia="zh-CN"/>
        </w:rPr>
      </w:pPr>
    </w:p>
    <w:p w:rsidR="00D41F74" w:rsidRPr="00537768" w:rsidRDefault="00D41F74" w:rsidP="00D41F74">
      <w:pPr>
        <w:tabs>
          <w:tab w:val="left" w:pos="426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>1.2.</w:t>
      </w:r>
      <w:r w:rsidRPr="00537768">
        <w:rPr>
          <w:rFonts w:ascii="Arial" w:eastAsia="Times New Roman" w:hAnsi="Arial" w:cs="Arial"/>
          <w:lang w:eastAsia="de-CH"/>
        </w:rPr>
        <w:tab/>
        <w:t>Etablissement de formation reconnu en</w:t>
      </w:r>
    </w:p>
    <w:p w:rsidR="003052B2" w:rsidRPr="00537768" w:rsidRDefault="003052B2" w:rsidP="003052B2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37768">
        <w:rPr>
          <w:rFonts w:ascii="Arial" w:eastAsia="Times New Roman" w:hAnsi="Arial" w:cs="Arial"/>
          <w:snapToGrid w:val="0"/>
          <w:lang w:eastAsia="de-CH"/>
        </w:rPr>
        <w:tab/>
        <w:t xml:space="preserve">- </w:t>
      </w:r>
      <w:r w:rsidR="00CB7A55" w:rsidRPr="00537768">
        <w:rPr>
          <w:rFonts w:ascii="Arial" w:eastAsia="Times New Roman" w:hAnsi="Arial" w:cs="Arial"/>
          <w:snapToGrid w:val="0"/>
          <w:lang w:eastAsia="de-CH"/>
        </w:rPr>
        <w:t xml:space="preserve">psychiatrie et psychothérapie </w:t>
      </w:r>
      <w:proofErr w:type="spellStart"/>
      <w:r w:rsidR="00CB7A55" w:rsidRPr="00537768">
        <w:rPr>
          <w:rFonts w:ascii="Arial" w:eastAsia="Times New Roman" w:hAnsi="Arial" w:cs="Arial"/>
          <w:snapToGrid w:val="0"/>
          <w:lang w:eastAsia="de-CH"/>
        </w:rPr>
        <w:t>forensique</w:t>
      </w:r>
      <w:proofErr w:type="spellEnd"/>
      <w:r w:rsidR="00CB7A55" w:rsidRPr="00537768">
        <w:rPr>
          <w:rFonts w:ascii="Arial" w:eastAsia="Times New Roman" w:hAnsi="Arial" w:cs="Arial"/>
          <w:snapToGrid w:val="0"/>
          <w:lang w:eastAsia="de-CH"/>
        </w:rPr>
        <w:t xml:space="preserve"> pour enfants et adolescents</w:t>
      </w:r>
    </w:p>
    <w:p w:rsidR="003052B2" w:rsidRPr="00537768" w:rsidRDefault="003052B2" w:rsidP="003052B2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37768">
        <w:rPr>
          <w:rFonts w:ascii="Arial" w:eastAsia="Times New Roman" w:hAnsi="Arial" w:cs="Arial"/>
          <w:snapToGrid w:val="0"/>
          <w:lang w:eastAsia="de-CH"/>
        </w:rPr>
        <w:tab/>
        <w:t>- catégorie A (2 ans)</w:t>
      </w:r>
    </w:p>
    <w:p w:rsidR="003052B2" w:rsidRPr="00537768" w:rsidRDefault="003052B2" w:rsidP="003052B2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37768">
        <w:rPr>
          <w:rFonts w:ascii="Arial" w:eastAsia="Times New Roman" w:hAnsi="Arial" w:cs="Arial"/>
          <w:snapToGrid w:val="0"/>
          <w:lang w:eastAsia="de-CH"/>
        </w:rPr>
        <w:tab/>
        <w:t xml:space="preserve">- </w:t>
      </w:r>
      <w:r w:rsidR="00CB7A55" w:rsidRPr="00537768">
        <w:rPr>
          <w:rFonts w:ascii="Arial" w:eastAsia="Times New Roman" w:hAnsi="Arial" w:cs="Arial"/>
          <w:snapToGrid w:val="0"/>
          <w:lang w:eastAsia="de-CH"/>
        </w:rPr>
        <w:t>psychiatrie et psychothérapie d'enfants et d'adolescents</w:t>
      </w:r>
    </w:p>
    <w:p w:rsidR="003052B2" w:rsidRPr="00537768" w:rsidRDefault="003052B2" w:rsidP="003052B2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37768">
        <w:rPr>
          <w:rFonts w:ascii="Arial" w:eastAsia="Times New Roman" w:hAnsi="Arial" w:cs="Arial"/>
          <w:snapToGrid w:val="0"/>
          <w:lang w:eastAsia="de-CH"/>
        </w:rPr>
        <w:tab/>
        <w:t xml:space="preserve">- catégorie </w:t>
      </w:r>
      <w:r w:rsidRPr="00537768">
        <w:rPr>
          <w:rFonts w:ascii="Arial" w:eastAsia="Times New Roman" w:hAnsi="Arial" w:cs="Arial"/>
          <w:i/>
          <w:snapToGrid w:val="0"/>
          <w:lang w:eastAsia="de-CH"/>
        </w:rPr>
        <w:t>X</w:t>
      </w:r>
    </w:p>
    <w:p w:rsidR="003052B2" w:rsidRPr="00537768" w:rsidRDefault="003052B2" w:rsidP="00D41F74">
      <w:pPr>
        <w:tabs>
          <w:tab w:val="left" w:pos="426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:rsidR="00D41F74" w:rsidRPr="0053776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>1.3.</w:t>
      </w:r>
      <w:r w:rsidRPr="00537768">
        <w:rPr>
          <w:rFonts w:ascii="Arial" w:eastAsia="Times New Roman" w:hAnsi="Arial" w:cs="Arial"/>
          <w:lang w:eastAsia="de-CH"/>
        </w:rPr>
        <w:tab/>
        <w:t>Caractéristiques particulières de l’établissement de formation, p. ex. fonction de centre hospit</w:t>
      </w:r>
      <w:r w:rsidRPr="00537768">
        <w:rPr>
          <w:rFonts w:ascii="Arial" w:eastAsia="Times New Roman" w:hAnsi="Arial" w:cs="Arial"/>
          <w:lang w:eastAsia="de-CH"/>
        </w:rPr>
        <w:t>a</w:t>
      </w:r>
      <w:r w:rsidRPr="00537768">
        <w:rPr>
          <w:rFonts w:ascii="Arial" w:eastAsia="Times New Roman" w:hAnsi="Arial" w:cs="Arial"/>
          <w:lang w:eastAsia="de-CH"/>
        </w:rPr>
        <w:t>lier, soins de base, etc.</w:t>
      </w:r>
    </w:p>
    <w:p w:rsidR="003052B2" w:rsidRPr="00537768" w:rsidRDefault="003052B2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:rsidR="00CB7A55" w:rsidRPr="00537768" w:rsidRDefault="00CB7A55" w:rsidP="00CB7A55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color w:val="000000" w:themeColor="text2"/>
          <w:lang w:eastAsia="de-CH"/>
        </w:rPr>
      </w:pPr>
      <w:r w:rsidRPr="00537768">
        <w:rPr>
          <w:rFonts w:ascii="Arial" w:eastAsia="Times New Roman" w:hAnsi="Arial" w:cs="Arial"/>
          <w:snapToGrid w:val="0"/>
          <w:color w:val="000000" w:themeColor="text2"/>
          <w:lang w:eastAsia="de-CH"/>
        </w:rPr>
        <w:t>1.3.1.</w:t>
      </w:r>
      <w:r w:rsidRPr="00537768">
        <w:rPr>
          <w:rFonts w:ascii="Arial" w:eastAsia="Times New Roman" w:hAnsi="Arial" w:cs="Arial"/>
          <w:snapToGrid w:val="0"/>
          <w:color w:val="000000" w:themeColor="text2"/>
          <w:lang w:eastAsia="de-CH"/>
        </w:rPr>
        <w:tab/>
        <w:t>Description de l’établissement de formation (services ambulatoires, semi-hospitaliers et hospit</w:t>
      </w:r>
      <w:r w:rsidRPr="00537768">
        <w:rPr>
          <w:rFonts w:ascii="Arial" w:eastAsia="Times New Roman" w:hAnsi="Arial" w:cs="Arial"/>
          <w:snapToGrid w:val="0"/>
          <w:color w:val="000000" w:themeColor="text2"/>
          <w:lang w:eastAsia="de-CH"/>
        </w:rPr>
        <w:t>a</w:t>
      </w:r>
      <w:r w:rsidRPr="00537768">
        <w:rPr>
          <w:rFonts w:ascii="Arial" w:eastAsia="Times New Roman" w:hAnsi="Arial" w:cs="Arial"/>
          <w:snapToGrid w:val="0"/>
          <w:color w:val="000000" w:themeColor="text2"/>
          <w:lang w:eastAsia="de-CH"/>
        </w:rPr>
        <w:t>liers, service de conciliation, consultation spécialisée, etc.)</w:t>
      </w:r>
    </w:p>
    <w:p w:rsidR="00CB7A55" w:rsidRPr="00537768" w:rsidRDefault="00CB7A55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:rsidR="00CB7A55" w:rsidRPr="00537768" w:rsidRDefault="00CB7A55" w:rsidP="009B286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 w:themeColor="text2"/>
          <w:lang w:eastAsia="de-CH"/>
        </w:rPr>
      </w:pPr>
      <w:r w:rsidRPr="00537768">
        <w:rPr>
          <w:rFonts w:ascii="Arial" w:eastAsia="Times New Roman" w:hAnsi="Arial" w:cs="Arial"/>
          <w:color w:val="000000" w:themeColor="text2"/>
          <w:lang w:eastAsia="de-CH"/>
        </w:rPr>
        <w:t>1.4.</w:t>
      </w:r>
      <w:r w:rsidRPr="00537768">
        <w:rPr>
          <w:rFonts w:ascii="Arial" w:eastAsia="Times New Roman" w:hAnsi="Arial" w:cs="Arial"/>
          <w:color w:val="000000" w:themeColor="text2"/>
          <w:lang w:eastAsia="de-CH"/>
        </w:rPr>
        <w:tab/>
      </w:r>
      <w:r w:rsidRPr="00537768">
        <w:rPr>
          <w:rFonts w:ascii="Arial" w:eastAsia="Times New Roman" w:hAnsi="Arial" w:cs="Arial"/>
          <w:color w:val="000000" w:themeColor="text2"/>
          <w:lang w:val="de-CH" w:eastAsia="de-CH"/>
        </w:rPr>
        <w:t xml:space="preserve">Description de la </w:t>
      </w:r>
      <w:proofErr w:type="spellStart"/>
      <w:r w:rsidRPr="00537768">
        <w:rPr>
          <w:rFonts w:ascii="Arial" w:eastAsia="Times New Roman" w:hAnsi="Arial" w:cs="Arial"/>
          <w:color w:val="000000" w:themeColor="text2"/>
          <w:lang w:val="de-CH" w:eastAsia="de-CH"/>
        </w:rPr>
        <w:t>patientèle</w:t>
      </w:r>
      <w:proofErr w:type="spellEnd"/>
    </w:p>
    <w:p w:rsidR="00CB7A55" w:rsidRPr="00537768" w:rsidRDefault="00CB7A55" w:rsidP="009B286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ab/>
        <w:t>Patients hospitaliers:</w:t>
      </w:r>
    </w:p>
    <w:p w:rsidR="00CB7A55" w:rsidRPr="00537768" w:rsidRDefault="00CB7A55" w:rsidP="009B2868">
      <w:pPr>
        <w:pStyle w:val="Listenabsatz"/>
        <w:numPr>
          <w:ilvl w:val="0"/>
          <w:numId w:val="9"/>
        </w:numPr>
        <w:tabs>
          <w:tab w:val="left" w:pos="567"/>
        </w:tabs>
        <w:spacing w:after="0"/>
        <w:ind w:left="567" w:hanging="135"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>nombre d’hospitalisations par an, uniquement en psychiatrie et psychothérapie d'enfants et d'adolescents</w:t>
      </w:r>
    </w:p>
    <w:p w:rsidR="00CB7A55" w:rsidRPr="00537768" w:rsidRDefault="00CB7A55" w:rsidP="009B2868">
      <w:pPr>
        <w:pStyle w:val="Listenabsatz"/>
        <w:numPr>
          <w:ilvl w:val="0"/>
          <w:numId w:val="9"/>
        </w:numPr>
        <w:tabs>
          <w:tab w:val="left" w:pos="567"/>
          <w:tab w:val="left" w:pos="709"/>
        </w:tabs>
        <w:spacing w:after="0"/>
        <w:ind w:left="709" w:hanging="278"/>
        <w:rPr>
          <w:rFonts w:ascii="Arial" w:eastAsia="Times New Roman" w:hAnsi="Arial" w:cs="Arial"/>
          <w:color w:val="000000" w:themeColor="text2"/>
          <w:lang w:eastAsia="de-CH"/>
        </w:rPr>
      </w:pPr>
      <w:proofErr w:type="spellStart"/>
      <w:r w:rsidRPr="00537768">
        <w:rPr>
          <w:rFonts w:ascii="Arial" w:eastAsia="Times New Roman" w:hAnsi="Arial" w:cs="Arial"/>
          <w:color w:val="000000" w:themeColor="text2"/>
          <w:lang w:val="de-CH" w:eastAsia="de-CH"/>
        </w:rPr>
        <w:t>nombre</w:t>
      </w:r>
      <w:proofErr w:type="spellEnd"/>
      <w:r w:rsidRPr="00537768">
        <w:rPr>
          <w:rFonts w:ascii="Arial" w:eastAsia="Times New Roman" w:hAnsi="Arial" w:cs="Arial"/>
          <w:color w:val="000000" w:themeColor="text2"/>
          <w:lang w:val="de-CH" w:eastAsia="de-CH"/>
        </w:rPr>
        <w:t xml:space="preserve"> de </w:t>
      </w:r>
      <w:proofErr w:type="spellStart"/>
      <w:r w:rsidRPr="00537768">
        <w:rPr>
          <w:rFonts w:ascii="Arial" w:eastAsia="Times New Roman" w:hAnsi="Arial" w:cs="Arial"/>
          <w:color w:val="000000" w:themeColor="text2"/>
          <w:lang w:val="de-CH" w:eastAsia="de-CH"/>
        </w:rPr>
        <w:t>lits</w:t>
      </w:r>
      <w:proofErr w:type="spellEnd"/>
      <w:r w:rsidRPr="00537768">
        <w:rPr>
          <w:rFonts w:ascii="Arial" w:eastAsia="Times New Roman" w:hAnsi="Arial" w:cs="Arial"/>
          <w:color w:val="000000" w:themeColor="text2"/>
          <w:lang w:val="de-CH" w:eastAsia="de-CH"/>
        </w:rPr>
        <w:t xml:space="preserve">, </w:t>
      </w:r>
      <w:r w:rsidRPr="00537768">
        <w:rPr>
          <w:rFonts w:ascii="Arial" w:eastAsia="Times New Roman" w:hAnsi="Arial" w:cs="Arial"/>
          <w:color w:val="000000" w:themeColor="text2"/>
          <w:lang w:eastAsia="de-CH"/>
        </w:rPr>
        <w:t>uniquement en psychiatrie et psychothérapie d'enfants et d'adolescents</w:t>
      </w:r>
    </w:p>
    <w:p w:rsidR="00CB7A55" w:rsidRPr="00537768" w:rsidRDefault="00CB7A55" w:rsidP="009B2868">
      <w:pPr>
        <w:tabs>
          <w:tab w:val="left" w:pos="567"/>
          <w:tab w:val="left" w:pos="709"/>
        </w:tabs>
        <w:spacing w:after="0"/>
        <w:ind w:left="431"/>
        <w:rPr>
          <w:rFonts w:ascii="Arial" w:eastAsia="Times New Roman" w:hAnsi="Arial" w:cs="Arial"/>
          <w:color w:val="000000" w:themeColor="text2"/>
          <w:lang w:eastAsia="de-CH"/>
        </w:rPr>
      </w:pPr>
    </w:p>
    <w:p w:rsidR="00CB7A55" w:rsidRPr="00537768" w:rsidRDefault="00CB7A55" w:rsidP="009B2868">
      <w:pPr>
        <w:tabs>
          <w:tab w:val="left" w:pos="426"/>
        </w:tabs>
        <w:spacing w:after="0"/>
        <w:ind w:left="426"/>
        <w:contextualSpacing/>
        <w:rPr>
          <w:rFonts w:ascii="Arial" w:eastAsia="Times New Roman" w:hAnsi="Arial" w:cs="Arial"/>
          <w:snapToGrid w:val="0"/>
          <w:color w:val="000000" w:themeColor="text2"/>
          <w:lang w:eastAsia="de-CH"/>
        </w:rPr>
      </w:pPr>
      <w:r w:rsidRPr="00537768">
        <w:rPr>
          <w:rFonts w:ascii="Arial" w:eastAsia="Times New Roman" w:hAnsi="Arial" w:cs="Arial"/>
          <w:snapToGrid w:val="0"/>
          <w:color w:val="000000" w:themeColor="text2"/>
          <w:lang w:eastAsia="de-CH"/>
        </w:rPr>
        <w:t xml:space="preserve">Patients semi-hospitaliers: </w:t>
      </w:r>
    </w:p>
    <w:p w:rsidR="00CB7A55" w:rsidRPr="00537768" w:rsidRDefault="00CB7A55" w:rsidP="009B2868">
      <w:pPr>
        <w:pStyle w:val="Listenabsatz"/>
        <w:numPr>
          <w:ilvl w:val="0"/>
          <w:numId w:val="10"/>
        </w:numPr>
        <w:tabs>
          <w:tab w:val="left" w:pos="567"/>
        </w:tabs>
        <w:spacing w:after="0"/>
        <w:ind w:left="567" w:hanging="141"/>
        <w:rPr>
          <w:rFonts w:ascii="Arial" w:eastAsia="Times New Roman" w:hAnsi="Arial" w:cs="Arial"/>
          <w:snapToGrid w:val="0"/>
          <w:color w:val="000000" w:themeColor="text2"/>
          <w:lang w:eastAsia="de-CH"/>
        </w:rPr>
      </w:pPr>
      <w:r w:rsidRPr="00537768">
        <w:rPr>
          <w:rFonts w:ascii="Arial" w:eastAsia="Times New Roman" w:hAnsi="Arial" w:cs="Arial"/>
          <w:snapToGrid w:val="0"/>
          <w:color w:val="000000" w:themeColor="text2"/>
          <w:lang w:eastAsia="de-CH"/>
        </w:rPr>
        <w:t>nombre de patients</w:t>
      </w:r>
    </w:p>
    <w:p w:rsidR="00CB7A55" w:rsidRPr="00537768" w:rsidRDefault="00CB7A55" w:rsidP="009B2868">
      <w:pPr>
        <w:pStyle w:val="Listenabsatz"/>
        <w:numPr>
          <w:ilvl w:val="0"/>
          <w:numId w:val="10"/>
        </w:numPr>
        <w:tabs>
          <w:tab w:val="left" w:pos="567"/>
        </w:tabs>
        <w:spacing w:after="0"/>
        <w:ind w:left="567" w:hanging="141"/>
        <w:rPr>
          <w:rFonts w:ascii="Arial" w:eastAsia="Times New Roman" w:hAnsi="Arial" w:cs="Arial"/>
          <w:snapToGrid w:val="0"/>
          <w:color w:val="000000" w:themeColor="text2"/>
          <w:lang w:eastAsia="de-CH"/>
        </w:rPr>
      </w:pPr>
      <w:r w:rsidRPr="00537768">
        <w:rPr>
          <w:rFonts w:ascii="Arial" w:eastAsia="Times New Roman" w:hAnsi="Arial" w:cs="Arial"/>
          <w:snapToGrid w:val="0"/>
          <w:color w:val="000000" w:themeColor="text2"/>
          <w:lang w:eastAsia="de-CH"/>
        </w:rPr>
        <w:t>nombre de places</w:t>
      </w:r>
    </w:p>
    <w:p w:rsidR="003052B2" w:rsidRPr="00537768" w:rsidRDefault="003052B2" w:rsidP="009B286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snapToGrid w:val="0"/>
          <w:lang w:eastAsia="de-CH"/>
        </w:rPr>
      </w:pPr>
    </w:p>
    <w:p w:rsidR="003052B2" w:rsidRPr="00537768" w:rsidRDefault="003052B2" w:rsidP="009B2868">
      <w:pPr>
        <w:tabs>
          <w:tab w:val="left" w:pos="426"/>
        </w:tabs>
        <w:spacing w:after="0"/>
        <w:ind w:left="426"/>
        <w:contextualSpacing/>
        <w:rPr>
          <w:rFonts w:ascii="Arial" w:eastAsia="Times New Roman" w:hAnsi="Arial" w:cs="Arial"/>
          <w:snapToGrid w:val="0"/>
          <w:color w:val="000000" w:themeColor="text2"/>
          <w:lang w:eastAsia="de-CH"/>
        </w:rPr>
      </w:pPr>
      <w:r w:rsidRPr="00537768">
        <w:rPr>
          <w:rFonts w:ascii="Arial" w:eastAsia="Times New Roman" w:hAnsi="Arial" w:cs="Arial"/>
          <w:snapToGrid w:val="0"/>
          <w:color w:val="000000" w:themeColor="text2"/>
          <w:lang w:eastAsia="de-CH"/>
        </w:rPr>
        <w:t>Patients ambulatoires:</w:t>
      </w:r>
    </w:p>
    <w:p w:rsidR="00D41F74" w:rsidRPr="00537768" w:rsidRDefault="003052B2" w:rsidP="009B2868">
      <w:pPr>
        <w:pStyle w:val="Listenabsatz"/>
        <w:numPr>
          <w:ilvl w:val="0"/>
          <w:numId w:val="10"/>
        </w:numPr>
        <w:tabs>
          <w:tab w:val="left" w:pos="567"/>
        </w:tabs>
        <w:spacing w:after="0"/>
        <w:ind w:left="567" w:hanging="141"/>
        <w:rPr>
          <w:rFonts w:ascii="Arial" w:eastAsia="Times New Roman" w:hAnsi="Arial" w:cs="Arial"/>
          <w:snapToGrid w:val="0"/>
          <w:color w:val="000000" w:themeColor="text2"/>
          <w:lang w:eastAsia="de-CH"/>
        </w:rPr>
      </w:pPr>
      <w:r w:rsidRPr="00537768">
        <w:rPr>
          <w:rFonts w:ascii="Arial" w:eastAsia="Times New Roman" w:hAnsi="Arial" w:cs="Arial"/>
          <w:snapToGrid w:val="0"/>
          <w:color w:val="000000" w:themeColor="text2"/>
          <w:lang w:eastAsia="de-CH"/>
        </w:rPr>
        <w:t>nombre de consultations par an</w:t>
      </w:r>
    </w:p>
    <w:p w:rsidR="003052B2" w:rsidRPr="00537768" w:rsidRDefault="003052B2" w:rsidP="009B2868">
      <w:pPr>
        <w:pStyle w:val="Listenabsatz"/>
        <w:numPr>
          <w:ilvl w:val="0"/>
          <w:numId w:val="10"/>
        </w:numPr>
        <w:tabs>
          <w:tab w:val="left" w:pos="567"/>
        </w:tabs>
        <w:spacing w:after="0"/>
        <w:ind w:left="567" w:hanging="141"/>
        <w:rPr>
          <w:rFonts w:ascii="Arial" w:eastAsia="Times New Roman" w:hAnsi="Arial" w:cs="Arial"/>
          <w:snapToGrid w:val="0"/>
          <w:color w:val="000000" w:themeColor="text2"/>
          <w:lang w:eastAsia="de-CH"/>
        </w:rPr>
      </w:pPr>
      <w:proofErr w:type="spellStart"/>
      <w:r w:rsidRPr="00537768">
        <w:rPr>
          <w:rFonts w:ascii="Arial" w:eastAsia="Times New Roman" w:hAnsi="Arial" w:cs="Arial"/>
          <w:snapToGrid w:val="0"/>
          <w:color w:val="000000" w:themeColor="text2"/>
          <w:lang w:eastAsia="de-CH"/>
        </w:rPr>
        <w:t>Anzahl</w:t>
      </w:r>
      <w:proofErr w:type="spellEnd"/>
      <w:r w:rsidRPr="00537768">
        <w:rPr>
          <w:rFonts w:ascii="Arial" w:eastAsia="Times New Roman" w:hAnsi="Arial" w:cs="Arial"/>
          <w:snapToGrid w:val="0"/>
          <w:color w:val="000000" w:themeColor="text2"/>
          <w:lang w:eastAsia="de-CH"/>
        </w:rPr>
        <w:t xml:space="preserve"> </w:t>
      </w:r>
      <w:proofErr w:type="spellStart"/>
      <w:r w:rsidRPr="00537768">
        <w:rPr>
          <w:rFonts w:ascii="Arial" w:eastAsia="Times New Roman" w:hAnsi="Arial" w:cs="Arial"/>
          <w:snapToGrid w:val="0"/>
          <w:color w:val="000000" w:themeColor="text2"/>
          <w:lang w:eastAsia="de-CH"/>
        </w:rPr>
        <w:t>Neueintritte</w:t>
      </w:r>
      <w:proofErr w:type="spellEnd"/>
      <w:r w:rsidRPr="00537768">
        <w:rPr>
          <w:rFonts w:ascii="Arial" w:eastAsia="Times New Roman" w:hAnsi="Arial" w:cs="Arial"/>
          <w:snapToGrid w:val="0"/>
          <w:color w:val="000000" w:themeColor="text2"/>
          <w:lang w:eastAsia="de-CH"/>
        </w:rPr>
        <w:t xml:space="preserve"> pro </w:t>
      </w:r>
      <w:proofErr w:type="spellStart"/>
      <w:r w:rsidRPr="00537768">
        <w:rPr>
          <w:rFonts w:ascii="Arial" w:eastAsia="Times New Roman" w:hAnsi="Arial" w:cs="Arial"/>
          <w:snapToGrid w:val="0"/>
          <w:color w:val="000000" w:themeColor="text2"/>
          <w:lang w:eastAsia="de-CH"/>
        </w:rPr>
        <w:t>Jahr</w:t>
      </w:r>
      <w:proofErr w:type="spellEnd"/>
    </w:p>
    <w:p w:rsidR="003052B2" w:rsidRPr="00537768" w:rsidRDefault="003052B2" w:rsidP="009B2868">
      <w:pPr>
        <w:pStyle w:val="Listenabsatz"/>
        <w:numPr>
          <w:ilvl w:val="0"/>
          <w:numId w:val="10"/>
        </w:numPr>
        <w:tabs>
          <w:tab w:val="left" w:pos="567"/>
        </w:tabs>
        <w:spacing w:after="0"/>
        <w:ind w:left="567" w:hanging="141"/>
        <w:rPr>
          <w:rFonts w:ascii="Arial" w:eastAsia="Times New Roman" w:hAnsi="Arial" w:cs="Arial"/>
          <w:snapToGrid w:val="0"/>
          <w:color w:val="000000" w:themeColor="text2"/>
          <w:lang w:eastAsia="de-CH"/>
        </w:rPr>
      </w:pPr>
      <w:proofErr w:type="spellStart"/>
      <w:r w:rsidRPr="00537768">
        <w:rPr>
          <w:rFonts w:ascii="Arial" w:eastAsia="Times New Roman" w:hAnsi="Arial" w:cs="Arial"/>
          <w:snapToGrid w:val="0"/>
          <w:color w:val="000000" w:themeColor="text2"/>
          <w:lang w:eastAsia="de-CH"/>
        </w:rPr>
        <w:lastRenderedPageBreak/>
        <w:t>Anzahl</w:t>
      </w:r>
      <w:proofErr w:type="spellEnd"/>
      <w:r w:rsidRPr="00537768">
        <w:rPr>
          <w:rFonts w:ascii="Arial" w:eastAsia="Times New Roman" w:hAnsi="Arial" w:cs="Arial"/>
          <w:snapToGrid w:val="0"/>
          <w:color w:val="000000" w:themeColor="text2"/>
          <w:lang w:eastAsia="de-CH"/>
        </w:rPr>
        <w:t xml:space="preserve"> </w:t>
      </w:r>
      <w:proofErr w:type="spellStart"/>
      <w:r w:rsidRPr="00537768">
        <w:rPr>
          <w:rFonts w:ascii="Arial" w:eastAsia="Times New Roman" w:hAnsi="Arial" w:cs="Arial"/>
          <w:snapToGrid w:val="0"/>
          <w:color w:val="000000" w:themeColor="text2"/>
          <w:lang w:eastAsia="de-CH"/>
        </w:rPr>
        <w:t>behandelte</w:t>
      </w:r>
      <w:proofErr w:type="spellEnd"/>
      <w:r w:rsidRPr="00537768">
        <w:rPr>
          <w:rFonts w:ascii="Arial" w:eastAsia="Times New Roman" w:hAnsi="Arial" w:cs="Arial"/>
          <w:snapToGrid w:val="0"/>
          <w:color w:val="000000" w:themeColor="text2"/>
          <w:lang w:eastAsia="de-CH"/>
        </w:rPr>
        <w:t xml:space="preserve"> </w:t>
      </w:r>
      <w:proofErr w:type="spellStart"/>
      <w:r w:rsidRPr="00537768">
        <w:rPr>
          <w:rFonts w:ascii="Arial" w:eastAsia="Times New Roman" w:hAnsi="Arial" w:cs="Arial"/>
          <w:snapToGrid w:val="0"/>
          <w:color w:val="000000" w:themeColor="text2"/>
          <w:lang w:eastAsia="de-CH"/>
        </w:rPr>
        <w:t>Patienten</w:t>
      </w:r>
      <w:proofErr w:type="spellEnd"/>
      <w:r w:rsidRPr="00537768">
        <w:rPr>
          <w:rFonts w:ascii="Arial" w:eastAsia="Times New Roman" w:hAnsi="Arial" w:cs="Arial"/>
          <w:snapToGrid w:val="0"/>
          <w:color w:val="000000" w:themeColor="text2"/>
          <w:lang w:eastAsia="de-CH"/>
        </w:rPr>
        <w:t xml:space="preserve"> pro </w:t>
      </w:r>
      <w:proofErr w:type="spellStart"/>
      <w:r w:rsidRPr="00537768">
        <w:rPr>
          <w:rFonts w:ascii="Arial" w:eastAsia="Times New Roman" w:hAnsi="Arial" w:cs="Arial"/>
          <w:snapToGrid w:val="0"/>
          <w:color w:val="000000" w:themeColor="text2"/>
          <w:lang w:eastAsia="de-CH"/>
        </w:rPr>
        <w:t>Jahr</w:t>
      </w:r>
      <w:proofErr w:type="spellEnd"/>
    </w:p>
    <w:p w:rsidR="003052B2" w:rsidRPr="00537768" w:rsidRDefault="003052B2" w:rsidP="009B2868">
      <w:pPr>
        <w:pStyle w:val="Listenabsatz"/>
        <w:numPr>
          <w:ilvl w:val="0"/>
          <w:numId w:val="10"/>
        </w:numPr>
        <w:tabs>
          <w:tab w:val="left" w:pos="567"/>
        </w:tabs>
        <w:spacing w:after="0"/>
        <w:ind w:left="567" w:hanging="141"/>
        <w:rPr>
          <w:rFonts w:ascii="Arial" w:eastAsia="Times New Roman" w:hAnsi="Arial" w:cs="Arial"/>
          <w:snapToGrid w:val="0"/>
          <w:color w:val="000000" w:themeColor="text2"/>
          <w:lang w:eastAsia="de-CH"/>
        </w:rPr>
      </w:pPr>
      <w:proofErr w:type="spellStart"/>
      <w:r w:rsidRPr="00537768">
        <w:rPr>
          <w:rFonts w:ascii="Arial" w:eastAsia="Times New Roman" w:hAnsi="Arial" w:cs="Arial"/>
          <w:snapToGrid w:val="0"/>
          <w:color w:val="000000" w:themeColor="text2"/>
          <w:lang w:eastAsia="de-CH"/>
        </w:rPr>
        <w:t>Anzahl</w:t>
      </w:r>
      <w:proofErr w:type="spellEnd"/>
      <w:r w:rsidRPr="00537768">
        <w:rPr>
          <w:rFonts w:ascii="Arial" w:eastAsia="Times New Roman" w:hAnsi="Arial" w:cs="Arial"/>
          <w:snapToGrid w:val="0"/>
          <w:color w:val="000000" w:themeColor="text2"/>
          <w:lang w:eastAsia="de-CH"/>
        </w:rPr>
        <w:t xml:space="preserve"> </w:t>
      </w:r>
      <w:proofErr w:type="spellStart"/>
      <w:r w:rsidRPr="00537768">
        <w:rPr>
          <w:rFonts w:ascii="Arial" w:eastAsia="Times New Roman" w:hAnsi="Arial" w:cs="Arial"/>
          <w:snapToGrid w:val="0"/>
          <w:color w:val="000000" w:themeColor="text2"/>
          <w:lang w:eastAsia="de-CH"/>
        </w:rPr>
        <w:t>strafrechtliche</w:t>
      </w:r>
      <w:proofErr w:type="spellEnd"/>
      <w:r w:rsidRPr="00537768">
        <w:rPr>
          <w:rFonts w:ascii="Arial" w:eastAsia="Times New Roman" w:hAnsi="Arial" w:cs="Arial"/>
          <w:snapToGrid w:val="0"/>
          <w:color w:val="000000" w:themeColor="text2"/>
          <w:lang w:eastAsia="de-CH"/>
        </w:rPr>
        <w:t xml:space="preserve"> </w:t>
      </w:r>
      <w:proofErr w:type="spellStart"/>
      <w:r w:rsidRPr="00537768">
        <w:rPr>
          <w:rFonts w:ascii="Arial" w:eastAsia="Times New Roman" w:hAnsi="Arial" w:cs="Arial"/>
          <w:snapToGrid w:val="0"/>
          <w:color w:val="000000" w:themeColor="text2"/>
          <w:lang w:eastAsia="de-CH"/>
        </w:rPr>
        <w:t>Gutachten</w:t>
      </w:r>
      <w:proofErr w:type="spellEnd"/>
      <w:r w:rsidRPr="00537768">
        <w:rPr>
          <w:rFonts w:ascii="Arial" w:eastAsia="Times New Roman" w:hAnsi="Arial" w:cs="Arial"/>
          <w:snapToGrid w:val="0"/>
          <w:color w:val="000000" w:themeColor="text2"/>
          <w:lang w:eastAsia="de-CH"/>
        </w:rPr>
        <w:t xml:space="preserve"> pro </w:t>
      </w:r>
      <w:proofErr w:type="spellStart"/>
      <w:r w:rsidRPr="00537768">
        <w:rPr>
          <w:rFonts w:ascii="Arial" w:eastAsia="Times New Roman" w:hAnsi="Arial" w:cs="Arial"/>
          <w:snapToGrid w:val="0"/>
          <w:color w:val="000000" w:themeColor="text2"/>
          <w:lang w:eastAsia="de-CH"/>
        </w:rPr>
        <w:t>Jahr</w:t>
      </w:r>
      <w:proofErr w:type="spellEnd"/>
    </w:p>
    <w:p w:rsidR="003052B2" w:rsidRPr="00537768" w:rsidRDefault="003052B2" w:rsidP="009B2868">
      <w:pPr>
        <w:pStyle w:val="Listenabsatz"/>
        <w:numPr>
          <w:ilvl w:val="0"/>
          <w:numId w:val="10"/>
        </w:numPr>
        <w:tabs>
          <w:tab w:val="left" w:pos="567"/>
        </w:tabs>
        <w:spacing w:after="0"/>
        <w:ind w:left="567" w:hanging="141"/>
        <w:rPr>
          <w:rFonts w:ascii="Arial" w:eastAsia="Times New Roman" w:hAnsi="Arial" w:cs="Arial"/>
          <w:snapToGrid w:val="0"/>
          <w:color w:val="000000" w:themeColor="text2"/>
          <w:lang w:eastAsia="de-CH"/>
        </w:rPr>
      </w:pPr>
      <w:proofErr w:type="spellStart"/>
      <w:r w:rsidRPr="00537768">
        <w:rPr>
          <w:rFonts w:ascii="Arial" w:eastAsia="Times New Roman" w:hAnsi="Arial" w:cs="Arial"/>
          <w:snapToGrid w:val="0"/>
          <w:color w:val="000000" w:themeColor="text2"/>
          <w:lang w:eastAsia="de-CH"/>
        </w:rPr>
        <w:t>Anzahl</w:t>
      </w:r>
      <w:proofErr w:type="spellEnd"/>
      <w:r w:rsidRPr="00537768">
        <w:rPr>
          <w:rFonts w:ascii="Arial" w:eastAsia="Times New Roman" w:hAnsi="Arial" w:cs="Arial"/>
          <w:snapToGrid w:val="0"/>
          <w:color w:val="000000" w:themeColor="text2"/>
          <w:lang w:eastAsia="de-CH"/>
        </w:rPr>
        <w:t xml:space="preserve"> </w:t>
      </w:r>
      <w:proofErr w:type="spellStart"/>
      <w:r w:rsidRPr="00537768">
        <w:rPr>
          <w:rFonts w:ascii="Arial" w:eastAsia="Times New Roman" w:hAnsi="Arial" w:cs="Arial"/>
          <w:snapToGrid w:val="0"/>
          <w:color w:val="000000" w:themeColor="text2"/>
          <w:lang w:eastAsia="de-CH"/>
        </w:rPr>
        <w:t>zivilrechtliche</w:t>
      </w:r>
      <w:proofErr w:type="spellEnd"/>
      <w:r w:rsidRPr="00537768">
        <w:rPr>
          <w:rFonts w:ascii="Arial" w:eastAsia="Times New Roman" w:hAnsi="Arial" w:cs="Arial"/>
          <w:snapToGrid w:val="0"/>
          <w:color w:val="000000" w:themeColor="text2"/>
          <w:lang w:eastAsia="de-CH"/>
        </w:rPr>
        <w:t xml:space="preserve"> </w:t>
      </w:r>
      <w:proofErr w:type="spellStart"/>
      <w:r w:rsidRPr="00537768">
        <w:rPr>
          <w:rFonts w:ascii="Arial" w:eastAsia="Times New Roman" w:hAnsi="Arial" w:cs="Arial"/>
          <w:snapToGrid w:val="0"/>
          <w:color w:val="000000" w:themeColor="text2"/>
          <w:lang w:eastAsia="de-CH"/>
        </w:rPr>
        <w:t>Gutachten</w:t>
      </w:r>
      <w:proofErr w:type="spellEnd"/>
      <w:r w:rsidRPr="00537768">
        <w:rPr>
          <w:rFonts w:ascii="Arial" w:eastAsia="Times New Roman" w:hAnsi="Arial" w:cs="Arial"/>
          <w:snapToGrid w:val="0"/>
          <w:color w:val="000000" w:themeColor="text2"/>
          <w:lang w:eastAsia="de-CH"/>
        </w:rPr>
        <w:t xml:space="preserve"> pro </w:t>
      </w:r>
      <w:proofErr w:type="spellStart"/>
      <w:r w:rsidRPr="00537768">
        <w:rPr>
          <w:rFonts w:ascii="Arial" w:eastAsia="Times New Roman" w:hAnsi="Arial" w:cs="Arial"/>
          <w:snapToGrid w:val="0"/>
          <w:color w:val="000000" w:themeColor="text2"/>
          <w:lang w:eastAsia="de-CH"/>
        </w:rPr>
        <w:t>Jahr</w:t>
      </w:r>
      <w:proofErr w:type="spellEnd"/>
    </w:p>
    <w:p w:rsidR="003052B2" w:rsidRPr="00537768" w:rsidRDefault="003052B2" w:rsidP="009B286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:rsidR="00D41F74" w:rsidRPr="0053776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>1.5.</w:t>
      </w:r>
      <w:r w:rsidRPr="00537768">
        <w:rPr>
          <w:rFonts w:ascii="Arial" w:eastAsia="Times New Roman" w:hAnsi="Arial" w:cs="Arial"/>
          <w:lang w:eastAsia="de-CH"/>
        </w:rPr>
        <w:tab/>
        <w:t xml:space="preserve">Réseau de formation </w:t>
      </w:r>
      <w:proofErr w:type="spellStart"/>
      <w:r w:rsidRPr="00537768">
        <w:rPr>
          <w:rFonts w:ascii="Arial" w:eastAsia="Times New Roman" w:hAnsi="Arial" w:cs="Arial"/>
          <w:lang w:eastAsia="de-CH"/>
        </w:rPr>
        <w:t>postgraduée</w:t>
      </w:r>
      <w:proofErr w:type="spellEnd"/>
    </w:p>
    <w:p w:rsidR="00D41F74" w:rsidRPr="0053776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sz w:val="16"/>
          <w:szCs w:val="16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ab/>
      </w:r>
      <w:r w:rsidRPr="00537768">
        <w:rPr>
          <w:rFonts w:ascii="Arial" w:eastAsia="Times New Roman" w:hAnsi="Arial" w:cs="Arial"/>
          <w:sz w:val="16"/>
          <w:szCs w:val="16"/>
          <w:lang w:eastAsia="de-CH"/>
        </w:rPr>
        <w:t xml:space="preserve">(cf. glossaire: www.siwf.ch - Formation </w:t>
      </w:r>
      <w:proofErr w:type="spellStart"/>
      <w:r w:rsidRPr="00537768">
        <w:rPr>
          <w:rFonts w:ascii="Arial" w:eastAsia="Times New Roman" w:hAnsi="Arial" w:cs="Arial"/>
          <w:sz w:val="16"/>
          <w:szCs w:val="16"/>
          <w:lang w:eastAsia="de-CH"/>
        </w:rPr>
        <w:t>postgraduée</w:t>
      </w:r>
      <w:proofErr w:type="spellEnd"/>
      <w:r w:rsidRPr="00537768">
        <w:rPr>
          <w:rFonts w:ascii="Arial" w:eastAsia="Times New Roman" w:hAnsi="Arial" w:cs="Arial"/>
          <w:sz w:val="16"/>
          <w:szCs w:val="16"/>
          <w:lang w:eastAsia="de-CH"/>
        </w:rPr>
        <w:t xml:space="preserve"> - Pour les responsables des établissements de formation </w:t>
      </w:r>
      <w:proofErr w:type="spellStart"/>
      <w:r w:rsidRPr="00537768">
        <w:rPr>
          <w:rFonts w:ascii="Arial" w:eastAsia="Times New Roman" w:hAnsi="Arial" w:cs="Arial"/>
          <w:sz w:val="16"/>
          <w:szCs w:val="16"/>
          <w:lang w:eastAsia="de-CH"/>
        </w:rPr>
        <w:t>postgraduée</w:t>
      </w:r>
      <w:proofErr w:type="spellEnd"/>
      <w:r w:rsidRPr="00537768">
        <w:rPr>
          <w:rFonts w:ascii="Arial" w:eastAsia="Times New Roman" w:hAnsi="Arial" w:cs="Arial"/>
          <w:sz w:val="16"/>
          <w:szCs w:val="16"/>
          <w:lang w:eastAsia="de-CH"/>
        </w:rPr>
        <w:t xml:space="preserve"> - Visites d’établissements</w:t>
      </w:r>
      <w:r w:rsidR="006F6C6A" w:rsidRPr="00537768">
        <w:rPr>
          <w:rFonts w:ascii="Arial" w:eastAsia="Times New Roman" w:hAnsi="Arial" w:cs="Arial"/>
          <w:sz w:val="16"/>
          <w:szCs w:val="16"/>
          <w:lang w:eastAsia="de-CH"/>
        </w:rPr>
        <w:t xml:space="preserve"> - Documents utiles pour les visites)</w:t>
      </w:r>
    </w:p>
    <w:p w:rsidR="00D41F74" w:rsidRPr="0053776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ab/>
        <w:t>- De quels autres établissements de formation le réseau est-il constitué?</w:t>
      </w:r>
    </w:p>
    <w:p w:rsidR="00D41F74" w:rsidRPr="0053776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ab/>
        <w:t xml:space="preserve">- Quel est l’interlocuteur responsable du réseau de formation </w:t>
      </w:r>
      <w:proofErr w:type="spellStart"/>
      <w:r w:rsidRPr="00537768">
        <w:rPr>
          <w:rFonts w:ascii="Arial" w:eastAsia="Times New Roman" w:hAnsi="Arial" w:cs="Arial"/>
          <w:lang w:eastAsia="de-CH"/>
        </w:rPr>
        <w:t>postgraduée</w:t>
      </w:r>
      <w:proofErr w:type="spellEnd"/>
      <w:r w:rsidRPr="00537768">
        <w:rPr>
          <w:rFonts w:ascii="Arial" w:eastAsia="Times New Roman" w:hAnsi="Arial" w:cs="Arial"/>
          <w:lang w:eastAsia="de-CH"/>
        </w:rPr>
        <w:t>?</w:t>
      </w:r>
    </w:p>
    <w:p w:rsidR="00D41F74" w:rsidRPr="0053776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ab/>
        <w:t>- Descriptif de la collaboration</w:t>
      </w:r>
    </w:p>
    <w:p w:rsidR="00D41F74" w:rsidRPr="0053776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:rsidR="00D41F74" w:rsidRPr="0053776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>1.6</w:t>
      </w:r>
      <w:r w:rsidRPr="00537768">
        <w:rPr>
          <w:rFonts w:ascii="Arial" w:eastAsia="Times New Roman" w:hAnsi="Arial" w:cs="Arial"/>
          <w:lang w:eastAsia="de-CH"/>
        </w:rPr>
        <w:tab/>
        <w:t xml:space="preserve">Groupement de formation </w:t>
      </w:r>
      <w:proofErr w:type="spellStart"/>
      <w:r w:rsidRPr="00537768">
        <w:rPr>
          <w:rFonts w:ascii="Arial" w:eastAsia="Times New Roman" w:hAnsi="Arial" w:cs="Arial"/>
          <w:lang w:eastAsia="de-CH"/>
        </w:rPr>
        <w:t>postgraduée</w:t>
      </w:r>
      <w:proofErr w:type="spellEnd"/>
    </w:p>
    <w:p w:rsidR="00D41F74" w:rsidRPr="0053776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sz w:val="16"/>
          <w:szCs w:val="16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ab/>
      </w:r>
      <w:r w:rsidRPr="00537768">
        <w:rPr>
          <w:rFonts w:ascii="Arial" w:eastAsia="Times New Roman" w:hAnsi="Arial" w:cs="Arial"/>
          <w:sz w:val="16"/>
          <w:szCs w:val="16"/>
          <w:lang w:eastAsia="de-CH"/>
        </w:rPr>
        <w:t xml:space="preserve">(cf. glossaire: www.siwf.ch - Formation </w:t>
      </w:r>
      <w:proofErr w:type="spellStart"/>
      <w:r w:rsidRPr="00537768">
        <w:rPr>
          <w:rFonts w:ascii="Arial" w:eastAsia="Times New Roman" w:hAnsi="Arial" w:cs="Arial"/>
          <w:sz w:val="16"/>
          <w:szCs w:val="16"/>
          <w:lang w:eastAsia="de-CH"/>
        </w:rPr>
        <w:t>postgraduée</w:t>
      </w:r>
      <w:proofErr w:type="spellEnd"/>
      <w:r w:rsidRPr="00537768">
        <w:rPr>
          <w:rFonts w:ascii="Arial" w:eastAsia="Times New Roman" w:hAnsi="Arial" w:cs="Arial"/>
          <w:sz w:val="16"/>
          <w:szCs w:val="16"/>
          <w:lang w:eastAsia="de-CH"/>
        </w:rPr>
        <w:t xml:space="preserve"> - Pour les responsables des établissements de formation </w:t>
      </w:r>
      <w:proofErr w:type="spellStart"/>
      <w:r w:rsidRPr="00537768">
        <w:rPr>
          <w:rFonts w:ascii="Arial" w:eastAsia="Times New Roman" w:hAnsi="Arial" w:cs="Arial"/>
          <w:sz w:val="16"/>
          <w:szCs w:val="16"/>
          <w:lang w:eastAsia="de-CH"/>
        </w:rPr>
        <w:t>postgraduée</w:t>
      </w:r>
      <w:proofErr w:type="spellEnd"/>
      <w:r w:rsidRPr="00537768">
        <w:rPr>
          <w:rFonts w:ascii="Arial" w:eastAsia="Times New Roman" w:hAnsi="Arial" w:cs="Arial"/>
          <w:sz w:val="16"/>
          <w:szCs w:val="16"/>
          <w:lang w:eastAsia="de-CH"/>
        </w:rPr>
        <w:t xml:space="preserve"> - Visites d’établissements</w:t>
      </w:r>
      <w:r w:rsidR="006F6C6A" w:rsidRPr="00537768">
        <w:rPr>
          <w:rFonts w:ascii="Arial" w:eastAsia="Times New Roman" w:hAnsi="Arial" w:cs="Arial"/>
          <w:sz w:val="16"/>
          <w:szCs w:val="16"/>
          <w:lang w:eastAsia="de-CH"/>
        </w:rPr>
        <w:t xml:space="preserve"> - Documents utiles pour les visites)</w:t>
      </w:r>
    </w:p>
    <w:p w:rsidR="00D41F74" w:rsidRPr="0053776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ab/>
        <w:t>- Il regroupe les sites suivants</w:t>
      </w:r>
    </w:p>
    <w:p w:rsidR="00D41F74" w:rsidRPr="0053776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ab/>
        <w:t>- Descriptif des caractéristiques et de la fonction des différents sites</w:t>
      </w:r>
    </w:p>
    <w:p w:rsidR="00D41F74" w:rsidRPr="00537768" w:rsidRDefault="00D41F74" w:rsidP="000540D5">
      <w:pPr>
        <w:tabs>
          <w:tab w:val="left" w:pos="709"/>
        </w:tabs>
        <w:spacing w:after="0"/>
        <w:ind w:left="709" w:hanging="142"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>-</w:t>
      </w:r>
      <w:r w:rsidRPr="00537768">
        <w:rPr>
          <w:rFonts w:ascii="Arial" w:eastAsia="Times New Roman" w:hAnsi="Arial" w:cs="Arial"/>
          <w:lang w:eastAsia="de-CH"/>
        </w:rPr>
        <w:tab/>
        <w:t xml:space="preserve">Quelles parties de la formation </w:t>
      </w:r>
      <w:proofErr w:type="spellStart"/>
      <w:r w:rsidRPr="00537768">
        <w:rPr>
          <w:rFonts w:ascii="Arial" w:eastAsia="Times New Roman" w:hAnsi="Arial" w:cs="Arial"/>
          <w:lang w:eastAsia="de-CH"/>
        </w:rPr>
        <w:t>postgraduée</w:t>
      </w:r>
      <w:proofErr w:type="spellEnd"/>
      <w:r w:rsidRPr="00537768">
        <w:rPr>
          <w:rFonts w:ascii="Arial" w:eastAsia="Times New Roman" w:hAnsi="Arial" w:cs="Arial"/>
          <w:lang w:eastAsia="de-CH"/>
        </w:rPr>
        <w:t xml:space="preserve"> peuvent être effectuées à quel moment et sur quel site?  </w:t>
      </w:r>
    </w:p>
    <w:p w:rsidR="00D41F74" w:rsidRPr="00537768" w:rsidRDefault="00D41F74" w:rsidP="00D41F74">
      <w:pPr>
        <w:tabs>
          <w:tab w:val="left" w:pos="709"/>
        </w:tabs>
        <w:spacing w:after="0"/>
        <w:ind w:left="709" w:hanging="142"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>-</w:t>
      </w:r>
      <w:r w:rsidRPr="00537768">
        <w:rPr>
          <w:rFonts w:ascii="Arial" w:eastAsia="Times New Roman" w:hAnsi="Arial" w:cs="Arial"/>
          <w:lang w:eastAsia="de-CH"/>
        </w:rPr>
        <w:tab/>
        <w:t xml:space="preserve">Que se passe-t-il si le cursus prévu d’un groupement de formation est interrompu de manière anticipée?  </w:t>
      </w:r>
    </w:p>
    <w:p w:rsidR="00D41F74" w:rsidRPr="0053776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:rsidR="00D41F74" w:rsidRPr="0053776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>1.7</w:t>
      </w:r>
      <w:r w:rsidRPr="00537768">
        <w:rPr>
          <w:rFonts w:ascii="Arial" w:eastAsia="Times New Roman" w:hAnsi="Arial" w:cs="Arial"/>
          <w:lang w:eastAsia="de-CH"/>
        </w:rPr>
        <w:tab/>
        <w:t xml:space="preserve">Coopération informelle avec d’autres institutions, en termes de formation </w:t>
      </w:r>
      <w:proofErr w:type="spellStart"/>
      <w:r w:rsidRPr="00537768">
        <w:rPr>
          <w:rFonts w:ascii="Arial" w:eastAsia="Times New Roman" w:hAnsi="Arial" w:cs="Arial"/>
          <w:lang w:eastAsia="de-CH"/>
        </w:rPr>
        <w:t>postgraduée</w:t>
      </w:r>
      <w:proofErr w:type="spellEnd"/>
    </w:p>
    <w:p w:rsidR="00D41F74" w:rsidRPr="0053776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ab/>
        <w:t>- Avec quels autres établissements de formation coopère votre établissement?</w:t>
      </w:r>
    </w:p>
    <w:p w:rsidR="00D41F74" w:rsidRPr="0053776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ab/>
        <w:t>- Descriptif de la collaboration</w:t>
      </w:r>
    </w:p>
    <w:p w:rsidR="00D41F74" w:rsidRPr="0053776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:rsidR="00D41F74" w:rsidRPr="0053776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>1.8.</w:t>
      </w:r>
      <w:r w:rsidRPr="00537768">
        <w:rPr>
          <w:rFonts w:ascii="Arial" w:eastAsia="Times New Roman" w:hAnsi="Arial" w:cs="Arial"/>
          <w:lang w:eastAsia="de-CH"/>
        </w:rPr>
        <w:tab/>
        <w:t xml:space="preserve">Nombre de postes pour les médecins en formation </w:t>
      </w:r>
      <w:proofErr w:type="spellStart"/>
      <w:r w:rsidRPr="00537768">
        <w:rPr>
          <w:rFonts w:ascii="Arial" w:eastAsia="Times New Roman" w:hAnsi="Arial" w:cs="Arial"/>
          <w:lang w:eastAsia="de-CH"/>
        </w:rPr>
        <w:t>postgraduée</w:t>
      </w:r>
      <w:proofErr w:type="spellEnd"/>
      <w:r w:rsidRPr="00537768">
        <w:rPr>
          <w:rFonts w:ascii="Arial" w:eastAsia="Times New Roman" w:hAnsi="Arial" w:cs="Arial"/>
          <w:lang w:eastAsia="de-CH"/>
        </w:rPr>
        <w:t xml:space="preserve"> (taux d’occupation d’au moins 50%)</w:t>
      </w:r>
    </w:p>
    <w:p w:rsidR="00086AC7" w:rsidRPr="00537768" w:rsidRDefault="00086AC7" w:rsidP="00086AC7">
      <w:pPr>
        <w:pStyle w:val="Listenabsatz"/>
        <w:numPr>
          <w:ilvl w:val="0"/>
          <w:numId w:val="10"/>
        </w:numPr>
        <w:tabs>
          <w:tab w:val="left" w:pos="426"/>
          <w:tab w:val="left" w:pos="567"/>
          <w:tab w:val="left" w:pos="5954"/>
        </w:tabs>
        <w:spacing w:after="0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de-CH"/>
        </w:rPr>
        <w:t xml:space="preserve">postes cliniques en </w:t>
      </w:r>
      <w:r w:rsidRPr="00537768">
        <w:rPr>
          <w:rFonts w:ascii="Arial" w:eastAsia="Times New Roman" w:hAnsi="Arial" w:cs="Arial"/>
          <w:snapToGrid w:val="0"/>
          <w:lang w:eastAsia="de-CH"/>
        </w:rPr>
        <w:t xml:space="preserve">psychiatrie et psychothérapie </w:t>
      </w:r>
      <w:proofErr w:type="spellStart"/>
      <w:r w:rsidRPr="00537768">
        <w:rPr>
          <w:rFonts w:ascii="Arial" w:eastAsia="Times New Roman" w:hAnsi="Arial" w:cs="Arial"/>
          <w:snapToGrid w:val="0"/>
          <w:lang w:eastAsia="de-CH"/>
        </w:rPr>
        <w:t>forensique</w:t>
      </w:r>
      <w:proofErr w:type="spellEnd"/>
      <w:r w:rsidRPr="00537768">
        <w:rPr>
          <w:rFonts w:ascii="Arial" w:eastAsia="Times New Roman" w:hAnsi="Arial" w:cs="Arial"/>
          <w:snapToGrid w:val="0"/>
          <w:lang w:eastAsia="de-CH"/>
        </w:rPr>
        <w:t xml:space="preserve"> pour enfants et adolescents</w:t>
      </w:r>
    </w:p>
    <w:p w:rsidR="00086AC7" w:rsidRPr="00537768" w:rsidRDefault="00086AC7" w:rsidP="00086AC7">
      <w:pPr>
        <w:pStyle w:val="Listenabsatz"/>
        <w:numPr>
          <w:ilvl w:val="0"/>
          <w:numId w:val="10"/>
        </w:numPr>
        <w:tabs>
          <w:tab w:val="left" w:pos="426"/>
          <w:tab w:val="left" w:pos="567"/>
          <w:tab w:val="left" w:pos="5954"/>
        </w:tabs>
        <w:spacing w:after="0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>dans le domaine hospitalier ou semi-hospitalier</w:t>
      </w:r>
      <w:r w:rsidRPr="00537768">
        <w:rPr>
          <w:rFonts w:ascii="Arial" w:eastAsia="Times New Roman" w:hAnsi="Arial" w:cs="Arial"/>
          <w:lang w:eastAsia="zh-CN"/>
        </w:rPr>
        <w:tab/>
        <w:t>… %</w:t>
      </w:r>
    </w:p>
    <w:p w:rsidR="00086AC7" w:rsidRPr="00537768" w:rsidRDefault="00086AC7" w:rsidP="00086AC7">
      <w:pPr>
        <w:tabs>
          <w:tab w:val="left" w:pos="426"/>
          <w:tab w:val="left" w:pos="567"/>
          <w:tab w:val="left" w:pos="4962"/>
          <w:tab w:val="left" w:pos="5954"/>
        </w:tabs>
        <w:spacing w:after="0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ab/>
        <w:t>- dans le domaine ambulatoire</w:t>
      </w:r>
      <w:r w:rsidRPr="00537768">
        <w:rPr>
          <w:rFonts w:ascii="Arial" w:eastAsia="Times New Roman" w:hAnsi="Arial" w:cs="Arial"/>
          <w:lang w:eastAsia="zh-CN"/>
        </w:rPr>
        <w:tab/>
      </w:r>
      <w:r w:rsidRPr="00537768">
        <w:rPr>
          <w:rFonts w:ascii="Arial" w:eastAsia="Times New Roman" w:hAnsi="Arial" w:cs="Arial"/>
          <w:lang w:eastAsia="zh-CN"/>
        </w:rPr>
        <w:tab/>
        <w:t>… %</w:t>
      </w:r>
    </w:p>
    <w:p w:rsidR="00086AC7" w:rsidRPr="00537768" w:rsidRDefault="00086AC7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:rsidR="00086AC7" w:rsidRPr="00537768" w:rsidRDefault="00086AC7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:rsidR="00D41F74" w:rsidRPr="00537768" w:rsidRDefault="00D41F74" w:rsidP="00086AC7">
      <w:pPr>
        <w:numPr>
          <w:ilvl w:val="0"/>
          <w:numId w:val="7"/>
        </w:numPr>
        <w:tabs>
          <w:tab w:val="left" w:pos="284"/>
          <w:tab w:val="left" w:pos="360"/>
        </w:tabs>
        <w:spacing w:after="0"/>
        <w:ind w:left="425" w:hanging="425"/>
        <w:rPr>
          <w:rFonts w:ascii="Arial" w:eastAsia="Times New Roman" w:hAnsi="Arial" w:cs="Arial"/>
          <w:sz w:val="30"/>
          <w:szCs w:val="30"/>
          <w:lang w:eastAsia="de-CH"/>
        </w:rPr>
      </w:pPr>
      <w:r w:rsidRPr="00537768">
        <w:rPr>
          <w:rFonts w:ascii="Arial" w:eastAsia="Times New Roman" w:hAnsi="Arial" w:cs="Arial"/>
          <w:sz w:val="30"/>
          <w:szCs w:val="30"/>
          <w:lang w:eastAsia="de-CH"/>
        </w:rPr>
        <w:t>Equipe médicale</w:t>
      </w:r>
    </w:p>
    <w:p w:rsidR="00D41F74" w:rsidRPr="00537768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:rsidR="00D41F74" w:rsidRPr="0053776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>2.1.</w:t>
      </w:r>
      <w:r w:rsidRPr="00537768">
        <w:rPr>
          <w:rFonts w:ascii="Arial" w:eastAsia="Times New Roman" w:hAnsi="Arial" w:cs="Arial"/>
          <w:lang w:eastAsia="de-CH"/>
        </w:rPr>
        <w:tab/>
        <w:t>Responsable de l’établissement de formation (médecin responsable de la formation)</w:t>
      </w:r>
    </w:p>
    <w:p w:rsidR="00D41F74" w:rsidRPr="00537768" w:rsidRDefault="00D41F74" w:rsidP="00D41F74">
      <w:pPr>
        <w:tabs>
          <w:tab w:val="left" w:pos="567"/>
        </w:tabs>
        <w:spacing w:after="0"/>
        <w:ind w:left="567" w:hanging="141"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>-</w:t>
      </w:r>
      <w:r w:rsidRPr="00537768">
        <w:rPr>
          <w:rFonts w:ascii="Arial" w:eastAsia="Times New Roman" w:hAnsi="Arial" w:cs="Arial"/>
          <w:lang w:eastAsia="de-CH"/>
        </w:rPr>
        <w:tab/>
        <w:t>Nom, titre de spécialiste</w:t>
      </w:r>
      <w:r w:rsidR="007D08E8" w:rsidRPr="00537768">
        <w:rPr>
          <w:rFonts w:ascii="Arial" w:eastAsia="Times New Roman" w:hAnsi="Arial" w:cs="Arial"/>
          <w:lang w:eastAsia="de-CH"/>
        </w:rPr>
        <w:t xml:space="preserve"> (</w:t>
      </w:r>
      <w:proofErr w:type="spellStart"/>
      <w:r w:rsidR="007D08E8" w:rsidRPr="00537768">
        <w:rPr>
          <w:rFonts w:ascii="Arial" w:eastAsia="Times New Roman" w:hAnsi="Arial" w:cs="Arial"/>
          <w:lang w:eastAsia="de-CH"/>
        </w:rPr>
        <w:t>anée</w:t>
      </w:r>
      <w:proofErr w:type="spellEnd"/>
      <w:r w:rsidR="007D08E8" w:rsidRPr="00537768">
        <w:rPr>
          <w:rFonts w:ascii="Arial" w:eastAsia="Times New Roman" w:hAnsi="Arial" w:cs="Arial"/>
          <w:lang w:eastAsia="de-CH"/>
        </w:rPr>
        <w:t>)</w:t>
      </w:r>
      <w:r w:rsidRPr="00537768">
        <w:rPr>
          <w:rFonts w:ascii="Arial" w:eastAsia="Times New Roman" w:hAnsi="Arial" w:cs="Arial"/>
          <w:lang w:eastAsia="de-CH"/>
        </w:rPr>
        <w:t>, adresse élect</w:t>
      </w:r>
      <w:r w:rsidR="007D08E8" w:rsidRPr="00537768">
        <w:rPr>
          <w:rFonts w:ascii="Arial" w:eastAsia="Times New Roman" w:hAnsi="Arial" w:cs="Arial"/>
          <w:lang w:eastAsia="de-CH"/>
        </w:rPr>
        <w:t>ronique, taux d’occupation (%)</w:t>
      </w:r>
    </w:p>
    <w:p w:rsidR="00D41F74" w:rsidRPr="00537768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:rsidR="00D41F74" w:rsidRPr="0053776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>2.2</w:t>
      </w:r>
      <w:r w:rsidRPr="00537768">
        <w:rPr>
          <w:rFonts w:ascii="Arial" w:eastAsia="Times New Roman" w:hAnsi="Arial" w:cs="Arial"/>
          <w:lang w:eastAsia="de-CH"/>
        </w:rPr>
        <w:tab/>
        <w:t xml:space="preserve">Suppléant </w:t>
      </w:r>
    </w:p>
    <w:p w:rsidR="00D41F74" w:rsidRPr="00537768" w:rsidRDefault="00D41F74" w:rsidP="00D41F74">
      <w:pPr>
        <w:tabs>
          <w:tab w:val="left" w:pos="567"/>
        </w:tabs>
        <w:spacing w:after="0"/>
        <w:ind w:left="567" w:hanging="141"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>-</w:t>
      </w:r>
      <w:r w:rsidRPr="00537768">
        <w:rPr>
          <w:rFonts w:ascii="Arial" w:eastAsia="Times New Roman" w:hAnsi="Arial" w:cs="Arial"/>
          <w:lang w:eastAsia="de-CH"/>
        </w:rPr>
        <w:tab/>
        <w:t>Nom, titre de spécialiste</w:t>
      </w:r>
      <w:r w:rsidR="007D08E8" w:rsidRPr="00537768">
        <w:rPr>
          <w:rFonts w:ascii="Arial" w:eastAsia="Times New Roman" w:hAnsi="Arial" w:cs="Arial"/>
          <w:lang w:eastAsia="de-CH"/>
        </w:rPr>
        <w:t xml:space="preserve"> (</w:t>
      </w:r>
      <w:proofErr w:type="spellStart"/>
      <w:r w:rsidR="007D08E8" w:rsidRPr="00537768">
        <w:rPr>
          <w:rFonts w:ascii="Arial" w:eastAsia="Times New Roman" w:hAnsi="Arial" w:cs="Arial"/>
          <w:lang w:eastAsia="de-CH"/>
        </w:rPr>
        <w:t>anée</w:t>
      </w:r>
      <w:proofErr w:type="spellEnd"/>
      <w:r w:rsidR="007D08E8" w:rsidRPr="00537768">
        <w:rPr>
          <w:rFonts w:ascii="Arial" w:eastAsia="Times New Roman" w:hAnsi="Arial" w:cs="Arial"/>
          <w:lang w:eastAsia="de-CH"/>
        </w:rPr>
        <w:t>)</w:t>
      </w:r>
      <w:r w:rsidRPr="00537768">
        <w:rPr>
          <w:rFonts w:ascii="Arial" w:eastAsia="Times New Roman" w:hAnsi="Arial" w:cs="Arial"/>
          <w:lang w:eastAsia="de-CH"/>
        </w:rPr>
        <w:t>, adresse élec</w:t>
      </w:r>
      <w:r w:rsidR="007D08E8" w:rsidRPr="00537768">
        <w:rPr>
          <w:rFonts w:ascii="Arial" w:eastAsia="Times New Roman" w:hAnsi="Arial" w:cs="Arial"/>
          <w:lang w:eastAsia="de-CH"/>
        </w:rPr>
        <w:t>tronique, taux d’occupation (%)</w:t>
      </w:r>
    </w:p>
    <w:p w:rsidR="00D41F74" w:rsidRPr="00537768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:rsidR="00D41F74" w:rsidRPr="0053776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>2.3</w:t>
      </w:r>
      <w:r w:rsidRPr="00537768">
        <w:rPr>
          <w:rFonts w:ascii="Arial" w:eastAsia="Times New Roman" w:hAnsi="Arial" w:cs="Arial"/>
          <w:lang w:eastAsia="de-CH"/>
        </w:rPr>
        <w:tab/>
        <w:t xml:space="preserve">Coordinateur de la formation </w:t>
      </w:r>
      <w:proofErr w:type="spellStart"/>
      <w:r w:rsidRPr="00537768">
        <w:rPr>
          <w:rFonts w:ascii="Arial" w:eastAsia="Times New Roman" w:hAnsi="Arial" w:cs="Arial"/>
          <w:lang w:eastAsia="de-CH"/>
        </w:rPr>
        <w:t>postgraduée</w:t>
      </w:r>
      <w:proofErr w:type="spellEnd"/>
      <w:r w:rsidRPr="00537768">
        <w:rPr>
          <w:rFonts w:ascii="Arial" w:eastAsia="Times New Roman" w:hAnsi="Arial" w:cs="Arial"/>
          <w:lang w:eastAsia="de-CH"/>
        </w:rPr>
        <w:t>, si différent du responsable de l’établissement de fo</w:t>
      </w:r>
      <w:r w:rsidRPr="00537768">
        <w:rPr>
          <w:rFonts w:ascii="Arial" w:eastAsia="Times New Roman" w:hAnsi="Arial" w:cs="Arial"/>
          <w:lang w:eastAsia="de-CH"/>
        </w:rPr>
        <w:t>r</w:t>
      </w:r>
      <w:r w:rsidRPr="00537768">
        <w:rPr>
          <w:rFonts w:ascii="Arial" w:eastAsia="Times New Roman" w:hAnsi="Arial" w:cs="Arial"/>
          <w:lang w:eastAsia="de-CH"/>
        </w:rPr>
        <w:t>mation</w:t>
      </w:r>
    </w:p>
    <w:p w:rsidR="00D41F74" w:rsidRPr="0053776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ab/>
      </w:r>
      <w:proofErr w:type="gramStart"/>
      <w:r w:rsidRPr="00537768">
        <w:rPr>
          <w:rFonts w:ascii="Arial" w:eastAsia="Times New Roman" w:hAnsi="Arial" w:cs="Arial"/>
          <w:sz w:val="16"/>
          <w:szCs w:val="16"/>
          <w:lang w:eastAsia="zh-CN"/>
        </w:rPr>
        <w:t>coordinateur</w:t>
      </w:r>
      <w:proofErr w:type="gramEnd"/>
      <w:r w:rsidRPr="00537768">
        <w:rPr>
          <w:rFonts w:ascii="Arial" w:eastAsia="Times New Roman" w:hAnsi="Arial" w:cs="Arial"/>
          <w:sz w:val="16"/>
          <w:szCs w:val="16"/>
          <w:lang w:eastAsia="zh-CN"/>
        </w:rPr>
        <w:t xml:space="preserve">= médecin adjoint ou chef de clinique qui coordonne la formation des médecins-assistants à l’interne, cf. glossaire (www.siwf.ch – Formation </w:t>
      </w:r>
      <w:proofErr w:type="spellStart"/>
      <w:r w:rsidRPr="00537768">
        <w:rPr>
          <w:rFonts w:ascii="Arial" w:eastAsia="Times New Roman" w:hAnsi="Arial" w:cs="Arial"/>
          <w:sz w:val="16"/>
          <w:szCs w:val="16"/>
          <w:lang w:eastAsia="zh-CN"/>
        </w:rPr>
        <w:t>postgraduée</w:t>
      </w:r>
      <w:proofErr w:type="spellEnd"/>
      <w:r w:rsidRPr="00537768">
        <w:rPr>
          <w:rFonts w:ascii="Arial" w:eastAsia="Times New Roman" w:hAnsi="Arial" w:cs="Arial"/>
          <w:sz w:val="16"/>
          <w:szCs w:val="16"/>
          <w:lang w:eastAsia="zh-CN"/>
        </w:rPr>
        <w:t xml:space="preserve"> – Pour les responsables des établissements de formation </w:t>
      </w:r>
      <w:proofErr w:type="spellStart"/>
      <w:r w:rsidRPr="00537768">
        <w:rPr>
          <w:rFonts w:ascii="Arial" w:eastAsia="Times New Roman" w:hAnsi="Arial" w:cs="Arial"/>
          <w:sz w:val="16"/>
          <w:szCs w:val="16"/>
          <w:lang w:eastAsia="zh-CN"/>
        </w:rPr>
        <w:t>postgraduée</w:t>
      </w:r>
      <w:proofErr w:type="spellEnd"/>
      <w:r w:rsidRPr="00537768">
        <w:rPr>
          <w:rFonts w:ascii="Arial" w:eastAsia="Times New Roman" w:hAnsi="Arial" w:cs="Arial"/>
          <w:sz w:val="16"/>
          <w:szCs w:val="16"/>
          <w:lang w:eastAsia="zh-CN"/>
        </w:rPr>
        <w:t>)</w:t>
      </w:r>
    </w:p>
    <w:p w:rsidR="00D41F74" w:rsidRPr="00537768" w:rsidRDefault="00D41F74" w:rsidP="00D41F74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:rsidR="00D41F74" w:rsidRPr="00537768" w:rsidRDefault="00D41F74" w:rsidP="001411F8">
      <w:pPr>
        <w:numPr>
          <w:ilvl w:val="0"/>
          <w:numId w:val="8"/>
        </w:numPr>
        <w:tabs>
          <w:tab w:val="left" w:pos="284"/>
          <w:tab w:val="left" w:pos="567"/>
        </w:tabs>
        <w:spacing w:after="0" w:line="280" w:lineRule="atLeast"/>
        <w:ind w:left="567" w:hanging="141"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>Nom, titre de spécialiste, adresse élec</w:t>
      </w:r>
      <w:r w:rsidR="00647488" w:rsidRPr="00537768">
        <w:rPr>
          <w:rFonts w:ascii="Arial" w:eastAsia="Times New Roman" w:hAnsi="Arial" w:cs="Arial"/>
          <w:lang w:eastAsia="de-CH"/>
        </w:rPr>
        <w:t>tronique, taux d’occupation (%)</w:t>
      </w:r>
    </w:p>
    <w:p w:rsidR="00D41F74" w:rsidRPr="00537768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:rsidR="004A0BC5" w:rsidRPr="00537768" w:rsidRDefault="00D41F74" w:rsidP="004A0BC5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>2.4</w:t>
      </w:r>
      <w:r w:rsidR="004A0BC5" w:rsidRPr="00537768">
        <w:rPr>
          <w:rFonts w:ascii="Arial" w:eastAsia="Times New Roman" w:hAnsi="Arial" w:cs="Arial"/>
          <w:lang w:eastAsia="de-CH"/>
        </w:rPr>
        <w:tab/>
        <w:t xml:space="preserve">Autres formateurs impliqués dans la formation </w:t>
      </w:r>
      <w:proofErr w:type="spellStart"/>
      <w:r w:rsidR="004A0BC5" w:rsidRPr="00537768">
        <w:rPr>
          <w:rFonts w:ascii="Arial" w:eastAsia="Times New Roman" w:hAnsi="Arial" w:cs="Arial"/>
          <w:lang w:eastAsia="de-CH"/>
        </w:rPr>
        <w:t>postgraduée</w:t>
      </w:r>
      <w:proofErr w:type="spellEnd"/>
      <w:r w:rsidR="004A0BC5" w:rsidRPr="00537768">
        <w:rPr>
          <w:rFonts w:ascii="Arial" w:eastAsia="Times New Roman" w:hAnsi="Arial" w:cs="Arial"/>
          <w:lang w:eastAsia="de-CH"/>
        </w:rPr>
        <w:t xml:space="preserve"> </w:t>
      </w:r>
    </w:p>
    <w:tbl>
      <w:tblPr>
        <w:tblStyle w:val="Tabellenraster"/>
        <w:tblW w:w="9639" w:type="dxa"/>
        <w:tblInd w:w="534" w:type="dxa"/>
        <w:tblLook w:val="04A0" w:firstRow="1" w:lastRow="0" w:firstColumn="1" w:lastColumn="0" w:noHBand="0" w:noVBand="1"/>
      </w:tblPr>
      <w:tblGrid>
        <w:gridCol w:w="2835"/>
        <w:gridCol w:w="2693"/>
        <w:gridCol w:w="1843"/>
        <w:gridCol w:w="2268"/>
      </w:tblGrid>
      <w:tr w:rsidR="004A0BC5" w:rsidRPr="00537768" w:rsidTr="004619C7">
        <w:tc>
          <w:tcPr>
            <w:tcW w:w="2835" w:type="dxa"/>
          </w:tcPr>
          <w:p w:rsidR="004A0BC5" w:rsidRPr="00537768" w:rsidRDefault="004A0BC5" w:rsidP="004619C7">
            <w:pPr>
              <w:tabs>
                <w:tab w:val="left" w:pos="426"/>
              </w:tabs>
              <w:ind w:left="426" w:hanging="426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  <w:r w:rsidRPr="00537768"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  <w:t>Nom</w:t>
            </w:r>
          </w:p>
        </w:tc>
        <w:tc>
          <w:tcPr>
            <w:tcW w:w="2693" w:type="dxa"/>
          </w:tcPr>
          <w:p w:rsidR="004A0BC5" w:rsidRPr="00537768" w:rsidRDefault="004A0BC5" w:rsidP="004619C7">
            <w:pPr>
              <w:tabs>
                <w:tab w:val="left" w:pos="426"/>
              </w:tabs>
              <w:ind w:left="426" w:hanging="426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  <w:r w:rsidRPr="00537768"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  <w:t>Titre de spécialiste</w:t>
            </w:r>
          </w:p>
        </w:tc>
        <w:tc>
          <w:tcPr>
            <w:tcW w:w="1843" w:type="dxa"/>
          </w:tcPr>
          <w:p w:rsidR="004A0BC5" w:rsidRPr="00537768" w:rsidRDefault="004A0BC5" w:rsidP="004619C7">
            <w:pPr>
              <w:tabs>
                <w:tab w:val="left" w:pos="426"/>
              </w:tabs>
              <w:ind w:left="426" w:hanging="426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  <w:r w:rsidRPr="00537768"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  <w:t>Date de l’obtention du titre</w:t>
            </w:r>
          </w:p>
        </w:tc>
        <w:tc>
          <w:tcPr>
            <w:tcW w:w="2268" w:type="dxa"/>
          </w:tcPr>
          <w:p w:rsidR="004A0BC5" w:rsidRPr="00537768" w:rsidRDefault="004A0BC5" w:rsidP="004619C7">
            <w:pPr>
              <w:tabs>
                <w:tab w:val="left" w:pos="426"/>
              </w:tabs>
              <w:ind w:left="426" w:hanging="426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  <w:r w:rsidRPr="00537768"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  <w:t>Taux d’occupation (%)</w:t>
            </w:r>
          </w:p>
        </w:tc>
      </w:tr>
      <w:tr w:rsidR="004A0BC5" w:rsidRPr="00537768" w:rsidTr="004619C7">
        <w:tc>
          <w:tcPr>
            <w:tcW w:w="2835" w:type="dxa"/>
          </w:tcPr>
          <w:p w:rsidR="004A0BC5" w:rsidRPr="00537768" w:rsidRDefault="004A0BC5" w:rsidP="004619C7">
            <w:pPr>
              <w:tabs>
                <w:tab w:val="left" w:pos="426"/>
              </w:tabs>
              <w:spacing w:before="120"/>
              <w:ind w:left="425" w:hanging="425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2693" w:type="dxa"/>
          </w:tcPr>
          <w:p w:rsidR="004A0BC5" w:rsidRPr="00537768" w:rsidRDefault="004A0BC5" w:rsidP="004619C7">
            <w:pPr>
              <w:tabs>
                <w:tab w:val="left" w:pos="426"/>
              </w:tabs>
              <w:spacing w:before="120"/>
              <w:ind w:left="425" w:hanging="425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843" w:type="dxa"/>
          </w:tcPr>
          <w:p w:rsidR="004A0BC5" w:rsidRPr="00537768" w:rsidRDefault="004A0BC5" w:rsidP="004619C7">
            <w:pPr>
              <w:tabs>
                <w:tab w:val="left" w:pos="426"/>
              </w:tabs>
              <w:spacing w:before="120"/>
              <w:ind w:left="425" w:hanging="425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2268" w:type="dxa"/>
          </w:tcPr>
          <w:p w:rsidR="004A0BC5" w:rsidRPr="00537768" w:rsidRDefault="004A0BC5" w:rsidP="004619C7">
            <w:pPr>
              <w:tabs>
                <w:tab w:val="left" w:pos="426"/>
              </w:tabs>
              <w:spacing w:before="120"/>
              <w:ind w:left="425" w:hanging="425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</w:tbl>
    <w:p w:rsidR="004A0BC5" w:rsidRPr="00537768" w:rsidRDefault="004A0BC5" w:rsidP="00D41F74">
      <w:pPr>
        <w:spacing w:after="0"/>
        <w:rPr>
          <w:rFonts w:ascii="Arial" w:eastAsia="Times New Roman" w:hAnsi="Arial" w:cs="Arial"/>
          <w:lang w:eastAsia="de-CH"/>
        </w:rPr>
      </w:pPr>
    </w:p>
    <w:p w:rsidR="00D41F74" w:rsidRPr="0053776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>2.5.</w:t>
      </w:r>
      <w:r w:rsidRPr="00537768">
        <w:rPr>
          <w:rFonts w:ascii="Arial" w:eastAsia="Times New Roman" w:hAnsi="Arial" w:cs="Arial"/>
          <w:lang w:eastAsia="de-CH"/>
        </w:rPr>
        <w:tab/>
        <w:t>Rapport médecins en formation / médecins formateurs (chacun à 100%) dans l’hôpital/l’institut/le service</w:t>
      </w:r>
    </w:p>
    <w:p w:rsidR="00D41F74" w:rsidRPr="0053776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:rsidR="00D41F74" w:rsidRPr="0053776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:rsidR="000540D5" w:rsidRPr="00537768" w:rsidRDefault="000540D5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:rsidR="00D41F74" w:rsidRPr="00537768" w:rsidRDefault="00D41F74" w:rsidP="00583815">
      <w:pPr>
        <w:numPr>
          <w:ilvl w:val="0"/>
          <w:numId w:val="7"/>
        </w:numPr>
        <w:tabs>
          <w:tab w:val="left" w:pos="284"/>
          <w:tab w:val="left" w:pos="360"/>
        </w:tabs>
        <w:spacing w:after="0"/>
        <w:ind w:left="425" w:hanging="425"/>
        <w:rPr>
          <w:rFonts w:ascii="Arial" w:eastAsia="Times New Roman" w:hAnsi="Arial" w:cs="Arial"/>
          <w:sz w:val="30"/>
          <w:szCs w:val="30"/>
          <w:lang w:eastAsia="de-CH"/>
        </w:rPr>
      </w:pPr>
      <w:r w:rsidRPr="00537768">
        <w:rPr>
          <w:rFonts w:ascii="Arial" w:eastAsia="Times New Roman" w:hAnsi="Arial" w:cs="Arial"/>
          <w:sz w:val="30"/>
          <w:szCs w:val="30"/>
          <w:lang w:eastAsia="de-CH"/>
        </w:rPr>
        <w:lastRenderedPageBreak/>
        <w:t>Mise au courant lors de l’entrée en fonction</w:t>
      </w:r>
    </w:p>
    <w:p w:rsidR="00D41F74" w:rsidRPr="00537768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:rsidR="00D41F74" w:rsidRPr="0053776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>3.1</w:t>
      </w:r>
      <w:r w:rsidRPr="00537768">
        <w:rPr>
          <w:rFonts w:ascii="Arial" w:eastAsia="Times New Roman" w:hAnsi="Arial" w:cs="Arial"/>
          <w:lang w:eastAsia="de-CH"/>
        </w:rPr>
        <w:tab/>
        <w:t>Accompagnement personnel</w:t>
      </w:r>
    </w:p>
    <w:p w:rsidR="00D41F74" w:rsidRPr="0053776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ab/>
        <w:t>Un médecin-cadre est-il désigné pour un soutien personnel durant la mise au courant («tuteur»)? Un médecin en formation expérimenté est-il désigné comme interlocuteur?</w:t>
      </w:r>
    </w:p>
    <w:p w:rsidR="00D41F74" w:rsidRPr="0053776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:rsidR="00D41F74" w:rsidRPr="00537768" w:rsidRDefault="00D41F74" w:rsidP="00D41F74">
      <w:pPr>
        <w:tabs>
          <w:tab w:val="left" w:pos="426"/>
          <w:tab w:val="left" w:pos="567"/>
        </w:tabs>
        <w:spacing w:after="0"/>
        <w:ind w:left="432" w:hanging="432"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>3.2</w:t>
      </w:r>
      <w:r w:rsidRPr="00537768">
        <w:rPr>
          <w:rFonts w:ascii="Arial" w:eastAsia="Times New Roman" w:hAnsi="Arial" w:cs="Arial"/>
          <w:lang w:eastAsia="de-CH"/>
        </w:rPr>
        <w:tab/>
        <w:t>Service d’urgence/service de piquet</w:t>
      </w:r>
      <w:r w:rsidRPr="00537768">
        <w:rPr>
          <w:rFonts w:ascii="Arial" w:eastAsia="Times New Roman" w:hAnsi="Arial" w:cs="Arial"/>
          <w:lang w:eastAsia="de-CH"/>
        </w:rPr>
        <w:br/>
        <w:t>Quel est le temps consacré au service d’urgence et/ou au service de piquet les jours de la s</w:t>
      </w:r>
      <w:r w:rsidRPr="00537768">
        <w:rPr>
          <w:rFonts w:ascii="Arial" w:eastAsia="Times New Roman" w:hAnsi="Arial" w:cs="Arial"/>
          <w:lang w:eastAsia="de-CH"/>
        </w:rPr>
        <w:t>e</w:t>
      </w:r>
      <w:r w:rsidRPr="00537768">
        <w:rPr>
          <w:rFonts w:ascii="Arial" w:eastAsia="Times New Roman" w:hAnsi="Arial" w:cs="Arial"/>
          <w:lang w:eastAsia="de-CH"/>
        </w:rPr>
        <w:t>maine (jour/nuit) et les week-ends ou jours fériés?</w:t>
      </w:r>
    </w:p>
    <w:p w:rsidR="00D41F74" w:rsidRPr="00537768" w:rsidRDefault="00D41F74" w:rsidP="00D41F74">
      <w:pPr>
        <w:tabs>
          <w:tab w:val="left" w:pos="426"/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ab/>
        <w:t>Comment se déroule formellement les débuts des nouveaux médecins en formation au service d’urgence/service médical de jour ou en service de piquet; sont-ils par exemple avec des co</w:t>
      </w:r>
      <w:r w:rsidRPr="00537768">
        <w:rPr>
          <w:rFonts w:ascii="Arial" w:eastAsia="Times New Roman" w:hAnsi="Arial" w:cs="Arial"/>
          <w:lang w:eastAsia="de-CH"/>
        </w:rPr>
        <w:t>l</w:t>
      </w:r>
      <w:r w:rsidRPr="00537768">
        <w:rPr>
          <w:rFonts w:ascii="Arial" w:eastAsia="Times New Roman" w:hAnsi="Arial" w:cs="Arial"/>
          <w:lang w:eastAsia="de-CH"/>
        </w:rPr>
        <w:t>lègues expérimentés lors de leurs premiers services?</w:t>
      </w:r>
    </w:p>
    <w:p w:rsidR="00D41F74" w:rsidRPr="00537768" w:rsidRDefault="00D41F74" w:rsidP="00D41F74">
      <w:pPr>
        <w:tabs>
          <w:tab w:val="left" w:pos="426"/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ab/>
        <w:t>Comment le médecin-cadre responsable des urgences peut-il être atteint par le médecin en fo</w:t>
      </w:r>
      <w:r w:rsidRPr="00537768">
        <w:rPr>
          <w:rFonts w:ascii="Arial" w:eastAsia="Times New Roman" w:hAnsi="Arial" w:cs="Arial"/>
          <w:lang w:eastAsia="de-CH"/>
        </w:rPr>
        <w:t>r</w:t>
      </w:r>
      <w:r w:rsidRPr="00537768">
        <w:rPr>
          <w:rFonts w:ascii="Arial" w:eastAsia="Times New Roman" w:hAnsi="Arial" w:cs="Arial"/>
          <w:lang w:eastAsia="de-CH"/>
        </w:rPr>
        <w:t>mation en dehors des heures de travail habituelles et en combien de temps peut-il arriver pe</w:t>
      </w:r>
      <w:r w:rsidRPr="00537768">
        <w:rPr>
          <w:rFonts w:ascii="Arial" w:eastAsia="Times New Roman" w:hAnsi="Arial" w:cs="Arial"/>
          <w:lang w:eastAsia="de-CH"/>
        </w:rPr>
        <w:t>r</w:t>
      </w:r>
      <w:r w:rsidRPr="00537768">
        <w:rPr>
          <w:rFonts w:ascii="Arial" w:eastAsia="Times New Roman" w:hAnsi="Arial" w:cs="Arial"/>
          <w:lang w:eastAsia="de-CH"/>
        </w:rPr>
        <w:t>sonnellement au chevet du patient?</w:t>
      </w:r>
    </w:p>
    <w:p w:rsidR="00D41F74" w:rsidRPr="0053776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:rsidR="00D41F74" w:rsidRPr="0053776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>3.3</w:t>
      </w:r>
      <w:r w:rsidRPr="00537768">
        <w:rPr>
          <w:rFonts w:ascii="Arial" w:eastAsia="Times New Roman" w:hAnsi="Arial" w:cs="Arial"/>
          <w:lang w:eastAsia="de-CH"/>
        </w:rPr>
        <w:tab/>
        <w:t>Administration</w:t>
      </w:r>
      <w:r w:rsidRPr="00537768">
        <w:rPr>
          <w:rFonts w:ascii="Arial" w:eastAsia="Times New Roman" w:hAnsi="Arial" w:cs="Arial"/>
          <w:lang w:eastAsia="de-CH"/>
        </w:rPr>
        <w:br/>
        <w:t>Une personne (éventuellement non médecin) est-elle nommée pour expliquer et présenter aux médecins en formation le volet administratif de leur tâche?</w:t>
      </w:r>
    </w:p>
    <w:p w:rsidR="00D41F74" w:rsidRPr="0053776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:rsidR="00D41F74" w:rsidRPr="0053776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>3.4</w:t>
      </w:r>
      <w:r w:rsidRPr="00537768">
        <w:rPr>
          <w:rFonts w:ascii="Arial" w:eastAsia="Times New Roman" w:hAnsi="Arial" w:cs="Arial"/>
          <w:lang w:eastAsia="de-CH"/>
        </w:rPr>
        <w:tab/>
        <w:t>Mesures en faveur de l’assurance-qualité et sécurité des patients</w:t>
      </w:r>
      <w:r w:rsidRPr="00537768">
        <w:rPr>
          <w:rFonts w:ascii="Arial" w:eastAsia="Times New Roman" w:hAnsi="Arial" w:cs="Arial"/>
          <w:lang w:eastAsia="de-CH"/>
        </w:rPr>
        <w:br/>
        <w:t>Existe-t-il un système de déclaration d’incidents critiques (CIRS)?</w:t>
      </w:r>
    </w:p>
    <w:p w:rsidR="00D876F5" w:rsidRPr="00537768" w:rsidRDefault="00D41F74" w:rsidP="00D41F7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ab/>
        <w:t>Existe-t-il des systèmes pour promouvoir la sécurité des patients comme le contrôle électronique de</w:t>
      </w:r>
      <w:r w:rsidR="00D876F5" w:rsidRPr="00537768">
        <w:rPr>
          <w:rFonts w:ascii="Arial" w:eastAsia="Times New Roman" w:hAnsi="Arial" w:cs="Arial"/>
          <w:lang w:eastAsia="de-CH"/>
        </w:rPr>
        <w:t xml:space="preserve"> la prescription de médicaments? Description de la gestion des incidents thérapeutiques cr</w:t>
      </w:r>
      <w:r w:rsidR="00D876F5" w:rsidRPr="00537768">
        <w:rPr>
          <w:rFonts w:ascii="Arial" w:eastAsia="Times New Roman" w:hAnsi="Arial" w:cs="Arial"/>
          <w:lang w:eastAsia="de-CH"/>
        </w:rPr>
        <w:t>i</w:t>
      </w:r>
      <w:r w:rsidR="00D876F5" w:rsidRPr="00537768">
        <w:rPr>
          <w:rFonts w:ascii="Arial" w:eastAsia="Times New Roman" w:hAnsi="Arial" w:cs="Arial"/>
          <w:lang w:eastAsia="de-CH"/>
        </w:rPr>
        <w:t>tiques. Quelles sont les possibilités de supervision (en interne et en externe, seul ou en groupe, méthodes thérapeutiques)? Comment sont-elles financées?</w:t>
      </w:r>
    </w:p>
    <w:p w:rsidR="00D876F5" w:rsidRPr="00537768" w:rsidRDefault="00D876F5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:rsidR="00D41F74" w:rsidRPr="0053776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>3.5</w:t>
      </w:r>
      <w:r w:rsidRPr="00537768">
        <w:rPr>
          <w:rFonts w:ascii="Arial" w:eastAsia="Times New Roman" w:hAnsi="Arial" w:cs="Arial"/>
          <w:lang w:eastAsia="de-CH"/>
        </w:rPr>
        <w:tab/>
        <w:t>Directives spécifiques à la clinique</w:t>
      </w:r>
      <w:r w:rsidRPr="00537768">
        <w:rPr>
          <w:rFonts w:ascii="Arial" w:eastAsia="Times New Roman" w:hAnsi="Arial" w:cs="Arial"/>
          <w:lang w:eastAsia="de-CH"/>
        </w:rPr>
        <w:br/>
        <w:t>Quels sont les fondamentaux théoriques spécifiques à la clinique («livre bleu</w:t>
      </w:r>
      <w:r w:rsidRPr="00537768">
        <w:rPr>
          <w:rFonts w:ascii="Times New Roman" w:eastAsia="Times New Roman" w:hAnsi="Times New Roman" w:cs="Times New Roman"/>
          <w:lang w:eastAsia="de-CH"/>
        </w:rPr>
        <w:t>»</w:t>
      </w:r>
      <w:r w:rsidRPr="00537768">
        <w:rPr>
          <w:rFonts w:ascii="Arial" w:eastAsia="Times New Roman" w:hAnsi="Arial" w:cs="Arial"/>
          <w:lang w:eastAsia="de-CH"/>
        </w:rPr>
        <w:t>, «livre noir», «livre blanc»), les manuels de formation standard, la documentation en ligne recommandés pour la cl</w:t>
      </w:r>
      <w:r w:rsidRPr="00537768">
        <w:rPr>
          <w:rFonts w:ascii="Arial" w:eastAsia="Times New Roman" w:hAnsi="Arial" w:cs="Arial"/>
          <w:lang w:eastAsia="de-CH"/>
        </w:rPr>
        <w:t>i</w:t>
      </w:r>
      <w:r w:rsidRPr="00537768">
        <w:rPr>
          <w:rFonts w:ascii="Arial" w:eastAsia="Times New Roman" w:hAnsi="Arial" w:cs="Arial"/>
          <w:lang w:eastAsia="de-CH"/>
        </w:rPr>
        <w:t xml:space="preserve">nique (p. ex. </w:t>
      </w:r>
      <w:proofErr w:type="spellStart"/>
      <w:r w:rsidRPr="00537768">
        <w:rPr>
          <w:rFonts w:ascii="Arial" w:eastAsia="Times New Roman" w:hAnsi="Arial" w:cs="Arial"/>
          <w:lang w:eastAsia="de-CH"/>
        </w:rPr>
        <w:t>UpToDate</w:t>
      </w:r>
      <w:proofErr w:type="spellEnd"/>
      <w:r w:rsidRPr="00537768">
        <w:rPr>
          <w:rFonts w:ascii="Arial" w:eastAsia="Times New Roman" w:hAnsi="Arial" w:cs="Arial"/>
          <w:lang w:eastAsia="de-CH"/>
        </w:rPr>
        <w:t>)</w:t>
      </w:r>
      <w:r w:rsidRPr="00537768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537768">
        <w:rPr>
          <w:rFonts w:ascii="Arial" w:eastAsia="Times New Roman" w:hAnsi="Arial" w:cs="Arial"/>
          <w:lang w:eastAsia="de-CH"/>
        </w:rPr>
        <w:t>ou les programmes de formation en ligne?</w:t>
      </w:r>
    </w:p>
    <w:p w:rsidR="00D41F74" w:rsidRPr="0053776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:rsidR="00D41F74" w:rsidRPr="00537768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:rsidR="00D41F74" w:rsidRPr="00537768" w:rsidRDefault="00D41F74" w:rsidP="00D41F74">
      <w:pPr>
        <w:spacing w:after="200"/>
        <w:ind w:left="426" w:hanging="426"/>
        <w:rPr>
          <w:rFonts w:ascii="Arial" w:eastAsia="Times New Roman" w:hAnsi="Arial" w:cs="Arial"/>
          <w:sz w:val="30"/>
          <w:szCs w:val="30"/>
          <w:lang w:eastAsia="de-CH"/>
        </w:rPr>
      </w:pPr>
      <w:r w:rsidRPr="00537768">
        <w:rPr>
          <w:rFonts w:ascii="Arial" w:eastAsia="Times New Roman" w:hAnsi="Arial" w:cs="Arial"/>
          <w:sz w:val="30"/>
          <w:szCs w:val="30"/>
          <w:lang w:eastAsia="de-CH"/>
        </w:rPr>
        <w:t>4.</w:t>
      </w:r>
      <w:r w:rsidRPr="00537768">
        <w:rPr>
          <w:rFonts w:ascii="Arial" w:eastAsia="Times New Roman" w:hAnsi="Arial" w:cs="Arial"/>
          <w:sz w:val="30"/>
          <w:szCs w:val="30"/>
          <w:lang w:eastAsia="de-CH"/>
        </w:rPr>
        <w:tab/>
        <w:t xml:space="preserve">Contenu de la formation </w:t>
      </w:r>
      <w:proofErr w:type="spellStart"/>
      <w:r w:rsidRPr="00537768">
        <w:rPr>
          <w:rFonts w:ascii="Arial" w:eastAsia="Times New Roman" w:hAnsi="Arial" w:cs="Arial"/>
          <w:sz w:val="30"/>
          <w:szCs w:val="30"/>
          <w:lang w:eastAsia="de-CH"/>
        </w:rPr>
        <w:t>postgraduée</w:t>
      </w:r>
      <w:proofErr w:type="spellEnd"/>
      <w:r w:rsidRPr="00537768">
        <w:rPr>
          <w:rFonts w:ascii="Arial" w:eastAsia="Times New Roman" w:hAnsi="Arial" w:cs="Arial"/>
          <w:sz w:val="30"/>
          <w:szCs w:val="30"/>
          <w:lang w:eastAsia="de-CH"/>
        </w:rPr>
        <w:t xml:space="preserve"> </w:t>
      </w:r>
      <w:r w:rsidRPr="00537768">
        <w:rPr>
          <w:rFonts w:ascii="Arial" w:eastAsia="Times New Roman" w:hAnsi="Arial" w:cs="Arial"/>
          <w:lang w:eastAsia="de-CH"/>
        </w:rPr>
        <w:t xml:space="preserve">(d’après le ch. 3 du programme de formation </w:t>
      </w:r>
      <w:proofErr w:type="spellStart"/>
      <w:r w:rsidRPr="00537768">
        <w:rPr>
          <w:rFonts w:ascii="Arial" w:eastAsia="Times New Roman" w:hAnsi="Arial" w:cs="Arial"/>
          <w:lang w:eastAsia="de-CH"/>
        </w:rPr>
        <w:t>postgraduée</w:t>
      </w:r>
      <w:proofErr w:type="spellEnd"/>
      <w:r w:rsidRPr="00537768">
        <w:rPr>
          <w:rFonts w:ascii="Arial" w:eastAsia="Times New Roman" w:hAnsi="Arial" w:cs="Arial"/>
          <w:lang w:eastAsia="de-CH"/>
        </w:rPr>
        <w:t>)</w:t>
      </w:r>
    </w:p>
    <w:p w:rsidR="00D41F74" w:rsidRPr="00537768" w:rsidRDefault="00D41F74" w:rsidP="00D41F74">
      <w:pPr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:rsidR="00D41F74" w:rsidRPr="0053776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>4.1</w:t>
      </w:r>
      <w:r w:rsidRPr="00537768">
        <w:rPr>
          <w:rFonts w:ascii="Arial" w:eastAsia="Times New Roman" w:hAnsi="Arial" w:cs="Arial"/>
          <w:lang w:eastAsia="de-CH"/>
        </w:rPr>
        <w:tab/>
        <w:t>Quels contenus de la formation sont enseignés au candidat, selon quel calendrier et quel degré de compétence?</w:t>
      </w:r>
      <w:r w:rsidR="001E5763" w:rsidRPr="00537768">
        <w:rPr>
          <w:rFonts w:ascii="Arial" w:eastAsia="Times New Roman" w:hAnsi="Arial" w:cs="Arial"/>
          <w:snapToGrid w:val="0"/>
          <w:lang w:eastAsia="de-CH"/>
        </w:rPr>
        <w:t xml:space="preserve"> In der 2 </w:t>
      </w:r>
      <w:proofErr w:type="spellStart"/>
      <w:r w:rsidR="001E5763" w:rsidRPr="00537768">
        <w:rPr>
          <w:rFonts w:ascii="Arial" w:eastAsia="Times New Roman" w:hAnsi="Arial" w:cs="Arial"/>
          <w:snapToGrid w:val="0"/>
          <w:lang w:eastAsia="de-CH"/>
        </w:rPr>
        <w:t>jährigen</w:t>
      </w:r>
      <w:proofErr w:type="spellEnd"/>
      <w:r w:rsidR="001E5763" w:rsidRPr="00537768">
        <w:rPr>
          <w:rFonts w:ascii="Arial" w:eastAsia="Times New Roman" w:hAnsi="Arial" w:cs="Arial"/>
          <w:snapToGrid w:val="0"/>
          <w:lang w:eastAsia="de-CH"/>
        </w:rPr>
        <w:t xml:space="preserve"> </w:t>
      </w:r>
      <w:proofErr w:type="spellStart"/>
      <w:r w:rsidR="001E5763" w:rsidRPr="00537768">
        <w:rPr>
          <w:rFonts w:ascii="Arial" w:eastAsia="Times New Roman" w:hAnsi="Arial" w:cs="Arial"/>
          <w:snapToGrid w:val="0"/>
          <w:lang w:eastAsia="de-CH"/>
        </w:rPr>
        <w:t>Schwerpunktsausbildung</w:t>
      </w:r>
      <w:proofErr w:type="spellEnd"/>
      <w:r w:rsidR="001E5763" w:rsidRPr="00537768">
        <w:rPr>
          <w:rFonts w:ascii="Arial" w:eastAsia="Times New Roman" w:hAnsi="Arial" w:cs="Arial"/>
          <w:snapToGrid w:val="0"/>
          <w:lang w:eastAsia="de-CH"/>
        </w:rPr>
        <w:t xml:space="preserve"> </w:t>
      </w:r>
      <w:proofErr w:type="spellStart"/>
      <w:r w:rsidR="001E5763" w:rsidRPr="00537768">
        <w:rPr>
          <w:rFonts w:ascii="Arial" w:eastAsia="Times New Roman" w:hAnsi="Arial" w:cs="Arial"/>
          <w:snapToGrid w:val="0"/>
          <w:lang w:eastAsia="de-CH"/>
        </w:rPr>
        <w:t>werden</w:t>
      </w:r>
      <w:proofErr w:type="spellEnd"/>
      <w:r w:rsidR="001E5763" w:rsidRPr="00537768">
        <w:rPr>
          <w:rFonts w:ascii="Arial" w:eastAsia="Times New Roman" w:hAnsi="Arial" w:cs="Arial"/>
          <w:snapToGrid w:val="0"/>
          <w:lang w:eastAsia="de-CH"/>
        </w:rPr>
        <w:t xml:space="preserve"> </w:t>
      </w:r>
      <w:proofErr w:type="spellStart"/>
      <w:r w:rsidR="001E5763" w:rsidRPr="00537768">
        <w:rPr>
          <w:rFonts w:ascii="Arial" w:eastAsia="Times New Roman" w:hAnsi="Arial" w:cs="Arial"/>
          <w:snapToGrid w:val="0"/>
          <w:lang w:eastAsia="de-CH"/>
        </w:rPr>
        <w:t>dem</w:t>
      </w:r>
      <w:proofErr w:type="spellEnd"/>
      <w:r w:rsidR="001E5763" w:rsidRPr="00537768">
        <w:rPr>
          <w:rFonts w:ascii="Arial" w:eastAsia="Times New Roman" w:hAnsi="Arial" w:cs="Arial"/>
          <w:snapToGrid w:val="0"/>
          <w:lang w:eastAsia="de-CH"/>
        </w:rPr>
        <w:t xml:space="preserve"> </w:t>
      </w:r>
      <w:proofErr w:type="spellStart"/>
      <w:r w:rsidR="001E5763" w:rsidRPr="00537768">
        <w:rPr>
          <w:rFonts w:ascii="Arial" w:eastAsia="Times New Roman" w:hAnsi="Arial" w:cs="Arial"/>
          <w:snapToGrid w:val="0"/>
          <w:lang w:eastAsia="de-CH"/>
        </w:rPr>
        <w:t>weiterzubildenden</w:t>
      </w:r>
      <w:proofErr w:type="spellEnd"/>
      <w:r w:rsidR="001E5763" w:rsidRPr="00537768">
        <w:rPr>
          <w:rFonts w:ascii="Arial" w:eastAsia="Times New Roman" w:hAnsi="Arial" w:cs="Arial"/>
          <w:snapToGrid w:val="0"/>
          <w:lang w:eastAsia="de-CH"/>
        </w:rPr>
        <w:t xml:space="preserve"> </w:t>
      </w:r>
      <w:proofErr w:type="spellStart"/>
      <w:r w:rsidR="001E5763" w:rsidRPr="00537768">
        <w:rPr>
          <w:rFonts w:ascii="Arial" w:eastAsia="Times New Roman" w:hAnsi="Arial" w:cs="Arial"/>
          <w:snapToGrid w:val="0"/>
          <w:lang w:eastAsia="de-CH"/>
        </w:rPr>
        <w:t>Facharzt</w:t>
      </w:r>
      <w:proofErr w:type="spellEnd"/>
      <w:r w:rsidR="001E5763" w:rsidRPr="00537768">
        <w:rPr>
          <w:rFonts w:ascii="Arial" w:eastAsia="Times New Roman" w:hAnsi="Arial" w:cs="Arial"/>
          <w:snapToGrid w:val="0"/>
          <w:lang w:eastAsia="de-CH"/>
        </w:rPr>
        <w:t xml:space="preserve"> </w:t>
      </w:r>
      <w:proofErr w:type="spellStart"/>
      <w:r w:rsidR="001E5763" w:rsidRPr="00537768">
        <w:rPr>
          <w:rFonts w:ascii="Arial" w:eastAsia="Times New Roman" w:hAnsi="Arial" w:cs="Arial"/>
          <w:snapToGrid w:val="0"/>
          <w:lang w:eastAsia="de-CH"/>
        </w:rPr>
        <w:t>vertiefte</w:t>
      </w:r>
      <w:proofErr w:type="spellEnd"/>
      <w:r w:rsidR="001E5763" w:rsidRPr="00537768">
        <w:rPr>
          <w:rFonts w:ascii="Arial" w:eastAsia="Times New Roman" w:hAnsi="Arial" w:cs="Arial"/>
          <w:snapToGrid w:val="0"/>
          <w:lang w:eastAsia="de-CH"/>
        </w:rPr>
        <w:t xml:space="preserve"> </w:t>
      </w:r>
      <w:proofErr w:type="spellStart"/>
      <w:r w:rsidR="001E5763" w:rsidRPr="00537768">
        <w:rPr>
          <w:rFonts w:ascii="Arial" w:eastAsia="Times New Roman" w:hAnsi="Arial" w:cs="Arial"/>
          <w:snapToGrid w:val="0"/>
          <w:lang w:eastAsia="de-CH"/>
        </w:rPr>
        <w:t>Kenntnisse</w:t>
      </w:r>
      <w:proofErr w:type="spellEnd"/>
      <w:r w:rsidR="001E5763" w:rsidRPr="00537768">
        <w:rPr>
          <w:rFonts w:ascii="Arial" w:eastAsia="Times New Roman" w:hAnsi="Arial" w:cs="Arial"/>
          <w:snapToGrid w:val="0"/>
          <w:lang w:eastAsia="de-CH"/>
        </w:rPr>
        <w:t xml:space="preserve"> </w:t>
      </w:r>
      <w:proofErr w:type="spellStart"/>
      <w:r w:rsidR="001E5763" w:rsidRPr="00537768">
        <w:rPr>
          <w:rFonts w:ascii="Arial" w:eastAsia="Times New Roman" w:hAnsi="Arial" w:cs="Arial"/>
          <w:snapToGrid w:val="0"/>
          <w:lang w:eastAsia="de-CH"/>
        </w:rPr>
        <w:t>und</w:t>
      </w:r>
      <w:proofErr w:type="spellEnd"/>
      <w:r w:rsidR="001E5763" w:rsidRPr="00537768">
        <w:rPr>
          <w:rFonts w:ascii="Arial" w:eastAsia="Times New Roman" w:hAnsi="Arial" w:cs="Arial"/>
          <w:snapToGrid w:val="0"/>
          <w:lang w:eastAsia="de-CH"/>
        </w:rPr>
        <w:t xml:space="preserve"> </w:t>
      </w:r>
      <w:proofErr w:type="spellStart"/>
      <w:r w:rsidR="001E5763" w:rsidRPr="00537768">
        <w:rPr>
          <w:rFonts w:ascii="Arial" w:eastAsia="Times New Roman" w:hAnsi="Arial" w:cs="Arial"/>
          <w:snapToGrid w:val="0"/>
          <w:lang w:eastAsia="de-CH"/>
        </w:rPr>
        <w:t>Kompetenzen</w:t>
      </w:r>
      <w:proofErr w:type="spellEnd"/>
      <w:r w:rsidR="001E5763" w:rsidRPr="00537768">
        <w:rPr>
          <w:rFonts w:ascii="Arial" w:eastAsia="Times New Roman" w:hAnsi="Arial" w:cs="Arial"/>
          <w:snapToGrid w:val="0"/>
          <w:lang w:eastAsia="de-CH"/>
        </w:rPr>
        <w:t xml:space="preserve"> in </w:t>
      </w:r>
      <w:proofErr w:type="spellStart"/>
      <w:r w:rsidR="001E5763" w:rsidRPr="00537768">
        <w:rPr>
          <w:rFonts w:ascii="Arial" w:eastAsia="Times New Roman" w:hAnsi="Arial" w:cs="Arial"/>
          <w:snapToGrid w:val="0"/>
          <w:lang w:eastAsia="de-CH"/>
        </w:rPr>
        <w:t>Recht</w:t>
      </w:r>
      <w:proofErr w:type="spellEnd"/>
      <w:r w:rsidR="001E5763" w:rsidRPr="00537768">
        <w:rPr>
          <w:rFonts w:ascii="Arial" w:eastAsia="Times New Roman" w:hAnsi="Arial" w:cs="Arial"/>
          <w:snapToGrid w:val="0"/>
          <w:lang w:eastAsia="de-CH"/>
        </w:rPr>
        <w:t xml:space="preserve">, </w:t>
      </w:r>
      <w:proofErr w:type="spellStart"/>
      <w:r w:rsidR="001E5763" w:rsidRPr="00537768">
        <w:rPr>
          <w:rFonts w:ascii="Arial" w:eastAsia="Times New Roman" w:hAnsi="Arial" w:cs="Arial"/>
          <w:snapToGrid w:val="0"/>
          <w:lang w:eastAsia="de-CH"/>
        </w:rPr>
        <w:t>forensische</w:t>
      </w:r>
      <w:proofErr w:type="spellEnd"/>
      <w:r w:rsidR="001E5763" w:rsidRPr="00537768">
        <w:rPr>
          <w:rFonts w:ascii="Arial" w:eastAsia="Times New Roman" w:hAnsi="Arial" w:cs="Arial"/>
          <w:snapToGrid w:val="0"/>
          <w:lang w:eastAsia="de-CH"/>
        </w:rPr>
        <w:t xml:space="preserve"> Psychiatrie, </w:t>
      </w:r>
      <w:proofErr w:type="spellStart"/>
      <w:r w:rsidR="001E5763" w:rsidRPr="00537768">
        <w:rPr>
          <w:rFonts w:ascii="Arial" w:eastAsia="Times New Roman" w:hAnsi="Arial" w:cs="Arial"/>
          <w:snapToGrid w:val="0"/>
          <w:lang w:eastAsia="de-CH"/>
        </w:rPr>
        <w:t>Psychother</w:t>
      </w:r>
      <w:r w:rsidR="001E5763" w:rsidRPr="00537768">
        <w:rPr>
          <w:rFonts w:ascii="Arial" w:eastAsia="Times New Roman" w:hAnsi="Arial" w:cs="Arial"/>
          <w:snapToGrid w:val="0"/>
          <w:lang w:eastAsia="de-CH"/>
        </w:rPr>
        <w:t>a</w:t>
      </w:r>
      <w:r w:rsidR="001E5763" w:rsidRPr="00537768">
        <w:rPr>
          <w:rFonts w:ascii="Arial" w:eastAsia="Times New Roman" w:hAnsi="Arial" w:cs="Arial"/>
          <w:snapToGrid w:val="0"/>
          <w:lang w:eastAsia="de-CH"/>
        </w:rPr>
        <w:t>pie</w:t>
      </w:r>
      <w:proofErr w:type="spellEnd"/>
      <w:r w:rsidR="001E5763" w:rsidRPr="00537768">
        <w:rPr>
          <w:rFonts w:ascii="Arial" w:eastAsia="Times New Roman" w:hAnsi="Arial" w:cs="Arial"/>
          <w:snapToGrid w:val="0"/>
          <w:lang w:eastAsia="de-CH"/>
        </w:rPr>
        <w:t xml:space="preserve"> </w:t>
      </w:r>
      <w:proofErr w:type="spellStart"/>
      <w:r w:rsidR="001E5763" w:rsidRPr="00537768">
        <w:rPr>
          <w:rFonts w:ascii="Arial" w:eastAsia="Times New Roman" w:hAnsi="Arial" w:cs="Arial"/>
          <w:snapToGrid w:val="0"/>
          <w:lang w:eastAsia="de-CH"/>
        </w:rPr>
        <w:t>und</w:t>
      </w:r>
      <w:proofErr w:type="spellEnd"/>
      <w:r w:rsidR="001E5763" w:rsidRPr="00537768">
        <w:rPr>
          <w:rFonts w:ascii="Arial" w:eastAsia="Times New Roman" w:hAnsi="Arial" w:cs="Arial"/>
          <w:snapToGrid w:val="0"/>
          <w:lang w:eastAsia="de-CH"/>
        </w:rPr>
        <w:t xml:space="preserve"> </w:t>
      </w:r>
      <w:proofErr w:type="spellStart"/>
      <w:r w:rsidR="001E5763" w:rsidRPr="00537768">
        <w:rPr>
          <w:rFonts w:ascii="Arial" w:eastAsia="Times New Roman" w:hAnsi="Arial" w:cs="Arial"/>
          <w:snapToGrid w:val="0"/>
          <w:lang w:eastAsia="de-CH"/>
        </w:rPr>
        <w:t>Begutachtung</w:t>
      </w:r>
      <w:proofErr w:type="spellEnd"/>
      <w:r w:rsidR="001E5763" w:rsidRPr="00537768">
        <w:rPr>
          <w:rFonts w:ascii="Arial" w:eastAsia="Times New Roman" w:hAnsi="Arial" w:cs="Arial"/>
          <w:snapToGrid w:val="0"/>
          <w:lang w:eastAsia="de-CH"/>
        </w:rPr>
        <w:t xml:space="preserve"> </w:t>
      </w:r>
      <w:proofErr w:type="spellStart"/>
      <w:r w:rsidR="001E5763" w:rsidRPr="00537768">
        <w:rPr>
          <w:rFonts w:ascii="Arial" w:eastAsia="Times New Roman" w:hAnsi="Arial" w:cs="Arial"/>
          <w:snapToGrid w:val="0"/>
          <w:lang w:eastAsia="de-CH"/>
        </w:rPr>
        <w:t>damit</w:t>
      </w:r>
      <w:proofErr w:type="spellEnd"/>
      <w:r w:rsidR="001E5763" w:rsidRPr="00537768">
        <w:rPr>
          <w:rFonts w:ascii="Arial" w:eastAsia="Times New Roman" w:hAnsi="Arial" w:cs="Arial"/>
          <w:snapToGrid w:val="0"/>
          <w:lang w:eastAsia="de-CH"/>
        </w:rPr>
        <w:t xml:space="preserve"> er </w:t>
      </w:r>
      <w:proofErr w:type="spellStart"/>
      <w:r w:rsidR="001E5763" w:rsidRPr="00537768">
        <w:rPr>
          <w:rFonts w:ascii="Arial" w:eastAsia="Times New Roman" w:hAnsi="Arial" w:cs="Arial"/>
          <w:snapToGrid w:val="0"/>
          <w:lang w:eastAsia="de-CH"/>
        </w:rPr>
        <w:t>selbstständig</w:t>
      </w:r>
      <w:proofErr w:type="spellEnd"/>
      <w:r w:rsidR="001E5763" w:rsidRPr="00537768">
        <w:rPr>
          <w:rFonts w:ascii="Arial" w:eastAsia="Times New Roman" w:hAnsi="Arial" w:cs="Arial"/>
          <w:snapToGrid w:val="0"/>
          <w:lang w:eastAsia="de-CH"/>
        </w:rPr>
        <w:t xml:space="preserve"> </w:t>
      </w:r>
      <w:proofErr w:type="spellStart"/>
      <w:r w:rsidR="001E5763" w:rsidRPr="00537768">
        <w:rPr>
          <w:rFonts w:ascii="Arial" w:eastAsia="Times New Roman" w:hAnsi="Arial" w:cs="Arial"/>
          <w:snapToGrid w:val="0"/>
          <w:lang w:eastAsia="de-CH"/>
        </w:rPr>
        <w:t>und</w:t>
      </w:r>
      <w:proofErr w:type="spellEnd"/>
      <w:r w:rsidR="001E5763" w:rsidRPr="00537768">
        <w:rPr>
          <w:rFonts w:ascii="Arial" w:eastAsia="Times New Roman" w:hAnsi="Arial" w:cs="Arial"/>
          <w:snapToGrid w:val="0"/>
          <w:lang w:eastAsia="de-CH"/>
        </w:rPr>
        <w:t xml:space="preserve"> </w:t>
      </w:r>
      <w:proofErr w:type="spellStart"/>
      <w:r w:rsidR="001E5763" w:rsidRPr="00537768">
        <w:rPr>
          <w:rFonts w:ascii="Arial" w:eastAsia="Times New Roman" w:hAnsi="Arial" w:cs="Arial"/>
          <w:snapToGrid w:val="0"/>
          <w:lang w:eastAsia="de-CH"/>
        </w:rPr>
        <w:t>kompetent</w:t>
      </w:r>
      <w:proofErr w:type="spellEnd"/>
      <w:r w:rsidR="001E5763" w:rsidRPr="00537768">
        <w:rPr>
          <w:rFonts w:ascii="Arial" w:eastAsia="Times New Roman" w:hAnsi="Arial" w:cs="Arial"/>
          <w:snapToGrid w:val="0"/>
          <w:lang w:eastAsia="de-CH"/>
        </w:rPr>
        <w:t xml:space="preserve"> </w:t>
      </w:r>
      <w:proofErr w:type="spellStart"/>
      <w:r w:rsidR="001E5763" w:rsidRPr="00537768">
        <w:rPr>
          <w:rFonts w:ascii="Arial" w:eastAsia="Times New Roman" w:hAnsi="Arial" w:cs="Arial"/>
          <w:snapToGrid w:val="0"/>
          <w:lang w:eastAsia="de-CH"/>
        </w:rPr>
        <w:t>anspruchsvolle</w:t>
      </w:r>
      <w:proofErr w:type="spellEnd"/>
      <w:r w:rsidR="001E5763" w:rsidRPr="00537768">
        <w:rPr>
          <w:rFonts w:ascii="Arial" w:eastAsia="Times New Roman" w:hAnsi="Arial" w:cs="Arial"/>
          <w:snapToGrid w:val="0"/>
          <w:lang w:eastAsia="de-CH"/>
        </w:rPr>
        <w:t xml:space="preserve"> </w:t>
      </w:r>
      <w:proofErr w:type="spellStart"/>
      <w:r w:rsidR="001E5763" w:rsidRPr="00537768">
        <w:rPr>
          <w:rFonts w:ascii="Arial" w:eastAsia="Times New Roman" w:hAnsi="Arial" w:cs="Arial"/>
          <w:snapToGrid w:val="0"/>
          <w:lang w:eastAsia="de-CH"/>
        </w:rPr>
        <w:t>kinder</w:t>
      </w:r>
      <w:proofErr w:type="spellEnd"/>
      <w:r w:rsidR="001E5763" w:rsidRPr="00537768">
        <w:rPr>
          <w:rFonts w:ascii="Arial" w:eastAsia="Times New Roman" w:hAnsi="Arial" w:cs="Arial"/>
          <w:snapToGrid w:val="0"/>
          <w:lang w:eastAsia="de-CH"/>
        </w:rPr>
        <w:t xml:space="preserve">- </w:t>
      </w:r>
      <w:proofErr w:type="spellStart"/>
      <w:r w:rsidR="001E5763" w:rsidRPr="00537768">
        <w:rPr>
          <w:rFonts w:ascii="Arial" w:eastAsia="Times New Roman" w:hAnsi="Arial" w:cs="Arial"/>
          <w:snapToGrid w:val="0"/>
          <w:lang w:eastAsia="de-CH"/>
        </w:rPr>
        <w:t>und</w:t>
      </w:r>
      <w:proofErr w:type="spellEnd"/>
      <w:r w:rsidR="001E5763" w:rsidRPr="00537768">
        <w:rPr>
          <w:rFonts w:ascii="Arial" w:eastAsia="Times New Roman" w:hAnsi="Arial" w:cs="Arial"/>
          <w:snapToGrid w:val="0"/>
          <w:lang w:eastAsia="de-CH"/>
        </w:rPr>
        <w:t xml:space="preserve"> </w:t>
      </w:r>
      <w:proofErr w:type="spellStart"/>
      <w:r w:rsidR="001E5763" w:rsidRPr="00537768">
        <w:rPr>
          <w:rFonts w:ascii="Arial" w:eastAsia="Times New Roman" w:hAnsi="Arial" w:cs="Arial"/>
          <w:snapToGrid w:val="0"/>
          <w:lang w:eastAsia="de-CH"/>
        </w:rPr>
        <w:t>jugen</w:t>
      </w:r>
      <w:r w:rsidR="001E5763" w:rsidRPr="00537768">
        <w:rPr>
          <w:rFonts w:ascii="Arial" w:eastAsia="Times New Roman" w:hAnsi="Arial" w:cs="Arial"/>
          <w:snapToGrid w:val="0"/>
          <w:lang w:eastAsia="de-CH"/>
        </w:rPr>
        <w:t>d</w:t>
      </w:r>
      <w:r w:rsidR="001E5763" w:rsidRPr="00537768">
        <w:rPr>
          <w:rFonts w:ascii="Arial" w:eastAsia="Times New Roman" w:hAnsi="Arial" w:cs="Arial"/>
          <w:snapToGrid w:val="0"/>
          <w:lang w:eastAsia="de-CH"/>
        </w:rPr>
        <w:t>forensische</w:t>
      </w:r>
      <w:proofErr w:type="spellEnd"/>
      <w:r w:rsidR="001E5763" w:rsidRPr="00537768">
        <w:rPr>
          <w:rFonts w:ascii="Arial" w:eastAsia="Times New Roman" w:hAnsi="Arial" w:cs="Arial"/>
          <w:snapToGrid w:val="0"/>
          <w:lang w:eastAsia="de-CH"/>
        </w:rPr>
        <w:t xml:space="preserve"> </w:t>
      </w:r>
      <w:proofErr w:type="spellStart"/>
      <w:r w:rsidR="001E5763" w:rsidRPr="00537768">
        <w:rPr>
          <w:rFonts w:ascii="Arial" w:eastAsia="Times New Roman" w:hAnsi="Arial" w:cs="Arial"/>
          <w:snapToGrid w:val="0"/>
          <w:lang w:eastAsia="de-CH"/>
        </w:rPr>
        <w:t>Patienten</w:t>
      </w:r>
      <w:proofErr w:type="spellEnd"/>
      <w:r w:rsidR="001E5763" w:rsidRPr="00537768">
        <w:rPr>
          <w:rFonts w:ascii="Arial" w:eastAsia="Times New Roman" w:hAnsi="Arial" w:cs="Arial"/>
          <w:snapToGrid w:val="0"/>
          <w:lang w:eastAsia="de-CH"/>
        </w:rPr>
        <w:t xml:space="preserve">, </w:t>
      </w:r>
      <w:proofErr w:type="spellStart"/>
      <w:r w:rsidR="001E5763" w:rsidRPr="00537768">
        <w:rPr>
          <w:rFonts w:ascii="Arial" w:eastAsia="Times New Roman" w:hAnsi="Arial" w:cs="Arial"/>
          <w:snapToGrid w:val="0"/>
          <w:lang w:eastAsia="de-CH"/>
        </w:rPr>
        <w:t>begutachten</w:t>
      </w:r>
      <w:proofErr w:type="spellEnd"/>
      <w:r w:rsidR="001E5763" w:rsidRPr="00537768">
        <w:rPr>
          <w:rFonts w:ascii="Arial" w:eastAsia="Times New Roman" w:hAnsi="Arial" w:cs="Arial"/>
          <w:snapToGrid w:val="0"/>
          <w:lang w:eastAsia="de-CH"/>
        </w:rPr>
        <w:t xml:space="preserve"> </w:t>
      </w:r>
      <w:proofErr w:type="spellStart"/>
      <w:r w:rsidR="001E5763" w:rsidRPr="00537768">
        <w:rPr>
          <w:rFonts w:ascii="Arial" w:eastAsia="Times New Roman" w:hAnsi="Arial" w:cs="Arial"/>
          <w:snapToGrid w:val="0"/>
          <w:lang w:eastAsia="de-CH"/>
        </w:rPr>
        <w:t>und</w:t>
      </w:r>
      <w:proofErr w:type="spellEnd"/>
      <w:r w:rsidR="001E5763" w:rsidRPr="00537768">
        <w:rPr>
          <w:rFonts w:ascii="Arial" w:eastAsia="Times New Roman" w:hAnsi="Arial" w:cs="Arial"/>
          <w:snapToGrid w:val="0"/>
          <w:lang w:eastAsia="de-CH"/>
        </w:rPr>
        <w:t xml:space="preserve"> </w:t>
      </w:r>
      <w:proofErr w:type="spellStart"/>
      <w:r w:rsidR="001E5763" w:rsidRPr="00537768">
        <w:rPr>
          <w:rFonts w:ascii="Arial" w:eastAsia="Times New Roman" w:hAnsi="Arial" w:cs="Arial"/>
          <w:snapToGrid w:val="0"/>
          <w:lang w:eastAsia="de-CH"/>
        </w:rPr>
        <w:t>behandeln</w:t>
      </w:r>
      <w:proofErr w:type="spellEnd"/>
      <w:r w:rsidR="001E5763" w:rsidRPr="00537768">
        <w:rPr>
          <w:rFonts w:ascii="Arial" w:eastAsia="Times New Roman" w:hAnsi="Arial" w:cs="Arial"/>
          <w:snapToGrid w:val="0"/>
          <w:lang w:eastAsia="de-CH"/>
        </w:rPr>
        <w:t xml:space="preserve"> </w:t>
      </w:r>
      <w:proofErr w:type="spellStart"/>
      <w:r w:rsidR="001E5763" w:rsidRPr="00537768">
        <w:rPr>
          <w:rFonts w:ascii="Arial" w:eastAsia="Times New Roman" w:hAnsi="Arial" w:cs="Arial"/>
          <w:snapToGrid w:val="0"/>
          <w:lang w:eastAsia="de-CH"/>
        </w:rPr>
        <w:t>kann</w:t>
      </w:r>
      <w:proofErr w:type="spellEnd"/>
      <w:r w:rsidR="001E5763" w:rsidRPr="00537768">
        <w:rPr>
          <w:rFonts w:ascii="Arial" w:eastAsia="Times New Roman" w:hAnsi="Arial" w:cs="Arial"/>
          <w:snapToGrid w:val="0"/>
          <w:lang w:eastAsia="de-CH"/>
        </w:rPr>
        <w:t>.</w:t>
      </w:r>
    </w:p>
    <w:p w:rsidR="00D41F74" w:rsidRPr="00537768" w:rsidRDefault="00D41F74" w:rsidP="00D41F74">
      <w:pPr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:rsidR="00D41F74" w:rsidRPr="00537768" w:rsidRDefault="0041754C" w:rsidP="00D41F74">
      <w:pPr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>4.2</w:t>
      </w:r>
      <w:r w:rsidRPr="00537768">
        <w:rPr>
          <w:rFonts w:ascii="Arial" w:eastAsia="Times New Roman" w:hAnsi="Arial" w:cs="Arial"/>
          <w:lang w:eastAsia="de-CH"/>
        </w:rPr>
        <w:tab/>
        <w:t>Quelles interventions</w:t>
      </w:r>
      <w:r w:rsidR="00D41F74" w:rsidRPr="00537768">
        <w:rPr>
          <w:rFonts w:ascii="Arial" w:eastAsia="Times New Roman" w:hAnsi="Arial" w:cs="Arial"/>
          <w:lang w:eastAsia="de-CH"/>
        </w:rPr>
        <w:t xml:space="preserve"> et autres mesures, conformément au programme de formation </w:t>
      </w:r>
      <w:proofErr w:type="spellStart"/>
      <w:r w:rsidR="00D41F74" w:rsidRPr="00537768">
        <w:rPr>
          <w:rFonts w:ascii="Arial" w:eastAsia="Times New Roman" w:hAnsi="Arial" w:cs="Arial"/>
          <w:lang w:eastAsia="de-CH"/>
        </w:rPr>
        <w:t>postgr</w:t>
      </w:r>
      <w:r w:rsidR="00D41F74" w:rsidRPr="00537768">
        <w:rPr>
          <w:rFonts w:ascii="Arial" w:eastAsia="Times New Roman" w:hAnsi="Arial" w:cs="Arial"/>
          <w:lang w:eastAsia="de-CH"/>
        </w:rPr>
        <w:t>a</w:t>
      </w:r>
      <w:r w:rsidR="00D41F74" w:rsidRPr="00537768">
        <w:rPr>
          <w:rFonts w:ascii="Arial" w:eastAsia="Times New Roman" w:hAnsi="Arial" w:cs="Arial"/>
          <w:lang w:eastAsia="de-CH"/>
        </w:rPr>
        <w:t>duée</w:t>
      </w:r>
      <w:proofErr w:type="spellEnd"/>
      <w:r w:rsidR="00D41F74" w:rsidRPr="00537768">
        <w:rPr>
          <w:rFonts w:ascii="Arial" w:eastAsia="Times New Roman" w:hAnsi="Arial" w:cs="Arial"/>
          <w:lang w:eastAsia="de-CH"/>
        </w:rPr>
        <w:t xml:space="preserve">, peuvent être réalisées avec </w:t>
      </w:r>
      <w:r w:rsidRPr="00537768">
        <w:rPr>
          <w:rFonts w:ascii="Arial" w:eastAsia="Times New Roman" w:hAnsi="Arial" w:cs="Arial"/>
          <w:lang w:eastAsia="de-CH"/>
        </w:rPr>
        <w:t>les connaissances requises</w:t>
      </w:r>
      <w:r w:rsidRPr="00537768">
        <w:rPr>
          <w:rFonts w:ascii="Arial" w:eastAsia="Times New Roman" w:hAnsi="Arial" w:cs="Arial"/>
          <w:lang w:val="de-CH" w:eastAsia="de-CH"/>
        </w:rPr>
        <w:t>, insbesondere bezüglich Begu</w:t>
      </w:r>
      <w:r w:rsidRPr="00537768">
        <w:rPr>
          <w:rFonts w:ascii="Arial" w:eastAsia="Times New Roman" w:hAnsi="Arial" w:cs="Arial"/>
          <w:lang w:val="de-CH" w:eastAsia="de-CH"/>
        </w:rPr>
        <w:t>t</w:t>
      </w:r>
      <w:r w:rsidRPr="00537768">
        <w:rPr>
          <w:rFonts w:ascii="Arial" w:eastAsia="Times New Roman" w:hAnsi="Arial" w:cs="Arial"/>
          <w:lang w:val="de-CH" w:eastAsia="de-CH"/>
        </w:rPr>
        <w:t xml:space="preserve">achtungen, Psychotherapien oder </w:t>
      </w:r>
      <w:proofErr w:type="spellStart"/>
      <w:r w:rsidRPr="00537768">
        <w:rPr>
          <w:rFonts w:ascii="Arial" w:eastAsia="Times New Roman" w:hAnsi="Arial" w:cs="Arial"/>
          <w:lang w:val="de-CH" w:eastAsia="de-CH"/>
        </w:rPr>
        <w:t>konsiliarpsychiatrischen</w:t>
      </w:r>
      <w:proofErr w:type="spellEnd"/>
      <w:r w:rsidRPr="00537768">
        <w:rPr>
          <w:rFonts w:ascii="Arial" w:eastAsia="Times New Roman" w:hAnsi="Arial" w:cs="Arial"/>
          <w:lang w:val="de-CH" w:eastAsia="de-CH"/>
        </w:rPr>
        <w:t xml:space="preserve"> Tätigkeiten?</w:t>
      </w:r>
    </w:p>
    <w:p w:rsidR="00D41F74" w:rsidRPr="00537768" w:rsidRDefault="00D41F74" w:rsidP="00D41F74">
      <w:pPr>
        <w:tabs>
          <w:tab w:val="left" w:pos="284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eastAsia="zh-CN"/>
        </w:rPr>
      </w:pPr>
    </w:p>
    <w:p w:rsidR="00D41F74" w:rsidRPr="00537768" w:rsidRDefault="00D41F74" w:rsidP="00C13591">
      <w:pPr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>4.3</w:t>
      </w:r>
      <w:r w:rsidRPr="00537768">
        <w:rPr>
          <w:rFonts w:ascii="Arial" w:eastAsia="Times New Roman" w:hAnsi="Arial" w:cs="Arial"/>
          <w:lang w:eastAsia="de-CH"/>
        </w:rPr>
        <w:tab/>
        <w:t xml:space="preserve">Avec la qualification et la disponibilité adéquates, quelles rotations sont possibles dans d’autres disciplines </w:t>
      </w:r>
      <w:r w:rsidR="00C13591" w:rsidRPr="00537768">
        <w:rPr>
          <w:rFonts w:ascii="Arial" w:eastAsia="Times New Roman" w:hAnsi="Arial" w:cs="Arial"/>
          <w:lang w:val="de-CH" w:eastAsia="de-CH"/>
        </w:rPr>
        <w:t>oder in Spezialsprechstunden oder störungsspezifische Therapiedispositive</w:t>
      </w:r>
      <w:r w:rsidR="00C13591" w:rsidRPr="00537768">
        <w:rPr>
          <w:rFonts w:ascii="Arial" w:eastAsia="Times New Roman" w:hAnsi="Arial" w:cs="Arial"/>
          <w:lang w:eastAsia="de-CH"/>
        </w:rPr>
        <w:t xml:space="preserve"> </w:t>
      </w:r>
      <w:r w:rsidRPr="00537768">
        <w:rPr>
          <w:rFonts w:ascii="Arial" w:eastAsia="Times New Roman" w:hAnsi="Arial" w:cs="Arial"/>
          <w:lang w:eastAsia="de-CH"/>
        </w:rPr>
        <w:t xml:space="preserve">(p. ex. </w:t>
      </w:r>
      <w:proofErr w:type="spellStart"/>
      <w:r w:rsidR="00C13591" w:rsidRPr="00537768">
        <w:rPr>
          <w:rFonts w:ascii="Arial" w:eastAsia="Times New Roman" w:hAnsi="Arial" w:cs="Arial"/>
          <w:snapToGrid w:val="0"/>
          <w:lang w:eastAsia="de-CH"/>
        </w:rPr>
        <w:t>Gefängnispsychiatrie</w:t>
      </w:r>
      <w:proofErr w:type="spellEnd"/>
      <w:r w:rsidR="00C13591" w:rsidRPr="00537768">
        <w:rPr>
          <w:rFonts w:ascii="Arial" w:eastAsia="Times New Roman" w:hAnsi="Arial" w:cs="Arial"/>
          <w:snapToGrid w:val="0"/>
          <w:lang w:eastAsia="de-CH"/>
        </w:rPr>
        <w:t xml:space="preserve">, </w:t>
      </w:r>
      <w:proofErr w:type="spellStart"/>
      <w:r w:rsidR="00C13591" w:rsidRPr="00537768">
        <w:rPr>
          <w:rFonts w:ascii="Arial" w:eastAsia="Times New Roman" w:hAnsi="Arial" w:cs="Arial"/>
          <w:snapToGrid w:val="0"/>
          <w:lang w:eastAsia="de-CH"/>
        </w:rPr>
        <w:t>Suchtbehandlung</w:t>
      </w:r>
      <w:proofErr w:type="spellEnd"/>
      <w:r w:rsidR="00C13591" w:rsidRPr="00537768">
        <w:rPr>
          <w:rFonts w:ascii="Arial" w:eastAsia="Times New Roman" w:hAnsi="Arial" w:cs="Arial"/>
          <w:snapToGrid w:val="0"/>
          <w:lang w:eastAsia="de-CH"/>
        </w:rPr>
        <w:t>)?</w:t>
      </w:r>
    </w:p>
    <w:p w:rsidR="00D41F74" w:rsidRPr="00537768" w:rsidRDefault="00D41F74" w:rsidP="00D41F74">
      <w:pPr>
        <w:tabs>
          <w:tab w:val="left" w:pos="284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eastAsia="zh-CN"/>
        </w:rPr>
      </w:pPr>
    </w:p>
    <w:p w:rsidR="00D41F74" w:rsidRPr="00537768" w:rsidRDefault="00D41F74" w:rsidP="00D41F74">
      <w:pPr>
        <w:tabs>
          <w:tab w:val="left" w:pos="426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>4.4</w:t>
      </w:r>
      <w:r w:rsidRPr="00537768">
        <w:rPr>
          <w:rFonts w:ascii="Arial" w:eastAsia="Times New Roman" w:hAnsi="Arial" w:cs="Arial"/>
          <w:lang w:eastAsia="zh-CN"/>
        </w:rPr>
        <w:tab/>
        <w:t>Formation théorique structurée en interne, y c. journal club</w:t>
      </w:r>
    </w:p>
    <w:p w:rsidR="00D41F74" w:rsidRPr="00537768" w:rsidRDefault="00D41F74" w:rsidP="00D41F7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ab/>
        <w:t>-</w:t>
      </w:r>
      <w:r w:rsidRPr="00537768">
        <w:rPr>
          <w:rFonts w:ascii="Arial" w:eastAsia="Times New Roman" w:hAnsi="Arial" w:cs="Arial"/>
          <w:lang w:eastAsia="de-CH"/>
        </w:rPr>
        <w:tab/>
        <w:t>nombre d’heures par semaine</w:t>
      </w:r>
    </w:p>
    <w:p w:rsidR="00D41F74" w:rsidRPr="00537768" w:rsidRDefault="00D41F74" w:rsidP="00D41F74">
      <w:pPr>
        <w:tabs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537768">
        <w:rPr>
          <w:rFonts w:ascii="Arial" w:eastAsia="Times New Roman" w:hAnsi="Arial" w:cs="Arial"/>
          <w:lang w:eastAsia="de-CH"/>
        </w:rPr>
        <w:tab/>
        <w:t>-</w:t>
      </w:r>
      <w:r w:rsidRPr="00537768">
        <w:rPr>
          <w:rFonts w:ascii="Arial" w:eastAsia="Times New Roman" w:hAnsi="Arial" w:cs="Arial"/>
          <w:lang w:eastAsia="de-CH"/>
        </w:rPr>
        <w:tab/>
        <w:t>programme hebdomadaire</w:t>
      </w:r>
    </w:p>
    <w:p w:rsidR="00D41F74" w:rsidRPr="00537768" w:rsidRDefault="00D41F74" w:rsidP="00D41F74">
      <w:pPr>
        <w:tabs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:rsidR="00D41F74" w:rsidRPr="00537768" w:rsidRDefault="00D41F74" w:rsidP="00D41F74">
      <w:pPr>
        <w:tabs>
          <w:tab w:val="left" w:pos="426"/>
          <w:tab w:val="left" w:pos="3402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lastRenderedPageBreak/>
        <w:t>4.5</w:t>
      </w:r>
      <w:r w:rsidRPr="00537768">
        <w:rPr>
          <w:rFonts w:ascii="Arial" w:eastAsia="Times New Roman" w:hAnsi="Arial" w:cs="Arial"/>
          <w:lang w:eastAsia="zh-CN"/>
        </w:rPr>
        <w:tab/>
        <w:t>Formation structurée en externe</w:t>
      </w:r>
    </w:p>
    <w:p w:rsidR="00D41F74" w:rsidRPr="00537768" w:rsidRDefault="00D41F74" w:rsidP="00D41F74">
      <w:pPr>
        <w:tabs>
          <w:tab w:val="left" w:pos="426"/>
          <w:tab w:val="left" w:pos="3402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ab/>
        <w:t>- nombre d’heures par an</w:t>
      </w:r>
    </w:p>
    <w:p w:rsidR="00D41F74" w:rsidRPr="00537768" w:rsidRDefault="00D41F74" w:rsidP="00D41F74">
      <w:pPr>
        <w:tabs>
          <w:tab w:val="left" w:pos="426"/>
          <w:tab w:val="left" w:pos="3402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ab/>
        <w:t>- cours externes</w:t>
      </w:r>
    </w:p>
    <w:p w:rsidR="00E14419" w:rsidRPr="00537768" w:rsidRDefault="00E14419" w:rsidP="00E14419">
      <w:pPr>
        <w:tabs>
          <w:tab w:val="left" w:pos="426"/>
          <w:tab w:val="left" w:pos="3402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ab/>
        <w:t xml:space="preserve">- </w:t>
      </w:r>
      <w:r w:rsidRPr="00537768">
        <w:rPr>
          <w:rFonts w:ascii="Arial" w:eastAsia="Times New Roman" w:hAnsi="Arial" w:cs="Arial"/>
          <w:snapToGrid w:val="0"/>
          <w:lang w:eastAsia="de-CH"/>
        </w:rPr>
        <w:t>participation financière des établissements de formation</w:t>
      </w:r>
    </w:p>
    <w:p w:rsidR="00E14419" w:rsidRPr="00537768" w:rsidRDefault="00E14419" w:rsidP="00E14419">
      <w:pPr>
        <w:tabs>
          <w:tab w:val="left" w:pos="426"/>
          <w:tab w:val="left" w:pos="3402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ab/>
        <w:t>- règlementation de la suppléance en cas d’absence</w:t>
      </w:r>
    </w:p>
    <w:p w:rsidR="003D51F3" w:rsidRPr="00537768" w:rsidRDefault="003D51F3" w:rsidP="00D41F74">
      <w:pPr>
        <w:tabs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eastAsia="de-CH"/>
        </w:rPr>
      </w:pPr>
    </w:p>
    <w:p w:rsidR="00A63A3B" w:rsidRPr="00537768" w:rsidRDefault="00A63A3B" w:rsidP="00A63A3B">
      <w:pPr>
        <w:tabs>
          <w:tab w:val="left" w:pos="7380"/>
          <w:tab w:val="left" w:pos="8100"/>
          <w:tab w:val="left" w:pos="8280"/>
        </w:tabs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  <w:r w:rsidRPr="00537768">
        <w:rPr>
          <w:rFonts w:ascii="Arial" w:eastAsia="Times New Roman" w:hAnsi="Arial" w:cs="Arial"/>
          <w:snapToGrid w:val="0"/>
          <w:lang w:eastAsia="de-CH"/>
        </w:rPr>
        <w:t xml:space="preserve">4.6 </w:t>
      </w:r>
      <w:proofErr w:type="spellStart"/>
      <w:r w:rsidRPr="00537768">
        <w:rPr>
          <w:rFonts w:ascii="Arial" w:eastAsia="Times New Roman" w:hAnsi="Arial" w:cs="Arial"/>
          <w:snapToGrid w:val="0"/>
          <w:lang w:eastAsia="de-CH"/>
        </w:rPr>
        <w:t>Ausbildung</w:t>
      </w:r>
      <w:proofErr w:type="spellEnd"/>
      <w:r w:rsidRPr="00537768">
        <w:rPr>
          <w:rFonts w:ascii="Arial" w:eastAsia="Times New Roman" w:hAnsi="Arial" w:cs="Arial"/>
          <w:snapToGrid w:val="0"/>
          <w:lang w:eastAsia="de-CH"/>
        </w:rPr>
        <w:t xml:space="preserve"> in </w:t>
      </w:r>
      <w:proofErr w:type="spellStart"/>
      <w:r w:rsidRPr="00537768">
        <w:rPr>
          <w:rFonts w:ascii="Arial" w:eastAsia="Times New Roman" w:hAnsi="Arial" w:cs="Arial"/>
          <w:snapToGrid w:val="0"/>
          <w:lang w:eastAsia="de-CH"/>
        </w:rPr>
        <w:t>forensischer</w:t>
      </w:r>
      <w:proofErr w:type="spellEnd"/>
      <w:r w:rsidRPr="00537768">
        <w:rPr>
          <w:rFonts w:ascii="Arial" w:eastAsia="Times New Roman" w:hAnsi="Arial" w:cs="Arial"/>
          <w:snapToGrid w:val="0"/>
          <w:lang w:eastAsia="de-CH"/>
        </w:rPr>
        <w:t xml:space="preserve"> </w:t>
      </w:r>
      <w:proofErr w:type="spellStart"/>
      <w:r w:rsidRPr="00537768">
        <w:rPr>
          <w:rFonts w:ascii="Arial" w:eastAsia="Times New Roman" w:hAnsi="Arial" w:cs="Arial"/>
          <w:snapToGrid w:val="0"/>
          <w:lang w:eastAsia="de-CH"/>
        </w:rPr>
        <w:t>Psychotherapie</w:t>
      </w:r>
      <w:proofErr w:type="spellEnd"/>
      <w:r w:rsidRPr="00537768">
        <w:rPr>
          <w:rFonts w:ascii="Arial" w:eastAsia="Times New Roman" w:hAnsi="Arial" w:cs="Arial"/>
          <w:snapToGrid w:val="0"/>
          <w:lang w:eastAsia="de-CH"/>
        </w:rPr>
        <w:t xml:space="preserve"> </w:t>
      </w:r>
      <w:proofErr w:type="spellStart"/>
      <w:r w:rsidRPr="00537768">
        <w:rPr>
          <w:rFonts w:ascii="Arial" w:eastAsia="Times New Roman" w:hAnsi="Arial" w:cs="Arial"/>
          <w:snapToGrid w:val="0"/>
          <w:lang w:eastAsia="de-CH"/>
        </w:rPr>
        <w:t>und</w:t>
      </w:r>
      <w:proofErr w:type="spellEnd"/>
      <w:r w:rsidRPr="00537768">
        <w:rPr>
          <w:rFonts w:ascii="Arial" w:eastAsia="Times New Roman" w:hAnsi="Arial" w:cs="Arial"/>
          <w:snapToGrid w:val="0"/>
          <w:lang w:eastAsia="de-CH"/>
        </w:rPr>
        <w:t xml:space="preserve"> in </w:t>
      </w:r>
      <w:proofErr w:type="spellStart"/>
      <w:r w:rsidRPr="00537768">
        <w:rPr>
          <w:rFonts w:ascii="Arial" w:eastAsia="Times New Roman" w:hAnsi="Arial" w:cs="Arial"/>
          <w:snapToGrid w:val="0"/>
          <w:lang w:eastAsia="de-CH"/>
        </w:rPr>
        <w:t>Begutachtung</w:t>
      </w:r>
      <w:proofErr w:type="spellEnd"/>
    </w:p>
    <w:p w:rsidR="00A63A3B" w:rsidRPr="00537768" w:rsidRDefault="00E14419" w:rsidP="00A63A3B">
      <w:pPr>
        <w:tabs>
          <w:tab w:val="left" w:pos="426"/>
          <w:tab w:val="left" w:pos="3402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snapToGrid w:val="0"/>
          <w:lang w:eastAsia="de-CH"/>
        </w:rPr>
      </w:pPr>
      <w:r w:rsidRPr="00537768">
        <w:rPr>
          <w:rFonts w:ascii="Arial" w:eastAsia="Times New Roman" w:hAnsi="Arial" w:cs="Arial"/>
          <w:snapToGrid w:val="0"/>
          <w:lang w:eastAsia="de-CH"/>
        </w:rPr>
        <w:tab/>
        <w:t xml:space="preserve">- en externe ou en interne, crédits-temps, participation financière de l’établissement de formation </w:t>
      </w:r>
      <w:r w:rsidRPr="00537768">
        <w:rPr>
          <w:rFonts w:ascii="Arial" w:eastAsia="Times New Roman" w:hAnsi="Arial" w:cs="Arial"/>
          <w:snapToGrid w:val="0"/>
          <w:lang w:eastAsia="de-CH"/>
        </w:rPr>
        <w:tab/>
      </w:r>
      <w:proofErr w:type="spellStart"/>
      <w:r w:rsidRPr="00537768">
        <w:rPr>
          <w:rFonts w:ascii="Arial" w:eastAsia="Times New Roman" w:hAnsi="Arial" w:cs="Arial"/>
          <w:snapToGrid w:val="0"/>
          <w:lang w:eastAsia="de-CH"/>
        </w:rPr>
        <w:t>postgraduée</w:t>
      </w:r>
      <w:proofErr w:type="spellEnd"/>
    </w:p>
    <w:p w:rsidR="00A63A3B" w:rsidRPr="00537768" w:rsidRDefault="00A63A3B" w:rsidP="00A63A3B">
      <w:pPr>
        <w:tabs>
          <w:tab w:val="left" w:pos="426"/>
          <w:tab w:val="left" w:pos="3402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snapToGrid w:val="0"/>
          <w:lang w:eastAsia="de-CH"/>
        </w:rPr>
      </w:pPr>
      <w:r w:rsidRPr="00537768">
        <w:rPr>
          <w:rFonts w:ascii="Arial" w:eastAsia="Times New Roman" w:hAnsi="Arial" w:cs="Arial"/>
          <w:snapToGrid w:val="0"/>
          <w:lang w:eastAsia="de-CH"/>
        </w:rPr>
        <w:tab/>
        <w:t xml:space="preserve">- </w:t>
      </w:r>
      <w:proofErr w:type="spellStart"/>
      <w:r w:rsidRPr="00537768">
        <w:rPr>
          <w:rFonts w:ascii="Arial" w:eastAsia="Times New Roman" w:hAnsi="Arial" w:cs="Arial"/>
          <w:snapToGrid w:val="0"/>
          <w:lang w:eastAsia="de-CH"/>
        </w:rPr>
        <w:t>Gutachtenssupervision</w:t>
      </w:r>
      <w:proofErr w:type="spellEnd"/>
    </w:p>
    <w:p w:rsidR="003D51F3" w:rsidRPr="00537768" w:rsidRDefault="003D51F3" w:rsidP="00D41F74">
      <w:pPr>
        <w:tabs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eastAsia="de-CH"/>
        </w:rPr>
      </w:pPr>
    </w:p>
    <w:p w:rsidR="00D41F74" w:rsidRPr="00537768" w:rsidRDefault="00A63A3B" w:rsidP="00D41F74">
      <w:pPr>
        <w:tabs>
          <w:tab w:val="left" w:pos="426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>4.7</w:t>
      </w:r>
      <w:r w:rsidR="00D41F74" w:rsidRPr="00537768">
        <w:rPr>
          <w:rFonts w:ascii="Arial" w:eastAsia="Times New Roman" w:hAnsi="Arial" w:cs="Arial"/>
          <w:lang w:eastAsia="zh-CN"/>
        </w:rPr>
        <w:tab/>
        <w:t>Bibliothèque</w:t>
      </w:r>
    </w:p>
    <w:p w:rsidR="00D41F74" w:rsidRPr="00537768" w:rsidRDefault="00D41F74" w:rsidP="00D41F74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426" w:hanging="426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ab/>
        <w:t xml:space="preserve">- revues (sous forme imprimée ou en édition plein texte en ligne) en </w:t>
      </w:r>
      <w:proofErr w:type="spellStart"/>
      <w:r w:rsidR="00A63A3B" w:rsidRPr="00537768">
        <w:rPr>
          <w:rFonts w:ascii="Arial" w:eastAsia="Times New Roman" w:hAnsi="Arial" w:cs="Arial"/>
          <w:lang w:val="de-CH" w:eastAsia="zh-CN"/>
        </w:rPr>
        <w:t>psychiatrie</w:t>
      </w:r>
      <w:proofErr w:type="spellEnd"/>
      <w:r w:rsidR="00A63A3B" w:rsidRPr="00537768">
        <w:rPr>
          <w:rFonts w:ascii="Arial" w:eastAsia="Times New Roman" w:hAnsi="Arial" w:cs="Arial"/>
          <w:lang w:val="de-CH" w:eastAsia="zh-CN"/>
        </w:rPr>
        <w:t xml:space="preserve"> et </w:t>
      </w:r>
      <w:proofErr w:type="spellStart"/>
      <w:r w:rsidR="00A63A3B" w:rsidRPr="00537768">
        <w:rPr>
          <w:rFonts w:ascii="Arial" w:eastAsia="Times New Roman" w:hAnsi="Arial" w:cs="Arial"/>
          <w:lang w:val="de-CH" w:eastAsia="zh-CN"/>
        </w:rPr>
        <w:t>psychothérapie</w:t>
      </w:r>
      <w:proofErr w:type="spellEnd"/>
      <w:r w:rsidR="00A63A3B" w:rsidRPr="00537768">
        <w:rPr>
          <w:rFonts w:ascii="Arial" w:eastAsia="Times New Roman" w:hAnsi="Arial" w:cs="Arial"/>
          <w:lang w:val="de-CH" w:eastAsia="zh-CN"/>
        </w:rPr>
        <w:t xml:space="preserve"> </w:t>
      </w:r>
      <w:proofErr w:type="spellStart"/>
      <w:r w:rsidR="00A63A3B" w:rsidRPr="00537768">
        <w:rPr>
          <w:rFonts w:ascii="Arial" w:eastAsia="Times New Roman" w:hAnsi="Arial" w:cs="Arial"/>
          <w:lang w:val="de-CH" w:eastAsia="zh-CN"/>
        </w:rPr>
        <w:t>forensique</w:t>
      </w:r>
      <w:proofErr w:type="spellEnd"/>
      <w:r w:rsidR="00A63A3B" w:rsidRPr="00537768">
        <w:rPr>
          <w:rFonts w:ascii="Arial" w:eastAsia="Times New Roman" w:hAnsi="Arial" w:cs="Arial"/>
          <w:lang w:val="de-CH" w:eastAsia="zh-CN"/>
        </w:rPr>
        <w:t xml:space="preserve"> </w:t>
      </w:r>
      <w:proofErr w:type="spellStart"/>
      <w:r w:rsidR="00A63A3B" w:rsidRPr="00537768">
        <w:rPr>
          <w:rFonts w:ascii="Arial" w:eastAsia="Times New Roman" w:hAnsi="Arial" w:cs="Arial"/>
          <w:lang w:val="de-CH" w:eastAsia="zh-CN"/>
        </w:rPr>
        <w:t>pour</w:t>
      </w:r>
      <w:proofErr w:type="spellEnd"/>
      <w:r w:rsidR="00A63A3B" w:rsidRPr="00537768">
        <w:rPr>
          <w:rFonts w:ascii="Arial" w:eastAsia="Times New Roman" w:hAnsi="Arial" w:cs="Arial"/>
          <w:lang w:val="de-CH" w:eastAsia="zh-CN"/>
        </w:rPr>
        <w:t xml:space="preserve"> </w:t>
      </w:r>
      <w:proofErr w:type="spellStart"/>
      <w:r w:rsidR="00A63A3B" w:rsidRPr="00537768">
        <w:rPr>
          <w:rFonts w:ascii="Arial" w:eastAsia="Times New Roman" w:hAnsi="Arial" w:cs="Arial"/>
          <w:lang w:val="de-CH" w:eastAsia="zh-CN"/>
        </w:rPr>
        <w:t>enfants</w:t>
      </w:r>
      <w:proofErr w:type="spellEnd"/>
      <w:r w:rsidR="00A63A3B" w:rsidRPr="00537768">
        <w:rPr>
          <w:rFonts w:ascii="Arial" w:eastAsia="Times New Roman" w:hAnsi="Arial" w:cs="Arial"/>
          <w:lang w:val="de-CH" w:eastAsia="zh-CN"/>
        </w:rPr>
        <w:t xml:space="preserve"> et </w:t>
      </w:r>
      <w:proofErr w:type="spellStart"/>
      <w:r w:rsidR="00A63A3B" w:rsidRPr="00537768">
        <w:rPr>
          <w:rFonts w:ascii="Arial" w:eastAsia="Times New Roman" w:hAnsi="Arial" w:cs="Arial"/>
          <w:lang w:val="de-CH" w:eastAsia="zh-CN"/>
        </w:rPr>
        <w:t>adolescents</w:t>
      </w:r>
      <w:proofErr w:type="spellEnd"/>
      <w:r w:rsidRPr="00537768">
        <w:rPr>
          <w:rFonts w:ascii="Arial" w:eastAsia="Times New Roman" w:hAnsi="Arial" w:cs="Arial"/>
          <w:lang w:eastAsia="zh-CN"/>
        </w:rPr>
        <w:t>, autres revues spécialisées, manuels spécialisés</w:t>
      </w:r>
    </w:p>
    <w:p w:rsidR="00D41F74" w:rsidRPr="00537768" w:rsidRDefault="00D41F74" w:rsidP="00D41F74">
      <w:pPr>
        <w:tabs>
          <w:tab w:val="left" w:pos="426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ab/>
        <w:t>- système de prêt à distance pour les articles/livres non disponibles sur place</w:t>
      </w:r>
    </w:p>
    <w:p w:rsidR="00D41F74" w:rsidRPr="00537768" w:rsidRDefault="00D41F74" w:rsidP="00D41F74">
      <w:pPr>
        <w:tabs>
          <w:tab w:val="left" w:pos="284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eastAsia="zh-CN"/>
        </w:rPr>
      </w:pPr>
    </w:p>
    <w:p w:rsidR="00D41F74" w:rsidRPr="00537768" w:rsidRDefault="00D41F74" w:rsidP="00D41F74">
      <w:pPr>
        <w:tabs>
          <w:tab w:val="left" w:pos="426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>4.</w:t>
      </w:r>
      <w:r w:rsidR="00A63A3B" w:rsidRPr="00537768">
        <w:rPr>
          <w:rFonts w:ascii="Arial" w:eastAsia="Times New Roman" w:hAnsi="Arial" w:cs="Arial"/>
          <w:lang w:eastAsia="zh-CN"/>
        </w:rPr>
        <w:t>8</w:t>
      </w:r>
      <w:r w:rsidRPr="00537768">
        <w:rPr>
          <w:rFonts w:ascii="Arial" w:eastAsia="Times New Roman" w:hAnsi="Arial" w:cs="Arial"/>
          <w:lang w:eastAsia="zh-CN"/>
        </w:rPr>
        <w:tab/>
        <w:t>Recherche</w:t>
      </w:r>
    </w:p>
    <w:p w:rsidR="00D41F74" w:rsidRPr="00537768" w:rsidRDefault="00D41F74" w:rsidP="00D41F74">
      <w:pPr>
        <w:tabs>
          <w:tab w:val="left" w:pos="426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ab/>
      </w:r>
      <w:proofErr w:type="gramStart"/>
      <w:r w:rsidRPr="00537768">
        <w:rPr>
          <w:rFonts w:ascii="Arial" w:eastAsia="Times New Roman" w:hAnsi="Arial" w:cs="Arial"/>
          <w:lang w:eastAsia="zh-CN"/>
        </w:rPr>
        <w:t>possibilité</w:t>
      </w:r>
      <w:proofErr w:type="gramEnd"/>
      <w:r w:rsidRPr="00537768">
        <w:rPr>
          <w:rFonts w:ascii="Arial" w:eastAsia="Times New Roman" w:hAnsi="Arial" w:cs="Arial"/>
          <w:lang w:eastAsia="zh-CN"/>
        </w:rPr>
        <w:t xml:space="preserve"> de réaliser un travail de recherche</w:t>
      </w:r>
    </w:p>
    <w:p w:rsidR="00D41F74" w:rsidRPr="00537768" w:rsidRDefault="00D41F74" w:rsidP="00D41F74">
      <w:pPr>
        <w:tabs>
          <w:tab w:val="left" w:pos="426"/>
          <w:tab w:val="left" w:pos="2694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ab/>
      </w:r>
      <w:proofErr w:type="gramStart"/>
      <w:r w:rsidRPr="00537768">
        <w:rPr>
          <w:rFonts w:ascii="Arial" w:eastAsia="Times New Roman" w:hAnsi="Arial" w:cs="Arial"/>
          <w:lang w:eastAsia="zh-CN"/>
        </w:rPr>
        <w:t>si</w:t>
      </w:r>
      <w:proofErr w:type="gramEnd"/>
      <w:r w:rsidRPr="00537768">
        <w:rPr>
          <w:rFonts w:ascii="Arial" w:eastAsia="Times New Roman" w:hAnsi="Arial" w:cs="Arial"/>
          <w:lang w:eastAsia="zh-CN"/>
        </w:rPr>
        <w:t xml:space="preserve"> oui, comment</w:t>
      </w:r>
    </w:p>
    <w:p w:rsidR="00D41F74" w:rsidRPr="00537768" w:rsidRDefault="00D41F74" w:rsidP="00D41F74">
      <w:pPr>
        <w:tabs>
          <w:tab w:val="left" w:pos="284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eastAsia="zh-CN"/>
        </w:rPr>
      </w:pPr>
    </w:p>
    <w:p w:rsidR="00D41F74" w:rsidRPr="00537768" w:rsidRDefault="00A63A3B" w:rsidP="00D41F74">
      <w:pPr>
        <w:tabs>
          <w:tab w:val="left" w:pos="426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>4.9</w:t>
      </w:r>
      <w:r w:rsidRPr="00537768">
        <w:rPr>
          <w:rFonts w:ascii="Arial" w:eastAsia="Times New Roman" w:hAnsi="Arial" w:cs="Arial"/>
          <w:lang w:eastAsia="zh-CN"/>
        </w:rPr>
        <w:tab/>
        <w:t>Modes d’enseignement</w:t>
      </w:r>
    </w:p>
    <w:p w:rsidR="00D41F74" w:rsidRPr="0053776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:rsidR="00D41F74" w:rsidRPr="0053776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:rsidR="00D41F74" w:rsidRPr="00537768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sz w:val="32"/>
          <w:szCs w:val="32"/>
          <w:lang w:eastAsia="zh-CN"/>
        </w:rPr>
        <w:t>5. Evaluations</w:t>
      </w:r>
    </w:p>
    <w:p w:rsidR="00D41F74" w:rsidRPr="00537768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:rsidR="00D41F74" w:rsidRPr="00537768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>5.1</w:t>
      </w:r>
      <w:r w:rsidRPr="00537768">
        <w:rPr>
          <w:rFonts w:ascii="Arial" w:eastAsia="Times New Roman" w:hAnsi="Arial" w:cs="Arial"/>
          <w:lang w:eastAsia="zh-CN"/>
        </w:rPr>
        <w:tab/>
        <w:t>Evaluations en milieu de travail (</w:t>
      </w:r>
      <w:proofErr w:type="spellStart"/>
      <w:r w:rsidRPr="00537768">
        <w:rPr>
          <w:rFonts w:ascii="Arial" w:eastAsia="Times New Roman" w:hAnsi="Arial" w:cs="Arial"/>
          <w:lang w:eastAsia="zh-CN"/>
        </w:rPr>
        <w:t>EMiT</w:t>
      </w:r>
      <w:proofErr w:type="spellEnd"/>
      <w:r w:rsidRPr="00537768">
        <w:rPr>
          <w:rFonts w:ascii="Arial" w:eastAsia="Times New Roman" w:hAnsi="Arial" w:cs="Arial"/>
          <w:lang w:eastAsia="zh-CN"/>
        </w:rPr>
        <w:t>): Mini-CEX</w:t>
      </w:r>
    </w:p>
    <w:p w:rsidR="00D41F74" w:rsidRPr="00537768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ab/>
      </w:r>
      <w:proofErr w:type="gramStart"/>
      <w:r w:rsidRPr="00537768">
        <w:rPr>
          <w:rFonts w:ascii="Arial" w:eastAsia="Times New Roman" w:hAnsi="Arial" w:cs="Arial"/>
          <w:lang w:eastAsia="zh-CN"/>
        </w:rPr>
        <w:t>fréquence</w:t>
      </w:r>
      <w:proofErr w:type="gramEnd"/>
      <w:r w:rsidRPr="00537768">
        <w:rPr>
          <w:rFonts w:ascii="Arial" w:eastAsia="Times New Roman" w:hAnsi="Arial" w:cs="Arial"/>
          <w:lang w:eastAsia="zh-CN"/>
        </w:rPr>
        <w:t xml:space="preserve"> / à quel moment</w:t>
      </w:r>
    </w:p>
    <w:p w:rsidR="00D41F74" w:rsidRPr="00537768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:rsidR="00D41F74" w:rsidRPr="00537768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>5.2</w:t>
      </w:r>
      <w:r w:rsidRPr="00537768">
        <w:rPr>
          <w:rFonts w:ascii="Arial" w:eastAsia="Times New Roman" w:hAnsi="Arial" w:cs="Arial"/>
          <w:lang w:eastAsia="zh-CN"/>
        </w:rPr>
        <w:tab/>
        <w:t>Entretien d’entrée en fonction / entretien de suivi</w:t>
      </w:r>
      <w:r w:rsidR="00DF2B5B" w:rsidRPr="00537768">
        <w:rPr>
          <w:rFonts w:ascii="Arial" w:eastAsia="Times New Roman" w:hAnsi="Arial" w:cs="Arial"/>
          <w:lang w:eastAsia="zh-CN"/>
        </w:rPr>
        <w:t xml:space="preserve"> / </w:t>
      </w:r>
      <w:r w:rsidR="00EC4E69" w:rsidRPr="00537768">
        <w:rPr>
          <w:rFonts w:ascii="Arial" w:eastAsia="Times New Roman" w:hAnsi="Arial" w:cs="Arial"/>
          <w:lang w:eastAsia="zh-CN"/>
        </w:rPr>
        <w:t>planification de carrière</w:t>
      </w:r>
    </w:p>
    <w:p w:rsidR="00D41F74" w:rsidRPr="00537768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ab/>
      </w:r>
      <w:proofErr w:type="gramStart"/>
      <w:r w:rsidRPr="00537768">
        <w:rPr>
          <w:rFonts w:ascii="Arial" w:eastAsia="Times New Roman" w:hAnsi="Arial" w:cs="Arial"/>
          <w:lang w:eastAsia="zh-CN"/>
        </w:rPr>
        <w:t>fréquence</w:t>
      </w:r>
      <w:proofErr w:type="gramEnd"/>
      <w:r w:rsidRPr="00537768">
        <w:rPr>
          <w:rFonts w:ascii="Arial" w:eastAsia="Times New Roman" w:hAnsi="Arial" w:cs="Arial"/>
          <w:lang w:eastAsia="zh-CN"/>
        </w:rPr>
        <w:t xml:space="preserve"> / à quel moment</w:t>
      </w:r>
    </w:p>
    <w:p w:rsidR="00D41F74" w:rsidRPr="00537768" w:rsidRDefault="00D41F74" w:rsidP="00D41F74">
      <w:pPr>
        <w:spacing w:after="0"/>
        <w:rPr>
          <w:rFonts w:ascii="Arial" w:eastAsia="Times New Roman" w:hAnsi="Arial" w:cs="Arial"/>
          <w:lang w:eastAsia="zh-CN"/>
        </w:rPr>
      </w:pPr>
    </w:p>
    <w:p w:rsidR="00D41F74" w:rsidRPr="00537768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>5.3</w:t>
      </w:r>
      <w:r w:rsidRPr="00537768">
        <w:rPr>
          <w:rFonts w:ascii="Arial" w:eastAsia="Times New Roman" w:hAnsi="Arial" w:cs="Arial"/>
          <w:lang w:eastAsia="zh-CN"/>
        </w:rPr>
        <w:tab/>
        <w:t xml:space="preserve">Entretien d’évaluation annuel conformément </w:t>
      </w:r>
      <w:r w:rsidR="00EC4E69" w:rsidRPr="00537768">
        <w:rPr>
          <w:rFonts w:ascii="Arial" w:eastAsia="Times New Roman" w:hAnsi="Arial" w:cs="Arial"/>
          <w:lang w:eastAsia="zh-CN"/>
        </w:rPr>
        <w:t xml:space="preserve">au </w:t>
      </w:r>
      <w:proofErr w:type="spellStart"/>
      <w:r w:rsidR="00EC4E69" w:rsidRPr="00537768">
        <w:rPr>
          <w:rFonts w:ascii="Arial" w:eastAsia="Times New Roman" w:hAnsi="Arial" w:cs="Arial"/>
          <w:lang w:eastAsia="zh-CN"/>
        </w:rPr>
        <w:t>logbook</w:t>
      </w:r>
      <w:proofErr w:type="spellEnd"/>
      <w:r w:rsidR="00EC4E69" w:rsidRPr="00537768">
        <w:rPr>
          <w:rFonts w:ascii="Arial" w:eastAsia="Times New Roman" w:hAnsi="Arial" w:cs="Arial"/>
          <w:lang w:eastAsia="zh-CN"/>
        </w:rPr>
        <w:t xml:space="preserve"> / au certificat ISFM</w:t>
      </w:r>
      <w:r w:rsidRPr="00537768">
        <w:rPr>
          <w:rFonts w:ascii="Arial" w:eastAsia="Times New Roman" w:hAnsi="Arial" w:cs="Arial"/>
          <w:lang w:eastAsia="zh-CN"/>
        </w:rPr>
        <w:t xml:space="preserve"> </w:t>
      </w:r>
    </w:p>
    <w:p w:rsidR="00D41F74" w:rsidRPr="00537768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ab/>
      </w:r>
      <w:proofErr w:type="gramStart"/>
      <w:r w:rsidRPr="00537768">
        <w:rPr>
          <w:rFonts w:ascii="Arial" w:eastAsia="Times New Roman" w:hAnsi="Arial" w:cs="Arial"/>
          <w:lang w:eastAsia="zh-CN"/>
        </w:rPr>
        <w:t>fréquence</w:t>
      </w:r>
      <w:proofErr w:type="gramEnd"/>
      <w:r w:rsidRPr="00537768">
        <w:rPr>
          <w:rFonts w:ascii="Arial" w:eastAsia="Times New Roman" w:hAnsi="Arial" w:cs="Arial"/>
          <w:lang w:eastAsia="zh-CN"/>
        </w:rPr>
        <w:t xml:space="preserve"> / à quel moment</w:t>
      </w:r>
    </w:p>
    <w:p w:rsidR="00D41F74" w:rsidRPr="00537768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left="426" w:right="-319" w:hanging="426"/>
        <w:rPr>
          <w:rFonts w:ascii="Arial" w:eastAsia="Times New Roman" w:hAnsi="Arial" w:cs="Arial"/>
          <w:lang w:eastAsia="zh-CN"/>
        </w:rPr>
      </w:pPr>
    </w:p>
    <w:p w:rsidR="00D41F74" w:rsidRPr="00537768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>5.4</w:t>
      </w:r>
      <w:r w:rsidRPr="00537768">
        <w:rPr>
          <w:rFonts w:ascii="Arial" w:eastAsia="Times New Roman" w:hAnsi="Arial" w:cs="Arial"/>
          <w:lang w:eastAsia="zh-CN"/>
        </w:rPr>
        <w:tab/>
        <w:t>Autres</w:t>
      </w:r>
    </w:p>
    <w:p w:rsidR="00D41F74" w:rsidRPr="00537768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ab/>
      </w:r>
      <w:proofErr w:type="gramStart"/>
      <w:r w:rsidRPr="00537768">
        <w:rPr>
          <w:rFonts w:ascii="Arial" w:eastAsia="Times New Roman" w:hAnsi="Arial" w:cs="Arial"/>
          <w:lang w:eastAsia="zh-CN"/>
        </w:rPr>
        <w:t>fréquence</w:t>
      </w:r>
      <w:proofErr w:type="gramEnd"/>
      <w:r w:rsidRPr="00537768">
        <w:rPr>
          <w:rFonts w:ascii="Arial" w:eastAsia="Times New Roman" w:hAnsi="Arial" w:cs="Arial"/>
          <w:lang w:eastAsia="zh-CN"/>
        </w:rPr>
        <w:t xml:space="preserve"> / à quel moment</w:t>
      </w:r>
    </w:p>
    <w:p w:rsidR="00D41F74" w:rsidRPr="00537768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:rsidR="00D41F74" w:rsidRPr="00537768" w:rsidRDefault="00D41F74" w:rsidP="00D41F74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:rsidR="00D41F74" w:rsidRPr="00537768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sz w:val="32"/>
          <w:szCs w:val="32"/>
          <w:lang w:eastAsia="zh-CN"/>
        </w:rPr>
      </w:pPr>
      <w:r w:rsidRPr="00537768">
        <w:rPr>
          <w:rFonts w:ascii="Arial" w:eastAsia="Times New Roman" w:hAnsi="Arial" w:cs="Arial"/>
          <w:sz w:val="32"/>
          <w:szCs w:val="32"/>
          <w:lang w:eastAsia="zh-CN"/>
        </w:rPr>
        <w:t>6. Candidature</w:t>
      </w:r>
    </w:p>
    <w:p w:rsidR="00D41F74" w:rsidRPr="00537768" w:rsidRDefault="00D41F74" w:rsidP="00D41F74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:rsidR="00D41F74" w:rsidRPr="00537768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>6.1</w:t>
      </w:r>
      <w:r w:rsidRPr="00537768">
        <w:rPr>
          <w:rFonts w:ascii="Arial" w:eastAsia="Times New Roman" w:hAnsi="Arial" w:cs="Arial"/>
          <w:lang w:eastAsia="zh-CN"/>
        </w:rPr>
        <w:tab/>
        <w:t>Date(s) pour déposer une candidature</w:t>
      </w:r>
    </w:p>
    <w:p w:rsidR="00D41F74" w:rsidRPr="00537768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:rsidR="00D41F74" w:rsidRPr="00537768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>6.2</w:t>
      </w:r>
      <w:r w:rsidRPr="00537768">
        <w:rPr>
          <w:rFonts w:ascii="Arial" w:eastAsia="Times New Roman" w:hAnsi="Arial" w:cs="Arial"/>
          <w:lang w:eastAsia="zh-CN"/>
        </w:rPr>
        <w:tab/>
        <w:t xml:space="preserve">Adresse pour déposer une candidature </w:t>
      </w:r>
    </w:p>
    <w:p w:rsidR="00D41F74" w:rsidRPr="00537768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:rsidR="00D41F74" w:rsidRPr="00537768" w:rsidRDefault="00D41F74" w:rsidP="00D41F74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>6.3</w:t>
      </w:r>
      <w:r w:rsidRPr="00537768">
        <w:rPr>
          <w:rFonts w:ascii="Arial" w:eastAsia="Times New Roman" w:hAnsi="Arial" w:cs="Arial"/>
          <w:lang w:eastAsia="zh-CN"/>
        </w:rPr>
        <w:tab/>
        <w:t>Documents à joindre à la candidature:</w:t>
      </w:r>
    </w:p>
    <w:p w:rsidR="00D41F74" w:rsidRPr="00537768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ab/>
        <w:t xml:space="preserve">- lettre de motivation exprimant l’objectif professionnel </w:t>
      </w:r>
    </w:p>
    <w:p w:rsidR="00D41F74" w:rsidRPr="00537768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ab/>
        <w:t xml:space="preserve">- curriculum vitæ (CV) avec </w:t>
      </w:r>
      <w:r w:rsidR="00EC4E69" w:rsidRPr="00537768">
        <w:rPr>
          <w:rFonts w:ascii="Arial" w:eastAsia="Times New Roman" w:hAnsi="Arial" w:cs="Arial"/>
          <w:lang w:eastAsia="zh-CN"/>
        </w:rPr>
        <w:t>état des lieux</w:t>
      </w:r>
      <w:r w:rsidR="00DF2B5B" w:rsidRPr="00537768">
        <w:rPr>
          <w:rFonts w:ascii="Arial" w:eastAsia="Times New Roman" w:hAnsi="Arial" w:cs="Arial"/>
          <w:lang w:eastAsia="zh-CN"/>
        </w:rPr>
        <w:t xml:space="preserve"> </w:t>
      </w:r>
      <w:r w:rsidR="00DF2B5B" w:rsidRPr="00537768">
        <w:rPr>
          <w:rFonts w:ascii="Arial" w:eastAsia="Times New Roman" w:hAnsi="Arial" w:cs="Arial"/>
          <w:lang w:val="de-CH" w:eastAsia="zh-CN"/>
        </w:rPr>
        <w:t>der Kinder- und Jugendpsychiatrieausbildung und der Psychotherapieausbildung</w:t>
      </w:r>
    </w:p>
    <w:p w:rsidR="00D41F74" w:rsidRPr="00537768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ab/>
        <w:t xml:space="preserve">- liste de la formation </w:t>
      </w:r>
      <w:proofErr w:type="spellStart"/>
      <w:r w:rsidRPr="00537768">
        <w:rPr>
          <w:rFonts w:ascii="Arial" w:eastAsia="Times New Roman" w:hAnsi="Arial" w:cs="Arial"/>
          <w:lang w:eastAsia="zh-CN"/>
        </w:rPr>
        <w:t>postgraduée</w:t>
      </w:r>
      <w:proofErr w:type="spellEnd"/>
      <w:r w:rsidRPr="00537768">
        <w:rPr>
          <w:rFonts w:ascii="Arial" w:eastAsia="Times New Roman" w:hAnsi="Arial" w:cs="Arial"/>
          <w:lang w:eastAsia="zh-CN"/>
        </w:rPr>
        <w:t xml:space="preserve"> déjà planifiée et de celle en vue </w:t>
      </w:r>
    </w:p>
    <w:p w:rsidR="00D41F74" w:rsidRPr="00537768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ab/>
        <w:t xml:space="preserve">- certificats / attestations (diplôme de médecin, certificats ISFM pour la formation accomplie jusqu’à présent) </w:t>
      </w:r>
    </w:p>
    <w:p w:rsidR="00D41F74" w:rsidRPr="00537768" w:rsidRDefault="00D41F74" w:rsidP="00D41F74">
      <w:pPr>
        <w:tabs>
          <w:tab w:val="left" w:pos="142"/>
        </w:tabs>
        <w:autoSpaceDE w:val="0"/>
        <w:autoSpaceDN w:val="0"/>
        <w:adjustRightInd w:val="0"/>
        <w:spacing w:after="0"/>
        <w:ind w:left="426" w:hanging="285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ab/>
      </w:r>
      <w:r w:rsidRPr="00537768">
        <w:rPr>
          <w:rFonts w:ascii="Arial" w:eastAsia="Times New Roman" w:hAnsi="Arial" w:cs="Arial"/>
          <w:lang w:eastAsia="zh-CN"/>
        </w:rPr>
        <w:tab/>
        <w:t xml:space="preserve">- liste d’autres sessions de formation </w:t>
      </w:r>
      <w:proofErr w:type="spellStart"/>
      <w:r w:rsidRPr="00537768">
        <w:rPr>
          <w:rFonts w:ascii="Arial" w:eastAsia="Times New Roman" w:hAnsi="Arial" w:cs="Arial"/>
          <w:lang w:eastAsia="zh-CN"/>
        </w:rPr>
        <w:t>postgraduée</w:t>
      </w:r>
      <w:proofErr w:type="spellEnd"/>
      <w:r w:rsidRPr="00537768">
        <w:rPr>
          <w:rFonts w:ascii="Arial" w:eastAsia="Times New Roman" w:hAnsi="Arial" w:cs="Arial"/>
          <w:lang w:eastAsia="zh-CN"/>
        </w:rPr>
        <w:t xml:space="preserve"> accomplies (p. ex. </w:t>
      </w:r>
      <w:proofErr w:type="spellStart"/>
      <w:r w:rsidR="00EC4E69" w:rsidRPr="00537768">
        <w:rPr>
          <w:rFonts w:ascii="Arial" w:eastAsia="Times New Roman" w:hAnsi="Arial" w:cs="Arial"/>
          <w:lang w:val="de-CH" w:eastAsia="zh-CN"/>
        </w:rPr>
        <w:t>cours</w:t>
      </w:r>
      <w:proofErr w:type="spellEnd"/>
      <w:r w:rsidR="00EC4E69" w:rsidRPr="00537768">
        <w:rPr>
          <w:rFonts w:ascii="Arial" w:eastAsia="Times New Roman" w:hAnsi="Arial" w:cs="Arial"/>
          <w:lang w:val="de-CH" w:eastAsia="zh-CN"/>
        </w:rPr>
        <w:t xml:space="preserve"> </w:t>
      </w:r>
      <w:proofErr w:type="spellStart"/>
      <w:r w:rsidR="00EC4E69" w:rsidRPr="00537768">
        <w:rPr>
          <w:rFonts w:ascii="Arial" w:eastAsia="Times New Roman" w:hAnsi="Arial" w:cs="Arial"/>
          <w:lang w:val="de-CH" w:eastAsia="zh-CN"/>
        </w:rPr>
        <w:t>d‘hypnose</w:t>
      </w:r>
      <w:proofErr w:type="spellEnd"/>
      <w:r w:rsidR="00DF2B5B" w:rsidRPr="00537768">
        <w:rPr>
          <w:rFonts w:ascii="Arial" w:eastAsia="Times New Roman" w:hAnsi="Arial" w:cs="Arial"/>
          <w:lang w:eastAsia="zh-CN"/>
        </w:rPr>
        <w:t>)</w:t>
      </w:r>
    </w:p>
    <w:p w:rsidR="00DF2B5B" w:rsidRPr="00537768" w:rsidRDefault="00DF2B5B" w:rsidP="00DF2B5B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537768">
        <w:rPr>
          <w:rFonts w:ascii="Arial" w:eastAsia="Times New Roman" w:hAnsi="Arial" w:cs="Arial"/>
          <w:snapToGrid w:val="0"/>
          <w:lang w:eastAsia="de-CH"/>
        </w:rPr>
        <w:tab/>
        <w:t xml:space="preserve">- </w:t>
      </w:r>
      <w:proofErr w:type="spellStart"/>
      <w:r w:rsidRPr="00537768">
        <w:rPr>
          <w:rFonts w:ascii="Arial" w:eastAsia="Times New Roman" w:hAnsi="Arial" w:cs="Arial"/>
          <w:snapToGrid w:val="0"/>
          <w:lang w:eastAsia="de-CH"/>
        </w:rPr>
        <w:t>anonymisierte</w:t>
      </w:r>
      <w:proofErr w:type="spellEnd"/>
      <w:r w:rsidRPr="00537768">
        <w:rPr>
          <w:rFonts w:ascii="Arial" w:eastAsia="Times New Roman" w:hAnsi="Arial" w:cs="Arial"/>
          <w:snapToGrid w:val="0"/>
          <w:lang w:eastAsia="de-CH"/>
        </w:rPr>
        <w:t xml:space="preserve"> Liste der </w:t>
      </w:r>
      <w:proofErr w:type="spellStart"/>
      <w:r w:rsidRPr="00537768">
        <w:rPr>
          <w:rFonts w:ascii="Arial" w:eastAsia="Times New Roman" w:hAnsi="Arial" w:cs="Arial"/>
          <w:snapToGrid w:val="0"/>
          <w:lang w:eastAsia="de-CH"/>
        </w:rPr>
        <w:t>Gutachten</w:t>
      </w:r>
      <w:proofErr w:type="spellEnd"/>
    </w:p>
    <w:p w:rsidR="00D41F74" w:rsidRPr="00537768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ab/>
        <w:t>- liste des publications, si existantes</w:t>
      </w:r>
    </w:p>
    <w:p w:rsidR="00D41F74" w:rsidRPr="00537768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ab/>
        <w:t>- références</w:t>
      </w:r>
    </w:p>
    <w:p w:rsidR="00D41F74" w:rsidRPr="00537768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lastRenderedPageBreak/>
        <w:tab/>
        <w:t>- autre</w:t>
      </w:r>
    </w:p>
    <w:p w:rsidR="00D41F74" w:rsidRPr="00537768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de-CH"/>
        </w:rPr>
      </w:pPr>
    </w:p>
    <w:p w:rsidR="00D41F74" w:rsidRPr="00537768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>6.4</w:t>
      </w:r>
      <w:r w:rsidRPr="00537768">
        <w:rPr>
          <w:rFonts w:ascii="Arial" w:eastAsia="Times New Roman" w:hAnsi="Arial" w:cs="Arial"/>
          <w:lang w:eastAsia="zh-CN"/>
        </w:rPr>
        <w:tab/>
        <w:t>Critères de sélection / conditions requises pour être engagé:</w:t>
      </w:r>
    </w:p>
    <w:p w:rsidR="00D41F74" w:rsidRPr="00537768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ab/>
        <w:t xml:space="preserve">- formation </w:t>
      </w:r>
      <w:proofErr w:type="spellStart"/>
      <w:r w:rsidRPr="00537768">
        <w:rPr>
          <w:rFonts w:ascii="Arial" w:eastAsia="Times New Roman" w:hAnsi="Arial" w:cs="Arial"/>
          <w:lang w:eastAsia="zh-CN"/>
        </w:rPr>
        <w:t>postgraduée</w:t>
      </w:r>
      <w:proofErr w:type="spellEnd"/>
      <w:r w:rsidRPr="00537768">
        <w:rPr>
          <w:rFonts w:ascii="Arial" w:eastAsia="Times New Roman" w:hAnsi="Arial" w:cs="Arial"/>
          <w:lang w:eastAsia="zh-CN"/>
        </w:rPr>
        <w:t xml:space="preserve"> préalable obligatoire / souhaitée </w:t>
      </w:r>
    </w:p>
    <w:p w:rsidR="00D41F74" w:rsidRPr="00537768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ab/>
        <w:t>- etc.</w:t>
      </w:r>
    </w:p>
    <w:p w:rsidR="00D41F74" w:rsidRPr="00537768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:rsidR="00D41F74" w:rsidRPr="00537768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>6.5</w:t>
      </w:r>
      <w:r w:rsidRPr="00537768">
        <w:rPr>
          <w:rFonts w:ascii="Arial" w:eastAsia="Times New Roman" w:hAnsi="Arial" w:cs="Arial"/>
          <w:lang w:eastAsia="zh-CN"/>
        </w:rPr>
        <w:tab/>
        <w:t>Déroulement de la procédure de sélection</w:t>
      </w:r>
    </w:p>
    <w:p w:rsidR="00D41F74" w:rsidRPr="00537768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:rsidR="00D41F74" w:rsidRPr="00537768" w:rsidRDefault="00D41F74" w:rsidP="00D41F74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>6.6</w:t>
      </w:r>
      <w:r w:rsidRPr="00537768">
        <w:rPr>
          <w:rFonts w:ascii="Arial" w:eastAsia="Times New Roman" w:hAnsi="Arial" w:cs="Arial"/>
          <w:lang w:eastAsia="zh-CN"/>
        </w:rPr>
        <w:tab/>
        <w:t xml:space="preserve">Contrat d’engagement (cf. formulaire séparé «Contrat de formation </w:t>
      </w:r>
      <w:proofErr w:type="spellStart"/>
      <w:r w:rsidRPr="00537768">
        <w:rPr>
          <w:rFonts w:ascii="Arial" w:eastAsia="Times New Roman" w:hAnsi="Arial" w:cs="Arial"/>
          <w:lang w:eastAsia="zh-CN"/>
        </w:rPr>
        <w:t>postgraduée</w:t>
      </w:r>
      <w:proofErr w:type="spellEnd"/>
      <w:r w:rsidRPr="00537768">
        <w:rPr>
          <w:rFonts w:ascii="Arial" w:eastAsia="Times New Roman" w:hAnsi="Arial" w:cs="Arial"/>
          <w:lang w:eastAsia="zh-CN"/>
        </w:rPr>
        <w:t>»)</w:t>
      </w:r>
    </w:p>
    <w:p w:rsidR="00D41F74" w:rsidRPr="00537768" w:rsidRDefault="00D41F74" w:rsidP="00D41F74">
      <w:pPr>
        <w:spacing w:after="0"/>
        <w:ind w:left="425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>Durée habituelle de l’engagement</w:t>
      </w:r>
    </w:p>
    <w:p w:rsidR="00D41F74" w:rsidRPr="00537768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ab/>
        <w:t xml:space="preserve">- pour la formation </w:t>
      </w:r>
      <w:proofErr w:type="spellStart"/>
      <w:r w:rsidRPr="00537768">
        <w:rPr>
          <w:rFonts w:ascii="Arial" w:eastAsia="Times New Roman" w:hAnsi="Arial" w:cs="Arial"/>
          <w:lang w:eastAsia="zh-CN"/>
        </w:rPr>
        <w:t>postgraduée</w:t>
      </w:r>
      <w:proofErr w:type="spellEnd"/>
      <w:r w:rsidRPr="00537768">
        <w:rPr>
          <w:rFonts w:ascii="Arial" w:eastAsia="Times New Roman" w:hAnsi="Arial" w:cs="Arial"/>
          <w:lang w:eastAsia="zh-CN"/>
        </w:rPr>
        <w:t xml:space="preserve"> en </w:t>
      </w:r>
      <w:r w:rsidR="00DF2B5B" w:rsidRPr="00537768">
        <w:rPr>
          <w:rFonts w:ascii="Arial" w:eastAsia="Times New Roman" w:hAnsi="Arial" w:cs="Arial"/>
          <w:lang w:eastAsia="zh-CN"/>
        </w:rPr>
        <w:t>psychiatrie et psychothérapie d'enfants et d'adolescents</w:t>
      </w:r>
    </w:p>
    <w:p w:rsidR="00D41F74" w:rsidRPr="00D41F7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37768">
        <w:rPr>
          <w:rFonts w:ascii="Arial" w:eastAsia="Times New Roman" w:hAnsi="Arial" w:cs="Arial"/>
          <w:lang w:eastAsia="zh-CN"/>
        </w:rPr>
        <w:tab/>
        <w:t>- pour la formation dans une autre discipline («année à option»)</w:t>
      </w:r>
      <w:bookmarkStart w:id="0" w:name="_GoBack"/>
      <w:bookmarkEnd w:id="0"/>
    </w:p>
    <w:p w:rsidR="00D41F74" w:rsidRPr="00D41F7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:rsidR="00D41F74" w:rsidRPr="00D41F7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:rsidR="00D41F74" w:rsidRPr="00D41F7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:rsidR="00D41F74" w:rsidRPr="00D41F7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:rsidR="00D41F74" w:rsidRPr="00D41F7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:rsidR="00D41F74" w:rsidRPr="00D41F74" w:rsidRDefault="00EC4E69" w:rsidP="00D41F74">
      <w:pPr>
        <w:tabs>
          <w:tab w:val="left" w:pos="0"/>
        </w:tabs>
        <w:spacing w:after="0"/>
        <w:rPr>
          <w:rFonts w:ascii="Arial" w:eastAsia="Times New Roman" w:hAnsi="Arial" w:cs="Arial"/>
          <w:sz w:val="16"/>
          <w:szCs w:val="16"/>
          <w:lang w:eastAsia="zh-CN"/>
        </w:rPr>
      </w:pPr>
      <w:r>
        <w:rPr>
          <w:rFonts w:ascii="Arial" w:eastAsia="Times New Roman" w:hAnsi="Arial" w:cs="Arial"/>
          <w:sz w:val="16"/>
          <w:szCs w:val="16"/>
          <w:lang w:eastAsia="zh-CN"/>
        </w:rPr>
        <w:t>Juillet 2016</w:t>
      </w:r>
    </w:p>
    <w:sectPr w:rsidR="00D41F74" w:rsidRPr="00D41F74" w:rsidSect="00766314">
      <w:footerReference w:type="default" r:id="rId10"/>
      <w:footerReference w:type="first" r:id="rId11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A1F" w:rsidRDefault="009F5A1F" w:rsidP="00E177D4">
      <w:pPr>
        <w:spacing w:after="0"/>
      </w:pPr>
      <w:r>
        <w:separator/>
      </w:r>
    </w:p>
  </w:endnote>
  <w:endnote w:type="continuationSeparator" w:id="0">
    <w:p w:rsidR="009F5A1F" w:rsidRDefault="009F5A1F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537768" w:rsidRPr="00537768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537768" w:rsidRPr="00537768">
      <w:rPr>
        <w:noProof/>
        <w:color w:val="3C5587" w:themeColor="accent1"/>
        <w:sz w:val="15"/>
        <w:szCs w:val="15"/>
      </w:rPr>
      <w:t>5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</w:t>
    </w:r>
    <w:proofErr w:type="spellStart"/>
    <w:r w:rsidRPr="0017339B">
      <w:rPr>
        <w:color w:val="3C5587"/>
        <w:spacing w:val="3"/>
        <w:sz w:val="15"/>
        <w:szCs w:val="15"/>
      </w:rPr>
      <w:t>postgraduée</w:t>
    </w:r>
    <w:proofErr w:type="spellEnd"/>
    <w:r w:rsidRPr="0017339B">
      <w:rPr>
        <w:color w:val="3C5587"/>
        <w:spacing w:val="3"/>
        <w:sz w:val="15"/>
        <w:szCs w:val="15"/>
      </w:rPr>
      <w:t xml:space="preserve"> et continue</w:t>
    </w:r>
  </w:p>
  <w:p w:rsidR="0097452E" w:rsidRPr="00557D20" w:rsidRDefault="00557D20" w:rsidP="00557D20">
    <w:pPr>
      <w:pStyle w:val="Fuzeile"/>
    </w:pPr>
    <w:r w:rsidRPr="0017339B">
      <w:rPr>
        <w:color w:val="3C5587"/>
        <w:spacing w:val="2"/>
        <w:sz w:val="15"/>
        <w:szCs w:val="15"/>
      </w:rPr>
      <w:t xml:space="preserve">FMH  | </w:t>
    </w:r>
    <w:proofErr w:type="spellStart"/>
    <w:r w:rsidRPr="0017339B">
      <w:rPr>
        <w:color w:val="3C5587"/>
        <w:spacing w:val="2"/>
        <w:sz w:val="15"/>
        <w:szCs w:val="15"/>
      </w:rPr>
      <w:t>Elfenstrasse</w:t>
    </w:r>
    <w:proofErr w:type="spellEnd"/>
    <w:r w:rsidRPr="0017339B">
      <w:rPr>
        <w:color w:val="3C5587"/>
        <w:spacing w:val="2"/>
        <w:sz w:val="15"/>
        <w:szCs w:val="15"/>
      </w:rPr>
      <w:t xml:space="preserve"> 18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300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15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31 359 11 11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Fax +41 31 359 11 12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siwf@fmh.ch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A1F" w:rsidRDefault="009F5A1F" w:rsidP="00E177D4">
      <w:pPr>
        <w:spacing w:after="0"/>
      </w:pPr>
      <w:r>
        <w:separator/>
      </w:r>
    </w:p>
  </w:footnote>
  <w:footnote w:type="continuationSeparator" w:id="0">
    <w:p w:rsidR="009F5A1F" w:rsidRDefault="009F5A1F" w:rsidP="00E17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AAD0D24"/>
    <w:multiLevelType w:val="hybridMultilevel"/>
    <w:tmpl w:val="0EBC8294"/>
    <w:lvl w:ilvl="0" w:tplc="44B4FCE8">
      <w:start w:val="1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F029A"/>
    <w:multiLevelType w:val="multilevel"/>
    <w:tmpl w:val="6CDCA2C8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5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47444423"/>
    <w:multiLevelType w:val="hybridMultilevel"/>
    <w:tmpl w:val="F946A118"/>
    <w:lvl w:ilvl="0" w:tplc="5824C750">
      <w:start w:val="2"/>
      <w:numFmt w:val="bullet"/>
      <w:lvlText w:val="-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2913DAA"/>
    <w:multiLevelType w:val="hybridMultilevel"/>
    <w:tmpl w:val="861EACF2"/>
    <w:lvl w:ilvl="0" w:tplc="5AB4362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1D"/>
    <w:rsid w:val="000540D5"/>
    <w:rsid w:val="00086AC7"/>
    <w:rsid w:val="000A60A8"/>
    <w:rsid w:val="000C2E13"/>
    <w:rsid w:val="0012615E"/>
    <w:rsid w:val="001411F8"/>
    <w:rsid w:val="00175D40"/>
    <w:rsid w:val="001C5CD9"/>
    <w:rsid w:val="001E5763"/>
    <w:rsid w:val="00232C9F"/>
    <w:rsid w:val="00253F0B"/>
    <w:rsid w:val="00270C06"/>
    <w:rsid w:val="003052B2"/>
    <w:rsid w:val="00321F80"/>
    <w:rsid w:val="003225D9"/>
    <w:rsid w:val="003853B2"/>
    <w:rsid w:val="003A34FC"/>
    <w:rsid w:val="003C4327"/>
    <w:rsid w:val="003C4580"/>
    <w:rsid w:val="003D51F3"/>
    <w:rsid w:val="003F2329"/>
    <w:rsid w:val="0041754C"/>
    <w:rsid w:val="00433DBB"/>
    <w:rsid w:val="00446AA6"/>
    <w:rsid w:val="00480FE6"/>
    <w:rsid w:val="004820B8"/>
    <w:rsid w:val="004821AF"/>
    <w:rsid w:val="004A0BC5"/>
    <w:rsid w:val="004A7CBD"/>
    <w:rsid w:val="004D2768"/>
    <w:rsid w:val="004E6C12"/>
    <w:rsid w:val="004F0962"/>
    <w:rsid w:val="00537768"/>
    <w:rsid w:val="00557A62"/>
    <w:rsid w:val="00557D20"/>
    <w:rsid w:val="00583815"/>
    <w:rsid w:val="005A4AC4"/>
    <w:rsid w:val="005E266E"/>
    <w:rsid w:val="006031EA"/>
    <w:rsid w:val="00647488"/>
    <w:rsid w:val="006659F7"/>
    <w:rsid w:val="006F4F46"/>
    <w:rsid w:val="006F6C6A"/>
    <w:rsid w:val="0076228A"/>
    <w:rsid w:val="00766314"/>
    <w:rsid w:val="0077171B"/>
    <w:rsid w:val="007D08E8"/>
    <w:rsid w:val="00807896"/>
    <w:rsid w:val="00847F74"/>
    <w:rsid w:val="00862E49"/>
    <w:rsid w:val="008C073A"/>
    <w:rsid w:val="00931A3B"/>
    <w:rsid w:val="0096667A"/>
    <w:rsid w:val="0097452E"/>
    <w:rsid w:val="00992354"/>
    <w:rsid w:val="009A2F57"/>
    <w:rsid w:val="009A3199"/>
    <w:rsid w:val="009B2868"/>
    <w:rsid w:val="009B4ECD"/>
    <w:rsid w:val="009B75D2"/>
    <w:rsid w:val="009F401D"/>
    <w:rsid w:val="009F5A1F"/>
    <w:rsid w:val="00A02166"/>
    <w:rsid w:val="00A56EB6"/>
    <w:rsid w:val="00A63A3B"/>
    <w:rsid w:val="00AB38C7"/>
    <w:rsid w:val="00AC24B9"/>
    <w:rsid w:val="00AD67E4"/>
    <w:rsid w:val="00B10E97"/>
    <w:rsid w:val="00B36A8C"/>
    <w:rsid w:val="00B424A0"/>
    <w:rsid w:val="00B46C91"/>
    <w:rsid w:val="00B75F0E"/>
    <w:rsid w:val="00C13591"/>
    <w:rsid w:val="00C34B7A"/>
    <w:rsid w:val="00C808A0"/>
    <w:rsid w:val="00C84483"/>
    <w:rsid w:val="00CB7A55"/>
    <w:rsid w:val="00CC0969"/>
    <w:rsid w:val="00CD79C8"/>
    <w:rsid w:val="00CE0E41"/>
    <w:rsid w:val="00D25542"/>
    <w:rsid w:val="00D300D1"/>
    <w:rsid w:val="00D41F74"/>
    <w:rsid w:val="00D56889"/>
    <w:rsid w:val="00D876F5"/>
    <w:rsid w:val="00DF2B5B"/>
    <w:rsid w:val="00E14419"/>
    <w:rsid w:val="00E177D4"/>
    <w:rsid w:val="00E26E29"/>
    <w:rsid w:val="00E27658"/>
    <w:rsid w:val="00E30C4F"/>
    <w:rsid w:val="00EC4E69"/>
    <w:rsid w:val="00EE41EC"/>
    <w:rsid w:val="00EE4719"/>
    <w:rsid w:val="00F00613"/>
    <w:rsid w:val="00F2496C"/>
    <w:rsid w:val="00F55190"/>
    <w:rsid w:val="00FB553D"/>
    <w:rsid w:val="00FD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4" w:unhideWhenUsed="0" w:qFormat="1"/>
    <w:lsdException w:name="Emphasis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3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3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3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D2768"/>
    <w:rPr>
      <w:rFonts w:asciiTheme="majorHAnsi" w:eastAsiaTheme="majorEastAsia" w:hAnsiTheme="majorHAnsi" w:cstheme="majorBidi"/>
      <w:b/>
      <w:bCs/>
      <w:sz w:val="28"/>
      <w:szCs w:val="28"/>
      <w:lang w:val="fr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  <w:lang w:val="fr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  <w:lang w:val="fr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  <w:lang w:val="fr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  <w:lang w:val="fr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lang w:val="fr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  <w:lang w:val="fr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  <w:lang w:val="fr-CH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4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5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6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F2496C"/>
  </w:style>
  <w:style w:type="table" w:customStyle="1" w:styleId="Tabellenraster1">
    <w:name w:val="Tabellenraster1"/>
    <w:basedOn w:val="NormaleTabelle"/>
    <w:next w:val="Tabellenraster"/>
    <w:rsid w:val="00F2496C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2496C"/>
  </w:style>
  <w:style w:type="paragraph" w:styleId="StandardWeb">
    <w:name w:val="Normal (Web)"/>
    <w:basedOn w:val="Standard"/>
    <w:rsid w:val="00F2496C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ellenraster2">
    <w:name w:val="Tabellenraster2"/>
    <w:basedOn w:val="NormaleTabelle"/>
    <w:next w:val="Tabellenraster"/>
    <w:rsid w:val="00B424A0"/>
    <w:pPr>
      <w:tabs>
        <w:tab w:val="left" w:pos="284"/>
      </w:tabs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4" w:unhideWhenUsed="0" w:qFormat="1"/>
    <w:lsdException w:name="Emphasis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3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3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3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D2768"/>
    <w:rPr>
      <w:rFonts w:asciiTheme="majorHAnsi" w:eastAsiaTheme="majorEastAsia" w:hAnsiTheme="majorHAnsi" w:cstheme="majorBidi"/>
      <w:b/>
      <w:bCs/>
      <w:sz w:val="28"/>
      <w:szCs w:val="28"/>
      <w:lang w:val="fr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  <w:lang w:val="fr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  <w:lang w:val="fr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  <w:lang w:val="fr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  <w:lang w:val="fr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lang w:val="fr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  <w:lang w:val="fr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  <w:lang w:val="fr-CH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4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5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6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F2496C"/>
  </w:style>
  <w:style w:type="table" w:customStyle="1" w:styleId="Tabellenraster1">
    <w:name w:val="Tabellenraster1"/>
    <w:basedOn w:val="NormaleTabelle"/>
    <w:next w:val="Tabellenraster"/>
    <w:rsid w:val="00F2496C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2496C"/>
  </w:style>
  <w:style w:type="paragraph" w:styleId="StandardWeb">
    <w:name w:val="Normal (Web)"/>
    <w:basedOn w:val="Standard"/>
    <w:rsid w:val="00F2496C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ellenraster2">
    <w:name w:val="Tabellenraster2"/>
    <w:basedOn w:val="NormaleTabelle"/>
    <w:next w:val="Tabellenraster"/>
    <w:rsid w:val="00B424A0"/>
    <w:pPr>
      <w:tabs>
        <w:tab w:val="left" w:pos="284"/>
      </w:tabs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egistre-isfm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Vorlagen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A92CE-EE34-46E8-8302-67E13CCD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5</Pages>
  <Words>1434</Words>
  <Characters>9035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3</cp:revision>
  <dcterms:created xsi:type="dcterms:W3CDTF">2016-08-19T16:25:00Z</dcterms:created>
  <dcterms:modified xsi:type="dcterms:W3CDTF">2016-08-22T16:54:00Z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</Properties>
</file>