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A6D1" w14:textId="77777777" w:rsidR="00AF0971" w:rsidRDefault="00AF0971" w:rsidP="006F3A96">
      <w:pPr>
        <w:pStyle w:val="Untertitel"/>
        <w:spacing w:before="0" w:after="0"/>
        <w:rPr>
          <w:lang w:val="fr-CH"/>
        </w:rPr>
      </w:pPr>
      <w:bookmarkStart w:id="0" w:name="Betreff"/>
      <w:r w:rsidRPr="00AF0971">
        <w:rPr>
          <w:lang w:val="fr-CH"/>
        </w:rPr>
        <w:t>Modèle pour la rédaction d’un programme de formation complémentaire</w:t>
      </w:r>
    </w:p>
    <w:p w14:paraId="5B336AED" w14:textId="74B996EB" w:rsidR="00D9629A" w:rsidRPr="00AF0971" w:rsidRDefault="00D1019A" w:rsidP="006F3A96">
      <w:pPr>
        <w:pStyle w:val="Untertitel"/>
        <w:spacing w:before="0" w:after="0"/>
        <w:rPr>
          <w:lang w:val="fr-CH"/>
        </w:rPr>
      </w:pPr>
      <w:r w:rsidRPr="00AF0971">
        <w:rPr>
          <w:lang w:val="fr-CH"/>
        </w:rPr>
        <w:t>(</w:t>
      </w:r>
      <w:r w:rsidR="00841264">
        <w:rPr>
          <w:lang w:val="fr-CH"/>
        </w:rPr>
        <w:t>é</w:t>
      </w:r>
      <w:r w:rsidR="00AF0971" w:rsidRPr="00AF0971">
        <w:rPr>
          <w:lang w:val="fr-CH"/>
        </w:rPr>
        <w:t xml:space="preserve">tat au </w:t>
      </w:r>
      <w:r w:rsidR="001A136F">
        <w:rPr>
          <w:lang w:val="fr-CH"/>
        </w:rPr>
        <w:t>1</w:t>
      </w:r>
      <w:r w:rsidR="00322F34">
        <w:rPr>
          <w:lang w:val="fr-CH"/>
        </w:rPr>
        <w:t>9 mai 2023</w:t>
      </w:r>
      <w:r w:rsidRPr="00AF0971">
        <w:rPr>
          <w:lang w:val="fr-CH"/>
        </w:rPr>
        <w:t>)</w:t>
      </w:r>
      <w:bookmarkEnd w:id="0"/>
    </w:p>
    <w:p w14:paraId="5E99FF7B" w14:textId="77777777" w:rsidR="002D486D" w:rsidRPr="00AF0971" w:rsidRDefault="002D486D" w:rsidP="00080A0D">
      <w:pPr>
        <w:pBdr>
          <w:bottom w:val="single" w:sz="4" w:space="1" w:color="auto"/>
        </w:pBdr>
        <w:rPr>
          <w:sz w:val="15"/>
          <w:szCs w:val="15"/>
          <w:lang w:val="fr-CH"/>
        </w:rPr>
      </w:pPr>
    </w:p>
    <w:p w14:paraId="54EAF56A" w14:textId="0EDFA34B" w:rsidR="00D1019A" w:rsidRPr="009A52B7" w:rsidRDefault="009A52B7" w:rsidP="00AF0971">
      <w:pPr>
        <w:tabs>
          <w:tab w:val="left" w:pos="5670"/>
        </w:tabs>
        <w:spacing w:after="0" w:line="280" w:lineRule="atLeast"/>
        <w:ind w:left="567" w:hanging="567"/>
        <w:rPr>
          <w:rFonts w:cs="Arial"/>
          <w:b/>
          <w:lang w:val="fr-CH"/>
        </w:rPr>
      </w:pPr>
      <w:r w:rsidRPr="009A52B7">
        <w:rPr>
          <w:rFonts w:cs="Arial"/>
          <w:b/>
          <w:lang w:val="fr-CH"/>
        </w:rPr>
        <w:t>Remarques préliminaires</w:t>
      </w:r>
      <w:r w:rsidR="00BC2483">
        <w:rPr>
          <w:rFonts w:cs="Arial"/>
          <w:b/>
          <w:lang w:val="fr-CH"/>
        </w:rPr>
        <w:t> :</w:t>
      </w:r>
    </w:p>
    <w:p w14:paraId="54D5B448" w14:textId="77777777" w:rsidR="00AF0971" w:rsidRPr="002633A4" w:rsidRDefault="00AF0971" w:rsidP="00AF0971">
      <w:pPr>
        <w:spacing w:after="0" w:line="280" w:lineRule="atLeast"/>
        <w:jc w:val="both"/>
        <w:rPr>
          <w:rFonts w:cs="Arial"/>
          <w:lang w:val="fr-CH"/>
        </w:rPr>
      </w:pPr>
    </w:p>
    <w:p w14:paraId="257200A7" w14:textId="348839B5" w:rsidR="00AF0971" w:rsidRPr="002633A4" w:rsidRDefault="00AF0971" w:rsidP="00AF0971">
      <w:pPr>
        <w:pBdr>
          <w:top w:val="single" w:sz="4" w:space="1" w:color="auto"/>
          <w:left w:val="single" w:sz="4" w:space="4" w:color="auto"/>
          <w:bottom w:val="single" w:sz="4" w:space="1" w:color="auto"/>
          <w:right w:val="single" w:sz="4" w:space="4" w:color="auto"/>
        </w:pBdr>
        <w:spacing w:after="0" w:line="280" w:lineRule="atLeast"/>
        <w:jc w:val="both"/>
        <w:rPr>
          <w:rFonts w:cs="Arial"/>
          <w:b/>
          <w:bCs/>
          <w:lang w:val="fr-CH"/>
        </w:rPr>
      </w:pPr>
      <w:r w:rsidRPr="002633A4">
        <w:rPr>
          <w:rFonts w:cs="Arial"/>
          <w:b/>
          <w:bCs/>
          <w:lang w:val="fr-CH"/>
        </w:rPr>
        <w:t>Objectifs poursuivis par cette liste de contrôle</w:t>
      </w:r>
    </w:p>
    <w:p w14:paraId="218FDFFC" w14:textId="77777777" w:rsidR="00AF0971" w:rsidRPr="002633A4" w:rsidRDefault="00AF0971" w:rsidP="00AF0971">
      <w:pPr>
        <w:spacing w:after="0" w:line="280" w:lineRule="atLeast"/>
        <w:jc w:val="both"/>
        <w:rPr>
          <w:rFonts w:cs="Arial"/>
          <w:lang w:val="fr-CH"/>
        </w:rPr>
      </w:pPr>
    </w:p>
    <w:p w14:paraId="27908DCE" w14:textId="3C1997E3"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Le présent document a pour but d’unifier sur le plan formel tous les programmes de formation complémentaire</w:t>
      </w:r>
      <w:r w:rsidR="00BC2483">
        <w:rPr>
          <w:rFonts w:cs="Arial"/>
          <w:lang w:val="fr-CH"/>
        </w:rPr>
        <w:t> ;</w:t>
      </w:r>
      <w:r w:rsidRPr="002633A4">
        <w:rPr>
          <w:rFonts w:cs="Arial"/>
          <w:lang w:val="fr-CH"/>
        </w:rPr>
        <w:t xml:space="preserve"> néanmoins, les sociétés de discipline médicale doivent tenir compte, dans la mesure du possible, des réglementations spécifiques dont elles ont (matériellement) besoin. La structure des programmes de formation complémentaire est toutefois plus difficile à uniformiser que celle des programmes pour les titres de spécialiste.</w:t>
      </w:r>
    </w:p>
    <w:p w14:paraId="7D8037BE" w14:textId="2DE2144B" w:rsidR="00005152" w:rsidRPr="002633A4" w:rsidRDefault="00005152" w:rsidP="008C5D53">
      <w:pPr>
        <w:numPr>
          <w:ilvl w:val="0"/>
          <w:numId w:val="7"/>
        </w:numPr>
        <w:tabs>
          <w:tab w:val="clear" w:pos="720"/>
        </w:tabs>
        <w:spacing w:after="0" w:line="280" w:lineRule="atLeast"/>
        <w:ind w:left="284" w:hanging="284"/>
        <w:jc w:val="both"/>
        <w:rPr>
          <w:rFonts w:cs="Arial"/>
          <w:lang w:val="fr-CH"/>
        </w:rPr>
      </w:pPr>
      <w:r w:rsidRPr="00005152">
        <w:rPr>
          <w:rFonts w:cs="Arial"/>
          <w:lang w:val="fr-CH"/>
        </w:rPr>
        <w:t>La simplification des programmes de formation complémentaire est dans l’intérêt de toutes les parties (formatrices</w:t>
      </w:r>
      <w:r w:rsidR="00690C29">
        <w:rPr>
          <w:rFonts w:cs="Arial"/>
          <w:lang w:val="fr-CH"/>
        </w:rPr>
        <w:t xml:space="preserve"> et </w:t>
      </w:r>
      <w:r w:rsidRPr="00005152">
        <w:rPr>
          <w:rFonts w:cs="Arial"/>
          <w:lang w:val="fr-CH"/>
        </w:rPr>
        <w:t xml:space="preserve">formateurs, </w:t>
      </w:r>
      <w:r w:rsidR="00166493">
        <w:rPr>
          <w:rFonts w:cs="Arial"/>
          <w:lang w:val="fr-CH"/>
        </w:rPr>
        <w:t>médecins</w:t>
      </w:r>
      <w:r w:rsidRPr="00005152">
        <w:rPr>
          <w:rFonts w:cs="Arial"/>
          <w:lang w:val="fr-CH"/>
        </w:rPr>
        <w:t xml:space="preserve"> en formation, société en charge de délivrer l’attestation, collaboratrices </w:t>
      </w:r>
      <w:r w:rsidR="00215824">
        <w:rPr>
          <w:rFonts w:cs="Arial"/>
          <w:lang w:val="fr-CH"/>
        </w:rPr>
        <w:t xml:space="preserve">et collaborateurs </w:t>
      </w:r>
      <w:r w:rsidRPr="00005152">
        <w:rPr>
          <w:rFonts w:cs="Arial"/>
          <w:lang w:val="fr-CH"/>
        </w:rPr>
        <w:t>du Secrétariat de l’ISFM, etc.).</w:t>
      </w:r>
    </w:p>
    <w:p w14:paraId="7171FCB8" w14:textId="66984740"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 xml:space="preserve">Lorsque les réglementations sont uniformisées et clairement formulées, elles améliorent la sécurité juridique et l’égalité de traitement </w:t>
      </w:r>
      <w:r w:rsidR="00772B8C">
        <w:rPr>
          <w:rFonts w:cs="Arial"/>
          <w:lang w:val="fr-CH"/>
        </w:rPr>
        <w:t>entre les</w:t>
      </w:r>
      <w:r w:rsidR="00772B8C" w:rsidRPr="002633A4">
        <w:rPr>
          <w:rFonts w:cs="Arial"/>
          <w:lang w:val="fr-CH"/>
        </w:rPr>
        <w:t xml:space="preserve"> </w:t>
      </w:r>
      <w:r w:rsidR="00627D6E">
        <w:rPr>
          <w:rFonts w:cs="Arial"/>
          <w:lang w:val="fr-CH"/>
        </w:rPr>
        <w:t>titulaires</w:t>
      </w:r>
      <w:r w:rsidRPr="002633A4">
        <w:rPr>
          <w:rFonts w:cs="Arial"/>
          <w:lang w:val="fr-CH"/>
        </w:rPr>
        <w:t>. Moins un programme de formation complémentaire présente de problèmes d’interprétation et moins il occasionne d</w:t>
      </w:r>
      <w:r w:rsidR="00553A34">
        <w:rPr>
          <w:rFonts w:cs="Arial"/>
          <w:lang w:val="fr-CH"/>
        </w:rPr>
        <w:t>’oppositions</w:t>
      </w:r>
      <w:r w:rsidRPr="002633A4">
        <w:rPr>
          <w:rFonts w:cs="Arial"/>
          <w:lang w:val="fr-CH"/>
        </w:rPr>
        <w:t>. Il est très important pour les médecins</w:t>
      </w:r>
      <w:r w:rsidR="006B42D8">
        <w:rPr>
          <w:rFonts w:cs="Arial"/>
          <w:lang w:val="fr-CH"/>
        </w:rPr>
        <w:t xml:space="preserve"> en formation</w:t>
      </w:r>
      <w:r w:rsidRPr="002633A4">
        <w:rPr>
          <w:rFonts w:cs="Arial"/>
          <w:lang w:val="fr-CH"/>
        </w:rPr>
        <w:t xml:space="preserve"> de pouvoir planifier leurs différentes périodes de formation sur la base de réglementations sûres.</w:t>
      </w:r>
    </w:p>
    <w:p w14:paraId="3CF90353" w14:textId="77777777" w:rsidR="00AF0971" w:rsidRPr="002633A4" w:rsidRDefault="00AF0971" w:rsidP="00AF0971">
      <w:pPr>
        <w:spacing w:after="0" w:line="280" w:lineRule="atLeast"/>
        <w:jc w:val="both"/>
        <w:rPr>
          <w:rFonts w:cs="Arial"/>
          <w:lang w:val="fr-CH"/>
        </w:rPr>
      </w:pPr>
    </w:p>
    <w:p w14:paraId="380150F5" w14:textId="7AF2441A" w:rsidR="00AF0971" w:rsidRPr="002633A4" w:rsidRDefault="00AF0971" w:rsidP="00AF0971">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lang w:val="fr-CH"/>
        </w:rPr>
      </w:pPr>
      <w:r w:rsidRPr="002633A4">
        <w:rPr>
          <w:rFonts w:cs="Arial"/>
          <w:b/>
          <w:lang w:val="fr-CH"/>
        </w:rPr>
        <w:t>Points dont il faut tenir compte au moment de la création ou de la révision d’un programme de formation complémentaire</w:t>
      </w:r>
    </w:p>
    <w:p w14:paraId="258B9D9F" w14:textId="77777777" w:rsidR="00AF0971" w:rsidRPr="002633A4" w:rsidRDefault="00AF0971" w:rsidP="00AF0971">
      <w:pPr>
        <w:spacing w:after="0" w:line="280" w:lineRule="atLeast"/>
        <w:jc w:val="both"/>
        <w:rPr>
          <w:rFonts w:cs="Arial"/>
          <w:lang w:val="fr-CH"/>
        </w:rPr>
      </w:pPr>
    </w:p>
    <w:p w14:paraId="782AB5B3" w14:textId="3B2BA231" w:rsidR="00AF0971" w:rsidRPr="000935F0" w:rsidRDefault="00AF0971" w:rsidP="00AF0971">
      <w:pPr>
        <w:spacing w:after="0" w:line="280" w:lineRule="atLeast"/>
        <w:jc w:val="both"/>
        <w:rPr>
          <w:rFonts w:cs="Arial"/>
          <w:lang w:val="fr-CH"/>
        </w:rPr>
      </w:pPr>
      <w:r w:rsidRPr="002633A4">
        <w:rPr>
          <w:rFonts w:cs="Arial"/>
          <w:lang w:val="fr-CH"/>
        </w:rPr>
        <w:t>Pour que l’ISFM puisse accepter la création ou la révision d’un programme de formation complémentaire, il convient de respecter la procédure suivante</w:t>
      </w:r>
      <w:r w:rsidR="00BC2483">
        <w:rPr>
          <w:rFonts w:cs="Arial"/>
          <w:lang w:val="fr-CH"/>
        </w:rPr>
        <w:t> :</w:t>
      </w:r>
    </w:p>
    <w:p w14:paraId="1989852C" w14:textId="77777777" w:rsidR="00AF0971" w:rsidRPr="006F3A96" w:rsidRDefault="00AF0971" w:rsidP="00AF0971">
      <w:pPr>
        <w:spacing w:after="0" w:line="280" w:lineRule="atLeast"/>
        <w:jc w:val="both"/>
        <w:rPr>
          <w:rFonts w:cs="Arial"/>
          <w:lang w:val="fr-CH"/>
        </w:rPr>
      </w:pPr>
    </w:p>
    <w:p w14:paraId="4BC6A740" w14:textId="77B7C59D" w:rsidR="00AF0971" w:rsidRPr="002633A4" w:rsidRDefault="00502ECA" w:rsidP="008C5D53">
      <w:pPr>
        <w:numPr>
          <w:ilvl w:val="0"/>
          <w:numId w:val="7"/>
        </w:numPr>
        <w:tabs>
          <w:tab w:val="clear" w:pos="720"/>
        </w:tabs>
        <w:spacing w:after="0" w:line="280" w:lineRule="atLeast"/>
        <w:ind w:left="284" w:hanging="284"/>
        <w:jc w:val="both"/>
        <w:rPr>
          <w:rFonts w:cs="Arial"/>
          <w:lang w:val="fr-CH"/>
        </w:rPr>
      </w:pPr>
      <w:r w:rsidRPr="00502ECA">
        <w:rPr>
          <w:rFonts w:cs="Arial"/>
          <w:lang w:val="fr-CH"/>
        </w:rPr>
        <w:t>Le texte doit, dans la mesure du possible, suivre les formulations types</w:t>
      </w:r>
      <w:r w:rsidR="00AF0971" w:rsidRPr="002633A4">
        <w:rPr>
          <w:rFonts w:cs="Arial"/>
          <w:lang w:val="fr-CH"/>
        </w:rPr>
        <w:t>. Les écarts importants doivent être justifiés. Le copier-coller est vivement encouragé.</w:t>
      </w:r>
    </w:p>
    <w:p w14:paraId="1F0B19EB" w14:textId="329330C0"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 xml:space="preserve">Le nouveau programme de formation complémentaire ou le programme remanié doit être envoyé par courriel au format Word (et non PDF). </w:t>
      </w:r>
      <w:r w:rsidR="00BC2483">
        <w:rPr>
          <w:rFonts w:cs="Arial"/>
          <w:lang w:val="fr-CH"/>
        </w:rPr>
        <w:t>En</w:t>
      </w:r>
      <w:r w:rsidRPr="002633A4">
        <w:rPr>
          <w:rFonts w:cs="Arial"/>
          <w:lang w:val="fr-CH"/>
        </w:rPr>
        <w:t xml:space="preserve"> cas de révision, le document original peut être demandé au préalable </w:t>
      </w:r>
      <w:r w:rsidR="00364A43">
        <w:rPr>
          <w:rFonts w:cs="Arial"/>
          <w:lang w:val="fr-CH"/>
        </w:rPr>
        <w:t>au</w:t>
      </w:r>
      <w:r w:rsidRPr="002633A4">
        <w:rPr>
          <w:rFonts w:cs="Arial"/>
          <w:lang w:val="fr-CH"/>
        </w:rPr>
        <w:t xml:space="preserve"> Secrétariat de l’ISFM (</w:t>
      </w:r>
      <w:hyperlink r:id="rId10" w:history="1">
        <w:r w:rsidR="00AC00E9" w:rsidRPr="00AC00E9">
          <w:rPr>
            <w:rStyle w:val="Hyperlink"/>
            <w:rFonts w:cs="Arial"/>
            <w:lang w:val="fr-CH"/>
          </w:rPr>
          <w:t>info@siwf.ch</w:t>
        </w:r>
      </w:hyperlink>
      <w:r w:rsidRPr="002633A4">
        <w:rPr>
          <w:rFonts w:cs="Arial"/>
          <w:lang w:val="fr-CH"/>
        </w:rPr>
        <w:t>).</w:t>
      </w:r>
    </w:p>
    <w:p w14:paraId="07EE13C8" w14:textId="77777777"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Pour être visibles, les changements par rapport à l’ancien programme doivent être apportés en mode suivi des modifications.</w:t>
      </w:r>
    </w:p>
    <w:p w14:paraId="5379971A" w14:textId="77777777"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Le programme doit être formulé correctement, tant sur le plan du contenu que du style.</w:t>
      </w:r>
    </w:p>
    <w:p w14:paraId="7AA6AA2A" w14:textId="53C20C71"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 xml:space="preserve">Les points principaux de la révision doivent être brièvement </w:t>
      </w:r>
      <w:r w:rsidR="00450997">
        <w:rPr>
          <w:rFonts w:cs="Arial"/>
          <w:lang w:val="fr-CH"/>
        </w:rPr>
        <w:t>motivés</w:t>
      </w:r>
      <w:r w:rsidRPr="002633A4">
        <w:rPr>
          <w:rFonts w:cs="Arial"/>
          <w:lang w:val="fr-CH"/>
        </w:rPr>
        <w:t>.</w:t>
      </w:r>
    </w:p>
    <w:p w14:paraId="28016EE7" w14:textId="5BD0E606" w:rsidR="00251E46" w:rsidRPr="002633A4" w:rsidRDefault="00251E46" w:rsidP="008C5D53">
      <w:pPr>
        <w:numPr>
          <w:ilvl w:val="0"/>
          <w:numId w:val="7"/>
        </w:numPr>
        <w:tabs>
          <w:tab w:val="clear" w:pos="720"/>
        </w:tabs>
        <w:spacing w:after="0" w:line="280" w:lineRule="atLeast"/>
        <w:ind w:left="284" w:hanging="284"/>
        <w:jc w:val="both"/>
        <w:rPr>
          <w:rFonts w:cs="Arial"/>
          <w:lang w:val="fr-CH"/>
        </w:rPr>
      </w:pPr>
      <w:r w:rsidRPr="00251E46">
        <w:rPr>
          <w:rFonts w:cs="Arial"/>
          <w:lang w:val="fr-CH"/>
        </w:rPr>
        <w:t>L’interlocutrice ou l’interlocuteur médical de la société de discipline concernée doit être mentionné avec adresse électronique et numéro(s) de téléphone</w:t>
      </w:r>
      <w:r w:rsidR="00346557">
        <w:rPr>
          <w:rFonts w:cs="Arial"/>
          <w:lang w:val="fr-CH"/>
        </w:rPr>
        <w:t>.</w:t>
      </w:r>
    </w:p>
    <w:p w14:paraId="7E524628" w14:textId="78155908" w:rsidR="00AF0971" w:rsidRPr="002633A4" w:rsidRDefault="00CB7BC6" w:rsidP="008C5D53">
      <w:pPr>
        <w:numPr>
          <w:ilvl w:val="0"/>
          <w:numId w:val="7"/>
        </w:numPr>
        <w:tabs>
          <w:tab w:val="clear" w:pos="720"/>
        </w:tabs>
        <w:spacing w:after="0" w:line="280" w:lineRule="atLeast"/>
        <w:ind w:left="284" w:hanging="284"/>
        <w:jc w:val="both"/>
        <w:rPr>
          <w:rFonts w:cs="Arial"/>
          <w:lang w:val="fr-CH"/>
        </w:rPr>
      </w:pPr>
      <w:r w:rsidRPr="00CB7BC6">
        <w:rPr>
          <w:rFonts w:cs="Arial"/>
          <w:lang w:val="fr-CH"/>
        </w:rPr>
        <w:t>Les prises de position de toutes les sociétés de discipline concernées doivent être jointes à la demande, lorsque des conflits d’intérêts existent ou pourraient exister</w:t>
      </w:r>
      <w:r w:rsidR="00AF0971" w:rsidRPr="002633A4">
        <w:rPr>
          <w:rFonts w:cs="Arial"/>
          <w:lang w:val="fr-CH"/>
        </w:rPr>
        <w:t>.</w:t>
      </w:r>
    </w:p>
    <w:p w14:paraId="355A71C1" w14:textId="10CB9716"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Lorsqu’il est fait référence à un alinéa précis du programme, il doit être cité de la façon suivante</w:t>
      </w:r>
      <w:r w:rsidR="00BC2483">
        <w:rPr>
          <w:rFonts w:cs="Arial"/>
          <w:lang w:val="fr-CH"/>
        </w:rPr>
        <w:t> :</w:t>
      </w:r>
      <w:r w:rsidRPr="002633A4">
        <w:rPr>
          <w:rFonts w:cs="Arial"/>
          <w:lang w:val="fr-CH"/>
        </w:rPr>
        <w:t xml:space="preserve"> </w:t>
      </w:r>
      <w:r w:rsidR="00BC2483">
        <w:rPr>
          <w:rFonts w:cs="Arial"/>
          <w:lang w:val="fr-CH"/>
        </w:rPr>
        <w:t>« </w:t>
      </w:r>
      <w:r w:rsidRPr="002633A4">
        <w:rPr>
          <w:rFonts w:cs="Arial"/>
          <w:lang w:val="fr-CH"/>
        </w:rPr>
        <w:t>cf. chiffre</w:t>
      </w:r>
      <w:r w:rsidR="003918C5">
        <w:rPr>
          <w:rFonts w:cs="Arial"/>
          <w:lang w:val="fr-CH"/>
        </w:rPr>
        <w:t> </w:t>
      </w:r>
      <w:r w:rsidRPr="002633A4">
        <w:rPr>
          <w:rFonts w:cs="Arial"/>
          <w:lang w:val="fr-CH"/>
        </w:rPr>
        <w:t xml:space="preserve">2.1.1, </w:t>
      </w:r>
      <w:r w:rsidR="003918C5" w:rsidRPr="002633A4">
        <w:rPr>
          <w:rFonts w:cs="Arial"/>
          <w:lang w:val="fr-CH"/>
        </w:rPr>
        <w:t>alinéa</w:t>
      </w:r>
      <w:r w:rsidR="003918C5">
        <w:rPr>
          <w:rFonts w:cs="Arial"/>
          <w:lang w:val="fr-CH"/>
        </w:rPr>
        <w:t> </w:t>
      </w:r>
      <w:r w:rsidRPr="002633A4">
        <w:rPr>
          <w:rFonts w:cs="Arial"/>
          <w:lang w:val="fr-CH"/>
        </w:rPr>
        <w:t>3</w:t>
      </w:r>
      <w:r w:rsidR="00BC2483">
        <w:rPr>
          <w:rFonts w:cs="Arial"/>
          <w:lang w:val="fr-CH"/>
        </w:rPr>
        <w:t> »</w:t>
      </w:r>
      <w:r w:rsidRPr="002633A4">
        <w:rPr>
          <w:rFonts w:cs="Arial"/>
          <w:lang w:val="fr-CH"/>
        </w:rPr>
        <w:t>.</w:t>
      </w:r>
    </w:p>
    <w:p w14:paraId="69CAD174" w14:textId="77777777" w:rsidR="00AF0971" w:rsidRPr="002633A4" w:rsidRDefault="00AF0971" w:rsidP="00AF0971">
      <w:pPr>
        <w:spacing w:after="0" w:line="280" w:lineRule="atLeast"/>
        <w:rPr>
          <w:rFonts w:cs="Arial"/>
          <w:b/>
          <w:lang w:val="fr-CH"/>
        </w:rPr>
      </w:pPr>
      <w:r w:rsidRPr="002633A4">
        <w:rPr>
          <w:rFonts w:cs="Arial"/>
          <w:b/>
          <w:lang w:val="fr-CH"/>
        </w:rPr>
        <w:br w:type="page"/>
      </w:r>
    </w:p>
    <w:p w14:paraId="24D22EE7" w14:textId="77777777" w:rsidR="00AF0971" w:rsidRPr="002633A4" w:rsidRDefault="00AF0971" w:rsidP="00AF0971">
      <w:pPr>
        <w:spacing w:after="0" w:line="280" w:lineRule="atLeast"/>
        <w:rPr>
          <w:rFonts w:cs="Arial"/>
          <w:b/>
          <w:sz w:val="36"/>
          <w:lang w:val="fr-CH"/>
        </w:rPr>
      </w:pPr>
      <w:r w:rsidRPr="002633A4">
        <w:rPr>
          <w:rFonts w:cs="Arial"/>
          <w:b/>
          <w:bCs/>
          <w:sz w:val="36"/>
          <w:lang w:val="fr-CH"/>
        </w:rPr>
        <w:lastRenderedPageBreak/>
        <w:t>Texte d’accompagnement du programme de formation complémentaire</w:t>
      </w:r>
      <w:r w:rsidRPr="002633A4">
        <w:rPr>
          <w:rFonts w:cs="Arial"/>
          <w:b/>
          <w:sz w:val="36"/>
          <w:lang w:val="fr-CH"/>
        </w:rPr>
        <w:t>……</w:t>
      </w:r>
    </w:p>
    <w:p w14:paraId="2E5E0CA4" w14:textId="77777777" w:rsidR="00AF0971" w:rsidRPr="002633A4" w:rsidRDefault="00AF0971" w:rsidP="00AF0971">
      <w:pPr>
        <w:spacing w:after="0" w:line="280" w:lineRule="atLeast"/>
        <w:jc w:val="both"/>
        <w:rPr>
          <w:rFonts w:cs="Arial"/>
          <w:lang w:val="fr-CH"/>
        </w:rPr>
      </w:pPr>
    </w:p>
    <w:p w14:paraId="2F9BB88D" w14:textId="6D6FE4CE" w:rsidR="00864957" w:rsidRPr="002633A4" w:rsidRDefault="00864957" w:rsidP="00AF0971">
      <w:pPr>
        <w:spacing w:after="0" w:line="280" w:lineRule="atLeast"/>
        <w:jc w:val="both"/>
        <w:rPr>
          <w:rFonts w:cs="Arial"/>
          <w:lang w:val="fr-CH"/>
        </w:rPr>
      </w:pPr>
      <w:r w:rsidRPr="00864957">
        <w:rPr>
          <w:rFonts w:cs="Arial"/>
          <w:lang w:val="fr-CH"/>
        </w:rPr>
        <w:t xml:space="preserve">L’attestation de formation complémentaire </w:t>
      </w:r>
      <w:r w:rsidR="00AB0903">
        <w:rPr>
          <w:rFonts w:cs="Arial"/>
          <w:lang w:val="fr-CH"/>
        </w:rPr>
        <w:t xml:space="preserve">(AFC) </w:t>
      </w:r>
      <w:r w:rsidRPr="00864957">
        <w:rPr>
          <w:rFonts w:cs="Arial"/>
          <w:lang w:val="fr-CH"/>
        </w:rPr>
        <w:t>en …… certifie l’acquisition de connaissances approfondies dans ce domaine par des médecins de spécialisations diverses ayant achevé une formation complémentaire et continue ciblée</w:t>
      </w:r>
      <w:r>
        <w:rPr>
          <w:rFonts w:cs="Arial"/>
          <w:lang w:val="fr-CH"/>
        </w:rPr>
        <w:t>.</w:t>
      </w:r>
    </w:p>
    <w:p w14:paraId="4DB9E085" w14:textId="77777777" w:rsidR="00AF0971" w:rsidRPr="002633A4" w:rsidRDefault="00AF0971" w:rsidP="00AF0971">
      <w:pPr>
        <w:spacing w:after="0" w:line="280" w:lineRule="atLeast"/>
        <w:jc w:val="both"/>
        <w:rPr>
          <w:rFonts w:cs="Arial"/>
          <w:lang w:val="fr-CH"/>
        </w:rPr>
      </w:pPr>
    </w:p>
    <w:p w14:paraId="6EE736C4" w14:textId="78A9AD6A"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De plus amples informations et des documents complémentaires à ce sujet peuvent être demandés par écrit à</w:t>
      </w:r>
      <w:r w:rsidR="00BC2483">
        <w:rPr>
          <w:color w:val="000000"/>
          <w:lang w:val="fr-CH" w:eastAsia="de-DE"/>
        </w:rPr>
        <w:t> :</w:t>
      </w:r>
    </w:p>
    <w:p w14:paraId="372CDEFC"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p>
    <w:p w14:paraId="4F734509"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Secrétariat de la …..</w:t>
      </w:r>
    </w:p>
    <w:p w14:paraId="142C3BCB"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Adresse ……</w:t>
      </w:r>
    </w:p>
    <w:p w14:paraId="7FFEA632"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p>
    <w:p w14:paraId="673AC8FE"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Téléphone ……</w:t>
      </w:r>
    </w:p>
    <w:p w14:paraId="553DA9CA"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Courriel ……</w:t>
      </w:r>
    </w:p>
    <w:p w14:paraId="39A78B57" w14:textId="77777777" w:rsidR="00AF0971" w:rsidRPr="002633A4" w:rsidRDefault="00AF0971" w:rsidP="00AF0971">
      <w:pPr>
        <w:widowControl w:val="0"/>
        <w:autoSpaceDE w:val="0"/>
        <w:autoSpaceDN w:val="0"/>
        <w:adjustRightInd w:val="0"/>
        <w:spacing w:after="0" w:line="280" w:lineRule="atLeast"/>
        <w:jc w:val="both"/>
        <w:rPr>
          <w:color w:val="000000"/>
          <w:lang w:val="fr-CH" w:eastAsia="de-DE"/>
        </w:rPr>
      </w:pPr>
      <w:r w:rsidRPr="002633A4">
        <w:rPr>
          <w:color w:val="000000"/>
          <w:lang w:val="fr-CH" w:eastAsia="de-DE"/>
        </w:rPr>
        <w:t>Site internet ……</w:t>
      </w:r>
    </w:p>
    <w:p w14:paraId="6B996417" w14:textId="77777777" w:rsidR="00AF0971" w:rsidRPr="002633A4" w:rsidRDefault="00AF0971" w:rsidP="00AF0971">
      <w:pPr>
        <w:spacing w:after="0" w:line="280" w:lineRule="atLeast"/>
        <w:jc w:val="both"/>
        <w:rPr>
          <w:rFonts w:cs="Arial"/>
          <w:lang w:val="fr-CH"/>
        </w:rPr>
      </w:pPr>
    </w:p>
    <w:p w14:paraId="76A1BE3D" w14:textId="77777777" w:rsidR="00AF0971" w:rsidRPr="002633A4" w:rsidRDefault="00AF0971" w:rsidP="00AF0971">
      <w:pPr>
        <w:spacing w:after="0" w:line="280" w:lineRule="atLeast"/>
        <w:jc w:val="both"/>
        <w:rPr>
          <w:rFonts w:cs="Arial"/>
          <w:lang w:val="fr-CH"/>
        </w:rPr>
      </w:pPr>
    </w:p>
    <w:p w14:paraId="360C1BFA" w14:textId="77777777" w:rsidR="00AF0971" w:rsidRPr="002633A4" w:rsidRDefault="00AF0971" w:rsidP="00AF0971">
      <w:pPr>
        <w:spacing w:after="0" w:line="280" w:lineRule="atLeast"/>
        <w:jc w:val="both"/>
        <w:rPr>
          <w:rFonts w:cs="Arial"/>
          <w:lang w:val="fr-CH"/>
        </w:rPr>
      </w:pPr>
    </w:p>
    <w:p w14:paraId="099A1C5E" w14:textId="77777777" w:rsidR="00AF0971" w:rsidRPr="002633A4" w:rsidRDefault="00AF0971" w:rsidP="00AF0971">
      <w:pPr>
        <w:spacing w:after="0" w:line="280" w:lineRule="atLeast"/>
        <w:jc w:val="both"/>
        <w:rPr>
          <w:rFonts w:cs="Arial"/>
          <w:lang w:val="fr-CH"/>
        </w:rPr>
      </w:pPr>
    </w:p>
    <w:p w14:paraId="783EEDC1" w14:textId="77777777" w:rsidR="00AF0971" w:rsidRPr="002633A4" w:rsidRDefault="00AF0971" w:rsidP="00AF0971">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lang w:val="fr-CH"/>
        </w:rPr>
      </w:pPr>
      <w:r w:rsidRPr="002633A4">
        <w:rPr>
          <w:rFonts w:cs="Arial"/>
          <w:b/>
          <w:lang w:val="fr-CH"/>
        </w:rPr>
        <w:br w:type="page"/>
      </w:r>
      <w:r w:rsidRPr="002633A4">
        <w:rPr>
          <w:rFonts w:cs="Arial"/>
          <w:b/>
          <w:lang w:val="fr-CH"/>
        </w:rPr>
        <w:lastRenderedPageBreak/>
        <w:t>Programme de formation complémentaire (structure formelle et formulations types)</w:t>
      </w:r>
    </w:p>
    <w:p w14:paraId="2133FA61" w14:textId="77777777" w:rsidR="00AF0971" w:rsidRPr="002633A4" w:rsidRDefault="00AF0971" w:rsidP="00AF0971">
      <w:pPr>
        <w:tabs>
          <w:tab w:val="left" w:pos="5670"/>
        </w:tabs>
        <w:spacing w:after="0" w:line="280" w:lineRule="atLeast"/>
        <w:ind w:left="720" w:hanging="720"/>
        <w:jc w:val="both"/>
        <w:rPr>
          <w:rFonts w:cs="Arial"/>
          <w:lang w:val="fr-CH"/>
        </w:rPr>
      </w:pPr>
    </w:p>
    <w:p w14:paraId="6219190D" w14:textId="54157C00" w:rsidR="00AF0971" w:rsidRPr="002633A4" w:rsidRDefault="00AF0971" w:rsidP="00AF0971">
      <w:pPr>
        <w:tabs>
          <w:tab w:val="left" w:pos="5670"/>
        </w:tabs>
        <w:spacing w:after="0" w:line="280" w:lineRule="atLeast"/>
        <w:jc w:val="both"/>
        <w:rPr>
          <w:rFonts w:cs="Arial"/>
          <w:b/>
          <w:sz w:val="34"/>
          <w:lang w:val="fr-CH"/>
        </w:rPr>
      </w:pPr>
      <w:r w:rsidRPr="002633A4">
        <w:rPr>
          <w:rFonts w:cs="Arial"/>
          <w:b/>
          <w:sz w:val="34"/>
          <w:lang w:val="fr-CH"/>
        </w:rPr>
        <w:t xml:space="preserve">Titre de l’attestation de formation complémentaire avec mention de la société chargée de sa gestion </w:t>
      </w:r>
      <w:r w:rsidRPr="002633A4">
        <w:rPr>
          <w:rFonts w:cs="Arial"/>
          <w:lang w:val="fr-CH"/>
        </w:rPr>
        <w:t>(p.</w:t>
      </w:r>
      <w:r w:rsidR="00F41472">
        <w:rPr>
          <w:rFonts w:cs="Arial"/>
          <w:lang w:val="fr-CH"/>
        </w:rPr>
        <w:t> </w:t>
      </w:r>
      <w:r w:rsidRPr="002633A4">
        <w:rPr>
          <w:rFonts w:cs="Arial"/>
          <w:lang w:val="fr-CH"/>
        </w:rPr>
        <w:t>ex. phytothérapie [SSPM])</w:t>
      </w:r>
    </w:p>
    <w:p w14:paraId="77E3024D" w14:textId="77777777" w:rsidR="00AF0971" w:rsidRPr="002633A4" w:rsidRDefault="00AF0971" w:rsidP="00AF0971">
      <w:pPr>
        <w:tabs>
          <w:tab w:val="left" w:pos="5670"/>
        </w:tabs>
        <w:spacing w:after="0" w:line="280" w:lineRule="atLeast"/>
        <w:ind w:left="720" w:hanging="720"/>
        <w:jc w:val="both"/>
        <w:rPr>
          <w:rFonts w:cs="Arial"/>
          <w:lang w:val="fr-CH"/>
        </w:rPr>
      </w:pPr>
    </w:p>
    <w:p w14:paraId="5ADC4A78" w14:textId="77777777" w:rsidR="00AF0971" w:rsidRPr="002633A4" w:rsidRDefault="00AF0971" w:rsidP="00AF0971">
      <w:pPr>
        <w:tabs>
          <w:tab w:val="left" w:pos="5670"/>
        </w:tabs>
        <w:spacing w:after="0" w:line="280" w:lineRule="atLeast"/>
        <w:ind w:left="720" w:hanging="720"/>
        <w:jc w:val="both"/>
        <w:rPr>
          <w:rFonts w:cs="Arial"/>
          <w:lang w:val="fr-CH"/>
        </w:rPr>
      </w:pPr>
    </w:p>
    <w:p w14:paraId="5021B93B" w14:textId="77777777" w:rsidR="00AF0971" w:rsidRPr="002633A4" w:rsidRDefault="00AF0971" w:rsidP="00AF0971">
      <w:pPr>
        <w:tabs>
          <w:tab w:val="left" w:pos="5670"/>
        </w:tabs>
        <w:spacing w:after="0" w:line="280" w:lineRule="atLeast"/>
        <w:ind w:left="709" w:hanging="709"/>
        <w:jc w:val="both"/>
        <w:rPr>
          <w:rFonts w:cs="Arial"/>
          <w:sz w:val="30"/>
          <w:szCs w:val="30"/>
          <w:lang w:val="fr-CH"/>
        </w:rPr>
      </w:pPr>
      <w:r w:rsidRPr="002633A4">
        <w:rPr>
          <w:rFonts w:cs="Arial"/>
          <w:sz w:val="30"/>
          <w:szCs w:val="30"/>
          <w:lang w:val="fr-CH"/>
        </w:rPr>
        <w:t>1.</w:t>
      </w:r>
      <w:r w:rsidRPr="002633A4">
        <w:rPr>
          <w:rFonts w:cs="Arial"/>
          <w:sz w:val="30"/>
          <w:szCs w:val="30"/>
          <w:lang w:val="fr-CH"/>
        </w:rPr>
        <w:tab/>
        <w:t>Généralités</w:t>
      </w:r>
    </w:p>
    <w:p w14:paraId="38CBEBE5" w14:textId="77777777" w:rsidR="00AF0971" w:rsidRPr="002633A4" w:rsidRDefault="00AF0971" w:rsidP="00AF0971">
      <w:pPr>
        <w:tabs>
          <w:tab w:val="left" w:pos="5670"/>
        </w:tabs>
        <w:spacing w:after="0" w:line="280" w:lineRule="atLeast"/>
        <w:ind w:left="709" w:hanging="709"/>
        <w:jc w:val="both"/>
        <w:rPr>
          <w:rFonts w:cs="Arial"/>
          <w:lang w:val="fr-CH"/>
        </w:rPr>
      </w:pPr>
    </w:p>
    <w:p w14:paraId="02257368" w14:textId="5742EB75" w:rsidR="00AF0971" w:rsidRPr="002633A4" w:rsidRDefault="00AF0971" w:rsidP="00AF0971">
      <w:pPr>
        <w:tabs>
          <w:tab w:val="left" w:pos="5670"/>
        </w:tabs>
        <w:spacing w:after="0" w:line="280" w:lineRule="atLeast"/>
        <w:ind w:left="709" w:hanging="709"/>
        <w:jc w:val="both"/>
        <w:rPr>
          <w:rFonts w:cs="Arial"/>
          <w:b/>
          <w:bCs/>
          <w:lang w:val="fr-CH"/>
        </w:rPr>
      </w:pPr>
      <w:r w:rsidRPr="002633A4">
        <w:rPr>
          <w:rFonts w:cs="Arial"/>
          <w:b/>
          <w:bCs/>
          <w:lang w:val="fr-CH"/>
        </w:rPr>
        <w:t>1.1</w:t>
      </w:r>
      <w:r w:rsidRPr="002633A4">
        <w:rPr>
          <w:rFonts w:cs="Arial"/>
          <w:b/>
          <w:bCs/>
          <w:lang w:val="fr-CH"/>
        </w:rPr>
        <w:tab/>
      </w:r>
      <w:r w:rsidR="002104F5" w:rsidRPr="002104F5">
        <w:rPr>
          <w:rFonts w:cs="Arial"/>
          <w:b/>
          <w:bCs/>
          <w:lang w:val="fr-CH"/>
        </w:rPr>
        <w:t>Définition de la discipline</w:t>
      </w:r>
    </w:p>
    <w:p w14:paraId="71C90DA2" w14:textId="77777777" w:rsidR="00AF0971" w:rsidRPr="002633A4" w:rsidRDefault="00AF0971" w:rsidP="00AF0971">
      <w:pPr>
        <w:tabs>
          <w:tab w:val="left" w:pos="5670"/>
        </w:tabs>
        <w:spacing w:after="0" w:line="280" w:lineRule="atLeast"/>
        <w:ind w:left="709" w:hanging="709"/>
        <w:jc w:val="both"/>
        <w:rPr>
          <w:rFonts w:cs="Arial"/>
          <w:lang w:val="fr-CH"/>
        </w:rPr>
      </w:pPr>
    </w:p>
    <w:p w14:paraId="491CEA2D" w14:textId="77777777" w:rsidR="00AF0971" w:rsidRPr="002633A4" w:rsidRDefault="00AF0971" w:rsidP="00AF0971">
      <w:pPr>
        <w:tabs>
          <w:tab w:val="left" w:pos="5670"/>
        </w:tabs>
        <w:spacing w:after="0" w:line="280" w:lineRule="atLeast"/>
        <w:ind w:left="709" w:hanging="709"/>
        <w:jc w:val="both"/>
        <w:rPr>
          <w:rFonts w:cs="Arial"/>
          <w:lang w:val="fr-CH"/>
        </w:rPr>
      </w:pPr>
    </w:p>
    <w:p w14:paraId="7550A785" w14:textId="7504D452" w:rsidR="00AF0971" w:rsidRPr="002633A4" w:rsidRDefault="00AF0971" w:rsidP="00AF0971">
      <w:pPr>
        <w:tabs>
          <w:tab w:val="left" w:pos="5670"/>
        </w:tabs>
        <w:spacing w:after="0" w:line="280" w:lineRule="atLeast"/>
        <w:ind w:left="709" w:hanging="709"/>
        <w:jc w:val="both"/>
        <w:rPr>
          <w:rFonts w:cs="Arial"/>
          <w:b/>
          <w:bCs/>
          <w:lang w:val="fr-CH"/>
        </w:rPr>
      </w:pPr>
      <w:r w:rsidRPr="002633A4">
        <w:rPr>
          <w:rFonts w:cs="Arial"/>
          <w:b/>
          <w:bCs/>
          <w:lang w:val="fr-CH"/>
        </w:rPr>
        <w:t>1.2</w:t>
      </w:r>
      <w:r w:rsidRPr="002633A4">
        <w:rPr>
          <w:rFonts w:cs="Arial"/>
          <w:b/>
          <w:bCs/>
          <w:lang w:val="fr-CH"/>
        </w:rPr>
        <w:tab/>
        <w:t>Objectif de la formation</w:t>
      </w:r>
      <w:r w:rsidR="00681B10">
        <w:rPr>
          <w:rFonts w:cs="Arial"/>
          <w:b/>
          <w:bCs/>
          <w:lang w:val="fr-CH"/>
        </w:rPr>
        <w:t xml:space="preserve"> </w:t>
      </w:r>
      <w:r w:rsidR="00940F51" w:rsidRPr="00940F51">
        <w:rPr>
          <w:rFonts w:cs="Arial"/>
          <w:b/>
          <w:bCs/>
          <w:lang w:val="fr-CH"/>
        </w:rPr>
        <w:t>postgraduée complémentaire</w:t>
      </w:r>
    </w:p>
    <w:p w14:paraId="32379E17" w14:textId="77777777" w:rsidR="00AF0971" w:rsidRPr="002633A4" w:rsidRDefault="00AF0971" w:rsidP="00AF0971">
      <w:pPr>
        <w:tabs>
          <w:tab w:val="left" w:pos="5670"/>
        </w:tabs>
        <w:spacing w:after="0" w:line="280" w:lineRule="atLeast"/>
        <w:ind w:left="709" w:hanging="709"/>
        <w:jc w:val="both"/>
        <w:rPr>
          <w:rFonts w:cs="Arial"/>
          <w:lang w:val="fr-CH"/>
        </w:rPr>
      </w:pPr>
    </w:p>
    <w:p w14:paraId="1AB8AD1A" w14:textId="77777777" w:rsidR="00AF0971" w:rsidRPr="002633A4" w:rsidRDefault="00AF0971" w:rsidP="00AF0971">
      <w:pPr>
        <w:tabs>
          <w:tab w:val="left" w:pos="5670"/>
        </w:tabs>
        <w:spacing w:after="0" w:line="280" w:lineRule="atLeast"/>
        <w:ind w:left="709" w:hanging="709"/>
        <w:jc w:val="both"/>
        <w:rPr>
          <w:rFonts w:cs="Arial"/>
          <w:lang w:val="fr-CH"/>
        </w:rPr>
      </w:pPr>
    </w:p>
    <w:p w14:paraId="39D582A1" w14:textId="77777777" w:rsidR="00AF0971" w:rsidRPr="002633A4" w:rsidRDefault="00AF0971" w:rsidP="00AF0971">
      <w:pPr>
        <w:tabs>
          <w:tab w:val="left" w:pos="5670"/>
        </w:tabs>
        <w:spacing w:after="0" w:line="280" w:lineRule="atLeast"/>
        <w:ind w:left="709" w:hanging="709"/>
        <w:jc w:val="both"/>
        <w:rPr>
          <w:rFonts w:cs="Arial"/>
          <w:lang w:val="fr-CH"/>
        </w:rPr>
      </w:pPr>
    </w:p>
    <w:p w14:paraId="4F013F91" w14:textId="3A14C37C" w:rsidR="00AF0971" w:rsidRPr="002633A4" w:rsidRDefault="00AF0971" w:rsidP="00AF0971">
      <w:pPr>
        <w:tabs>
          <w:tab w:val="left" w:pos="5670"/>
        </w:tabs>
        <w:spacing w:after="0" w:line="280" w:lineRule="atLeast"/>
        <w:ind w:left="709" w:hanging="709"/>
        <w:jc w:val="both"/>
        <w:rPr>
          <w:rFonts w:cs="Arial"/>
          <w:sz w:val="30"/>
          <w:szCs w:val="30"/>
          <w:lang w:val="fr-CH"/>
        </w:rPr>
      </w:pPr>
      <w:r w:rsidRPr="002633A4">
        <w:rPr>
          <w:rFonts w:cs="Arial"/>
          <w:sz w:val="30"/>
          <w:szCs w:val="30"/>
          <w:lang w:val="fr-CH"/>
        </w:rPr>
        <w:t>2.</w:t>
      </w:r>
      <w:r w:rsidRPr="002633A4">
        <w:rPr>
          <w:rFonts w:cs="Arial"/>
          <w:sz w:val="30"/>
          <w:szCs w:val="30"/>
          <w:lang w:val="fr-CH"/>
        </w:rPr>
        <w:tab/>
        <w:t xml:space="preserve">Conditions </w:t>
      </w:r>
      <w:r w:rsidR="00F9183E" w:rsidRPr="00F9183E">
        <w:rPr>
          <w:rFonts w:cs="Arial"/>
          <w:sz w:val="30"/>
          <w:szCs w:val="30"/>
          <w:lang w:val="fr-CH"/>
        </w:rPr>
        <w:t>à</w:t>
      </w:r>
      <w:r w:rsidR="00F9183E" w:rsidRPr="00F9183E" w:rsidDel="00F9183E">
        <w:rPr>
          <w:rFonts w:cs="Arial"/>
          <w:sz w:val="30"/>
          <w:szCs w:val="30"/>
          <w:lang w:val="fr-CH"/>
        </w:rPr>
        <w:t xml:space="preserve"> </w:t>
      </w:r>
      <w:r w:rsidRPr="002633A4">
        <w:rPr>
          <w:rFonts w:cs="Arial"/>
          <w:sz w:val="30"/>
          <w:szCs w:val="30"/>
          <w:lang w:val="fr-CH"/>
        </w:rPr>
        <w:t>l’obtention de l’attestation de formation complémentaire</w:t>
      </w:r>
    </w:p>
    <w:p w14:paraId="7DF078C9" w14:textId="77777777" w:rsidR="00AF0971" w:rsidRPr="002633A4" w:rsidRDefault="00AF0971" w:rsidP="00AF0971">
      <w:pPr>
        <w:tabs>
          <w:tab w:val="left" w:pos="5670"/>
        </w:tabs>
        <w:spacing w:after="0" w:line="280" w:lineRule="atLeast"/>
        <w:ind w:left="709" w:hanging="709"/>
        <w:jc w:val="both"/>
        <w:rPr>
          <w:rFonts w:cs="Arial"/>
          <w:lang w:val="fr-CH"/>
        </w:rPr>
      </w:pPr>
    </w:p>
    <w:p w14:paraId="0D56B26E" w14:textId="499C3002" w:rsidR="00AF0971" w:rsidRPr="002633A4" w:rsidRDefault="00AF0971" w:rsidP="00AF0971">
      <w:pPr>
        <w:shd w:val="clear" w:color="auto" w:fill="B3B3B3"/>
        <w:tabs>
          <w:tab w:val="left" w:pos="5670"/>
        </w:tabs>
        <w:spacing w:after="0" w:line="280" w:lineRule="atLeast"/>
        <w:jc w:val="both"/>
        <w:rPr>
          <w:rFonts w:cs="Arial"/>
          <w:b/>
          <w:lang w:val="fr-CH"/>
        </w:rPr>
      </w:pPr>
      <w:r w:rsidRPr="002633A4">
        <w:rPr>
          <w:rFonts w:cs="Arial"/>
          <w:b/>
          <w:lang w:val="fr-CH"/>
        </w:rPr>
        <w:t>Remarques</w:t>
      </w:r>
      <w:r w:rsidR="00BC2483">
        <w:rPr>
          <w:rFonts w:cs="Arial"/>
          <w:b/>
          <w:lang w:val="fr-CH"/>
        </w:rPr>
        <w:t> :</w:t>
      </w:r>
    </w:p>
    <w:p w14:paraId="5207DFBB" w14:textId="4C2C3B08" w:rsidR="00AF0971" w:rsidRPr="002633A4" w:rsidRDefault="00BC2483" w:rsidP="008C5D53">
      <w:pPr>
        <w:numPr>
          <w:ilvl w:val="0"/>
          <w:numId w:val="7"/>
        </w:numPr>
        <w:shd w:val="clear" w:color="auto" w:fill="B3B3B3"/>
        <w:tabs>
          <w:tab w:val="clear" w:pos="720"/>
        </w:tabs>
        <w:spacing w:after="0" w:line="280" w:lineRule="atLeast"/>
        <w:ind w:left="284" w:hanging="284"/>
        <w:jc w:val="both"/>
        <w:rPr>
          <w:rFonts w:cs="Arial"/>
          <w:lang w:val="fr-CH"/>
        </w:rPr>
      </w:pPr>
      <w:r>
        <w:rPr>
          <w:rFonts w:cs="Arial"/>
          <w:lang w:val="fr-CH"/>
        </w:rPr>
        <w:t>En</w:t>
      </w:r>
      <w:r w:rsidR="00AF0971" w:rsidRPr="002633A4">
        <w:rPr>
          <w:rFonts w:cs="Arial"/>
          <w:lang w:val="fr-CH"/>
        </w:rPr>
        <w:t xml:space="preserve"> règle générale, un titre de spécialiste est exigé. La condition minimale étant le </w:t>
      </w:r>
      <w:r w:rsidR="00AF0971">
        <w:rPr>
          <w:rFonts w:cs="Arial"/>
          <w:lang w:val="fr-CH"/>
        </w:rPr>
        <w:t>diplôme</w:t>
      </w:r>
      <w:r w:rsidR="00AF0971" w:rsidRPr="002633A4">
        <w:rPr>
          <w:rFonts w:cs="Arial"/>
          <w:lang w:val="fr-CH"/>
        </w:rPr>
        <w:t xml:space="preserve"> fédéral de médecin ou un </w:t>
      </w:r>
      <w:r w:rsidR="00AF0971">
        <w:rPr>
          <w:rFonts w:cs="Arial"/>
          <w:lang w:val="fr-CH"/>
        </w:rPr>
        <w:t>diplôme</w:t>
      </w:r>
      <w:r w:rsidR="00AF0971" w:rsidRPr="002633A4">
        <w:rPr>
          <w:rFonts w:cs="Arial"/>
          <w:lang w:val="fr-CH"/>
        </w:rPr>
        <w:t xml:space="preserve"> de médecin étranger reconnu.</w:t>
      </w:r>
    </w:p>
    <w:p w14:paraId="131EE480" w14:textId="77777777" w:rsidR="00AF0971" w:rsidRPr="002633A4" w:rsidRDefault="00AF0971" w:rsidP="00AF0971">
      <w:pPr>
        <w:tabs>
          <w:tab w:val="left" w:pos="5670"/>
        </w:tabs>
        <w:spacing w:after="0" w:line="280" w:lineRule="atLeast"/>
        <w:ind w:left="709" w:hanging="709"/>
        <w:jc w:val="both"/>
        <w:rPr>
          <w:rFonts w:cs="Arial"/>
          <w:lang w:val="fr-CH"/>
        </w:rPr>
      </w:pPr>
    </w:p>
    <w:p w14:paraId="2330B4A1" w14:textId="7F720A46"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t>2.1</w:t>
      </w:r>
      <w:r w:rsidRPr="002633A4">
        <w:rPr>
          <w:rFonts w:cs="Arial"/>
          <w:lang w:val="fr-CH"/>
        </w:rPr>
        <w:tab/>
      </w:r>
      <w:r w:rsidR="00407D71" w:rsidRPr="00407D71">
        <w:rPr>
          <w:rFonts w:cs="Arial"/>
          <w:lang w:val="fr-CH"/>
        </w:rPr>
        <w:t xml:space="preserve">Titre fédéral de spécialiste ou titre de spécialiste </w:t>
      </w:r>
      <w:r w:rsidR="003A2E36" w:rsidRPr="00407D71">
        <w:rPr>
          <w:rFonts w:cs="Arial"/>
          <w:lang w:val="fr-CH"/>
        </w:rPr>
        <w:t xml:space="preserve">étranger </w:t>
      </w:r>
      <w:r w:rsidR="00407D71" w:rsidRPr="00407D71">
        <w:rPr>
          <w:rFonts w:cs="Arial"/>
          <w:lang w:val="fr-CH"/>
        </w:rPr>
        <w:t>reconnu</w:t>
      </w:r>
      <w:r w:rsidR="00407D71" w:rsidRPr="00407D71" w:rsidDel="00407D71">
        <w:rPr>
          <w:rFonts w:cs="Arial"/>
          <w:lang w:val="fr-CH"/>
        </w:rPr>
        <w:t xml:space="preserve"> </w:t>
      </w:r>
    </w:p>
    <w:p w14:paraId="1E8E4BD3" w14:textId="77777777" w:rsidR="00AF0971" w:rsidRPr="002633A4" w:rsidRDefault="00AF0971" w:rsidP="00AF0971">
      <w:pPr>
        <w:tabs>
          <w:tab w:val="left" w:pos="5670"/>
        </w:tabs>
        <w:spacing w:after="0" w:line="280" w:lineRule="atLeast"/>
        <w:ind w:left="709" w:hanging="709"/>
        <w:jc w:val="both"/>
        <w:rPr>
          <w:rFonts w:cs="Arial"/>
          <w:lang w:val="fr-CH"/>
        </w:rPr>
      </w:pPr>
    </w:p>
    <w:p w14:paraId="53FF8E21" w14:textId="24221E77"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t>2.2</w:t>
      </w:r>
      <w:r w:rsidRPr="002633A4">
        <w:rPr>
          <w:rFonts w:cs="Arial"/>
          <w:lang w:val="fr-CH"/>
        </w:rPr>
        <w:tab/>
      </w:r>
      <w:r w:rsidR="00B05BF1" w:rsidRPr="00B05BF1">
        <w:rPr>
          <w:rFonts w:cs="Arial"/>
          <w:lang w:val="fr-CH"/>
        </w:rPr>
        <w:t>Documentation des compétences acquises selon le chiffre</w:t>
      </w:r>
      <w:r w:rsidR="000D106A">
        <w:rPr>
          <w:rFonts w:cs="Arial"/>
          <w:lang w:val="fr-CH"/>
        </w:rPr>
        <w:t> </w:t>
      </w:r>
      <w:r w:rsidRPr="002633A4">
        <w:rPr>
          <w:rFonts w:cs="Arial"/>
          <w:lang w:val="fr-CH"/>
        </w:rPr>
        <w:t>3 et réussite de l’examen final (</w:t>
      </w:r>
      <w:r w:rsidR="00B05BF1" w:rsidRPr="002633A4">
        <w:rPr>
          <w:rFonts w:cs="Arial"/>
          <w:lang w:val="fr-CH"/>
        </w:rPr>
        <w:t>chiffre</w:t>
      </w:r>
      <w:r w:rsidR="00B05BF1">
        <w:rPr>
          <w:rFonts w:cs="Arial"/>
          <w:lang w:val="fr-CH"/>
        </w:rPr>
        <w:t> </w:t>
      </w:r>
      <w:r w:rsidRPr="002633A4">
        <w:rPr>
          <w:rFonts w:cs="Arial"/>
          <w:lang w:val="fr-CH"/>
        </w:rPr>
        <w:t>5)</w:t>
      </w:r>
    </w:p>
    <w:p w14:paraId="0DFC75D6" w14:textId="77777777" w:rsidR="00AF0971" w:rsidRPr="002633A4" w:rsidRDefault="00AF0971" w:rsidP="00AF0971">
      <w:pPr>
        <w:tabs>
          <w:tab w:val="left" w:pos="5670"/>
        </w:tabs>
        <w:spacing w:after="0" w:line="280" w:lineRule="atLeast"/>
        <w:ind w:left="709" w:hanging="709"/>
        <w:jc w:val="both"/>
        <w:rPr>
          <w:rFonts w:cs="Arial"/>
          <w:lang w:val="fr-CH"/>
        </w:rPr>
      </w:pPr>
    </w:p>
    <w:p w14:paraId="29415129" w14:textId="77777777"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t>2.3</w:t>
      </w:r>
      <w:r w:rsidRPr="002633A4">
        <w:rPr>
          <w:rFonts w:cs="Arial"/>
          <w:lang w:val="fr-CH"/>
        </w:rPr>
        <w:tab/>
        <w:t>Autres conditions</w:t>
      </w:r>
    </w:p>
    <w:p w14:paraId="49D35122" w14:textId="77777777" w:rsidR="00AF0971" w:rsidRPr="002633A4" w:rsidRDefault="00AF0971" w:rsidP="00AF0971">
      <w:pPr>
        <w:tabs>
          <w:tab w:val="left" w:pos="5670"/>
        </w:tabs>
        <w:spacing w:after="0" w:line="280" w:lineRule="atLeast"/>
        <w:ind w:left="709" w:hanging="709"/>
        <w:jc w:val="both"/>
        <w:rPr>
          <w:rFonts w:cs="Arial"/>
          <w:lang w:val="fr-CH"/>
        </w:rPr>
      </w:pPr>
    </w:p>
    <w:p w14:paraId="4ADC6AE1" w14:textId="4BF77839" w:rsidR="00AF0971" w:rsidRPr="002633A4" w:rsidRDefault="00AF0971" w:rsidP="00AF0971">
      <w:pPr>
        <w:shd w:val="clear" w:color="auto" w:fill="B3B3B3"/>
        <w:tabs>
          <w:tab w:val="left" w:pos="5670"/>
        </w:tabs>
        <w:spacing w:after="0" w:line="280" w:lineRule="atLeast"/>
        <w:jc w:val="both"/>
        <w:rPr>
          <w:rFonts w:cs="Arial"/>
          <w:b/>
          <w:lang w:val="fr-CH"/>
        </w:rPr>
      </w:pPr>
      <w:r w:rsidRPr="002633A4">
        <w:rPr>
          <w:rFonts w:cs="Arial"/>
          <w:b/>
          <w:lang w:val="fr-CH"/>
        </w:rPr>
        <w:t>Remarques</w:t>
      </w:r>
      <w:r w:rsidR="00BC2483">
        <w:rPr>
          <w:rFonts w:cs="Arial"/>
          <w:b/>
          <w:lang w:val="fr-CH"/>
        </w:rPr>
        <w:t> :</w:t>
      </w:r>
    </w:p>
    <w:p w14:paraId="04FD184D" w14:textId="4CE285F0" w:rsidR="00AF0971" w:rsidRPr="002633A4" w:rsidRDefault="00C35751" w:rsidP="008C5D53">
      <w:pPr>
        <w:numPr>
          <w:ilvl w:val="0"/>
          <w:numId w:val="7"/>
        </w:numPr>
        <w:shd w:val="clear" w:color="auto" w:fill="B3B3B3"/>
        <w:tabs>
          <w:tab w:val="clear" w:pos="720"/>
        </w:tabs>
        <w:spacing w:after="0" w:line="280" w:lineRule="atLeast"/>
        <w:ind w:left="284" w:hanging="284"/>
        <w:jc w:val="both"/>
        <w:rPr>
          <w:rFonts w:cs="Arial"/>
          <w:lang w:val="fr-CH"/>
        </w:rPr>
      </w:pPr>
      <w:r w:rsidRPr="00C35751">
        <w:rPr>
          <w:rFonts w:cs="Arial"/>
          <w:lang w:val="fr-CH"/>
        </w:rPr>
        <w:t>Une autre condition peut p. ex. concerner l’obtention d’une AFC séparée, notamment dans le domaine de la radioprotection.</w:t>
      </w:r>
    </w:p>
    <w:p w14:paraId="7C99FE49" w14:textId="77777777" w:rsidR="00AF0971" w:rsidRPr="002633A4" w:rsidRDefault="00AF0971" w:rsidP="00AF0971">
      <w:pPr>
        <w:tabs>
          <w:tab w:val="left" w:pos="5670"/>
        </w:tabs>
        <w:spacing w:after="0" w:line="280" w:lineRule="atLeast"/>
        <w:ind w:left="709" w:hanging="709"/>
        <w:jc w:val="both"/>
        <w:rPr>
          <w:rFonts w:cs="Arial"/>
          <w:lang w:val="fr-CH"/>
        </w:rPr>
      </w:pPr>
    </w:p>
    <w:p w14:paraId="3ABD3F30" w14:textId="77777777" w:rsidR="00AF0971" w:rsidRPr="002633A4" w:rsidRDefault="00AF0971" w:rsidP="00AF0971">
      <w:pPr>
        <w:tabs>
          <w:tab w:val="left" w:pos="5670"/>
        </w:tabs>
        <w:spacing w:after="0" w:line="280" w:lineRule="atLeast"/>
        <w:jc w:val="both"/>
        <w:rPr>
          <w:rFonts w:cs="Arial"/>
          <w:lang w:val="fr-CH"/>
        </w:rPr>
      </w:pPr>
    </w:p>
    <w:p w14:paraId="092DFA45" w14:textId="77777777" w:rsidR="00AF0971" w:rsidRPr="002633A4" w:rsidRDefault="00AF0971" w:rsidP="00AF0971">
      <w:pPr>
        <w:tabs>
          <w:tab w:val="left" w:pos="5670"/>
        </w:tabs>
        <w:spacing w:after="0" w:line="280" w:lineRule="atLeast"/>
        <w:jc w:val="both"/>
        <w:rPr>
          <w:rFonts w:cs="Arial"/>
          <w:lang w:val="fr-CH"/>
        </w:rPr>
      </w:pPr>
    </w:p>
    <w:p w14:paraId="43E6D6C6" w14:textId="77777777" w:rsidR="00AF0971" w:rsidRPr="002633A4" w:rsidRDefault="00AF0971" w:rsidP="00AF0971">
      <w:pPr>
        <w:tabs>
          <w:tab w:val="left" w:pos="5670"/>
        </w:tabs>
        <w:spacing w:after="0" w:line="280" w:lineRule="atLeast"/>
        <w:ind w:left="709" w:hanging="709"/>
        <w:jc w:val="both"/>
        <w:rPr>
          <w:rFonts w:cs="Arial"/>
          <w:sz w:val="30"/>
          <w:szCs w:val="30"/>
          <w:lang w:val="fr-CH"/>
        </w:rPr>
      </w:pPr>
      <w:r w:rsidRPr="002633A4">
        <w:rPr>
          <w:rFonts w:cs="Arial"/>
          <w:sz w:val="30"/>
          <w:szCs w:val="30"/>
          <w:lang w:val="fr-CH"/>
        </w:rPr>
        <w:t>3.</w:t>
      </w:r>
      <w:r w:rsidRPr="002633A4">
        <w:rPr>
          <w:rFonts w:cs="Arial"/>
          <w:sz w:val="30"/>
          <w:szCs w:val="30"/>
          <w:lang w:val="fr-CH"/>
        </w:rPr>
        <w:tab/>
        <w:t>Durée, structure et dispositions complémentaires</w:t>
      </w:r>
    </w:p>
    <w:p w14:paraId="09CA3C21" w14:textId="77777777" w:rsidR="00AF0971" w:rsidRPr="002633A4" w:rsidRDefault="00AF0971" w:rsidP="00AF0971">
      <w:pPr>
        <w:tabs>
          <w:tab w:val="left" w:pos="5670"/>
        </w:tabs>
        <w:spacing w:after="0" w:line="280" w:lineRule="atLeast"/>
        <w:ind w:left="709" w:hanging="709"/>
        <w:jc w:val="both"/>
        <w:rPr>
          <w:rFonts w:cs="Arial"/>
          <w:lang w:val="fr-CH"/>
        </w:rPr>
      </w:pPr>
    </w:p>
    <w:p w14:paraId="2E717B6E" w14:textId="29391451" w:rsidR="00AF0971" w:rsidRPr="002633A4" w:rsidRDefault="00AF0971" w:rsidP="00AF0971">
      <w:pPr>
        <w:tabs>
          <w:tab w:val="left" w:pos="5670"/>
        </w:tabs>
        <w:spacing w:after="0" w:line="280" w:lineRule="atLeast"/>
        <w:ind w:left="709" w:hanging="709"/>
        <w:jc w:val="both"/>
        <w:rPr>
          <w:rFonts w:cs="Arial"/>
          <w:b/>
          <w:lang w:val="fr-CH"/>
        </w:rPr>
      </w:pPr>
      <w:r w:rsidRPr="002633A4">
        <w:rPr>
          <w:rFonts w:cs="Arial"/>
          <w:b/>
          <w:lang w:val="fr-CH"/>
        </w:rPr>
        <w:t>3.1</w:t>
      </w:r>
      <w:r w:rsidRPr="002633A4">
        <w:rPr>
          <w:rFonts w:cs="Arial"/>
          <w:b/>
          <w:lang w:val="fr-CH"/>
        </w:rPr>
        <w:tab/>
        <w:t xml:space="preserve">Durée et structure de la formation </w:t>
      </w:r>
      <w:r w:rsidR="00385D7A" w:rsidRPr="00385D7A">
        <w:rPr>
          <w:rFonts w:cs="Arial"/>
          <w:b/>
          <w:bCs/>
          <w:lang w:val="fr-CH"/>
        </w:rPr>
        <w:t xml:space="preserve">postgraduée </w:t>
      </w:r>
      <w:r w:rsidR="00AC6593">
        <w:rPr>
          <w:rFonts w:cs="Arial"/>
          <w:b/>
          <w:lang w:val="fr-CH"/>
        </w:rPr>
        <w:t>complémentaire</w:t>
      </w:r>
    </w:p>
    <w:p w14:paraId="530981C4" w14:textId="77777777" w:rsidR="00AF0971" w:rsidRPr="002633A4" w:rsidRDefault="00AF0971" w:rsidP="00AF0971">
      <w:pPr>
        <w:tabs>
          <w:tab w:val="left" w:pos="5670"/>
        </w:tabs>
        <w:spacing w:after="0" w:line="280" w:lineRule="atLeast"/>
        <w:ind w:left="709" w:hanging="709"/>
        <w:jc w:val="both"/>
        <w:rPr>
          <w:rFonts w:cs="Arial"/>
          <w:lang w:val="fr-CH"/>
        </w:rPr>
      </w:pPr>
    </w:p>
    <w:p w14:paraId="2EC415E5" w14:textId="77777777"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t>3.1.1</w:t>
      </w:r>
      <w:r w:rsidRPr="002633A4">
        <w:rPr>
          <w:rFonts w:cs="Arial"/>
          <w:lang w:val="fr-CH"/>
        </w:rPr>
        <w:tab/>
        <w:t>Activités</w:t>
      </w:r>
    </w:p>
    <w:p w14:paraId="3388B5ED" w14:textId="576E63EC" w:rsidR="00AF0971" w:rsidRPr="002633A4" w:rsidRDefault="00064F23" w:rsidP="00AF0971">
      <w:pPr>
        <w:tabs>
          <w:tab w:val="left" w:pos="5670"/>
        </w:tabs>
        <w:spacing w:after="0" w:line="280" w:lineRule="atLeast"/>
        <w:jc w:val="both"/>
        <w:rPr>
          <w:rFonts w:cs="Arial"/>
          <w:lang w:val="fr-CH"/>
        </w:rPr>
      </w:pPr>
      <w:r w:rsidRPr="00064F23">
        <w:rPr>
          <w:rFonts w:cs="Arial"/>
          <w:lang w:val="fr-CH"/>
        </w:rPr>
        <w:t xml:space="preserve">La durée de la formation </w:t>
      </w:r>
      <w:r>
        <w:rPr>
          <w:rFonts w:cs="Arial"/>
          <w:lang w:val="fr-CH"/>
        </w:rPr>
        <w:t>complémentaire</w:t>
      </w:r>
      <w:r w:rsidRPr="00064F23">
        <w:rPr>
          <w:rFonts w:cs="Arial"/>
          <w:lang w:val="fr-CH"/>
        </w:rPr>
        <w:t xml:space="preserve"> est </w:t>
      </w:r>
      <w:r w:rsidR="000274C4">
        <w:rPr>
          <w:rFonts w:cs="Arial"/>
          <w:lang w:val="fr-CH"/>
        </w:rPr>
        <w:t xml:space="preserve">de </w:t>
      </w:r>
      <w:r w:rsidRPr="00064F23">
        <w:rPr>
          <w:rFonts w:cs="Arial"/>
          <w:lang w:val="fr-CH"/>
        </w:rPr>
        <w:t>……</w:t>
      </w:r>
      <w:r w:rsidR="000B5309">
        <w:rPr>
          <w:rFonts w:cs="Arial"/>
          <w:lang w:val="fr-CH"/>
        </w:rPr>
        <w:t> </w:t>
      </w:r>
      <w:r w:rsidRPr="00064F23">
        <w:rPr>
          <w:rFonts w:cs="Arial"/>
          <w:lang w:val="fr-CH"/>
        </w:rPr>
        <w:t>heures/jours/semaines/mois/ans dans des établissements de formation postgraduée reconnus conformément au chiffre</w:t>
      </w:r>
      <w:r>
        <w:rPr>
          <w:rFonts w:cs="Arial"/>
          <w:lang w:val="fr-CH"/>
        </w:rPr>
        <w:t> </w:t>
      </w:r>
      <w:r w:rsidRPr="00064F23">
        <w:rPr>
          <w:rFonts w:cs="Arial"/>
          <w:lang w:val="fr-CH"/>
        </w:rPr>
        <w:t>6.</w:t>
      </w:r>
    </w:p>
    <w:p w14:paraId="1EB826BB" w14:textId="77777777" w:rsidR="00AF0971" w:rsidRPr="002633A4" w:rsidRDefault="00AF0971" w:rsidP="00AF0971">
      <w:pPr>
        <w:tabs>
          <w:tab w:val="left" w:pos="5670"/>
        </w:tabs>
        <w:spacing w:after="0" w:line="280" w:lineRule="atLeast"/>
        <w:ind w:left="709" w:hanging="709"/>
        <w:jc w:val="both"/>
        <w:rPr>
          <w:rFonts w:cs="Arial"/>
          <w:b/>
          <w:lang w:val="fr-CH"/>
        </w:rPr>
      </w:pPr>
    </w:p>
    <w:p w14:paraId="19B2A16A" w14:textId="77777777"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lastRenderedPageBreak/>
        <w:t>3.1.2</w:t>
      </w:r>
      <w:r w:rsidRPr="002633A4">
        <w:rPr>
          <w:rFonts w:cs="Arial"/>
          <w:lang w:val="fr-CH"/>
        </w:rPr>
        <w:tab/>
        <w:t>Modules</w:t>
      </w:r>
    </w:p>
    <w:p w14:paraId="74E70BF0" w14:textId="77777777" w:rsidR="00AF0971" w:rsidRPr="002633A4" w:rsidRDefault="00AF0971" w:rsidP="00AF0971">
      <w:pPr>
        <w:tabs>
          <w:tab w:val="left" w:pos="5670"/>
        </w:tabs>
        <w:spacing w:after="0" w:line="280" w:lineRule="atLeast"/>
        <w:ind w:left="709" w:hanging="709"/>
        <w:jc w:val="both"/>
        <w:rPr>
          <w:rFonts w:cs="Arial"/>
          <w:lang w:val="fr-CH"/>
        </w:rPr>
      </w:pPr>
    </w:p>
    <w:p w14:paraId="5EC1EB60" w14:textId="77777777" w:rsidR="00AF0971" w:rsidRDefault="00AF0971" w:rsidP="00AF0971">
      <w:pPr>
        <w:tabs>
          <w:tab w:val="left" w:pos="5670"/>
        </w:tabs>
        <w:spacing w:after="0" w:line="280" w:lineRule="atLeast"/>
        <w:ind w:left="709" w:hanging="709"/>
        <w:jc w:val="both"/>
        <w:rPr>
          <w:rFonts w:cs="Arial"/>
          <w:lang w:val="fr-CH"/>
        </w:rPr>
      </w:pPr>
      <w:r w:rsidRPr="002633A4">
        <w:rPr>
          <w:rFonts w:cs="Arial"/>
          <w:lang w:val="fr-CH"/>
        </w:rPr>
        <w:t>3.1.3</w:t>
      </w:r>
      <w:r w:rsidRPr="002633A4">
        <w:rPr>
          <w:rFonts w:cs="Arial"/>
          <w:lang w:val="fr-CH"/>
        </w:rPr>
        <w:tab/>
        <w:t>Cours</w:t>
      </w:r>
    </w:p>
    <w:p w14:paraId="028BF3C9" w14:textId="77777777" w:rsidR="00FE092A" w:rsidRPr="002633A4" w:rsidRDefault="00FE092A" w:rsidP="00AF0971">
      <w:pPr>
        <w:tabs>
          <w:tab w:val="left" w:pos="5670"/>
        </w:tabs>
        <w:spacing w:after="0" w:line="280" w:lineRule="atLeast"/>
        <w:ind w:left="709" w:hanging="709"/>
        <w:jc w:val="both"/>
        <w:rPr>
          <w:rFonts w:cs="Arial"/>
          <w:lang w:val="fr-CH"/>
        </w:rPr>
      </w:pPr>
    </w:p>
    <w:p w14:paraId="180F1DC0" w14:textId="77777777" w:rsidR="00AF0971" w:rsidRPr="002633A4" w:rsidRDefault="00AF0971" w:rsidP="00AF0971">
      <w:pPr>
        <w:tabs>
          <w:tab w:val="left" w:pos="5670"/>
        </w:tabs>
        <w:spacing w:after="0" w:line="280" w:lineRule="atLeast"/>
        <w:ind w:left="709" w:hanging="709"/>
        <w:jc w:val="both"/>
        <w:rPr>
          <w:rFonts w:cs="Arial"/>
          <w:lang w:val="fr-CH"/>
        </w:rPr>
      </w:pPr>
      <w:r w:rsidRPr="002633A4">
        <w:rPr>
          <w:rFonts w:cs="Arial"/>
          <w:lang w:val="fr-CH"/>
        </w:rPr>
        <w:t>3.1.4</w:t>
      </w:r>
      <w:r w:rsidRPr="002633A4">
        <w:rPr>
          <w:rFonts w:cs="Arial"/>
          <w:lang w:val="fr-CH"/>
        </w:rPr>
        <w:tab/>
        <w:t>Autres</w:t>
      </w:r>
    </w:p>
    <w:p w14:paraId="16F50719" w14:textId="77777777" w:rsidR="00AF0971" w:rsidRPr="002633A4" w:rsidRDefault="00AF0971" w:rsidP="00AF0971">
      <w:pPr>
        <w:tabs>
          <w:tab w:val="left" w:pos="5670"/>
        </w:tabs>
        <w:spacing w:after="0" w:line="280" w:lineRule="atLeast"/>
        <w:ind w:left="720" w:hanging="720"/>
        <w:jc w:val="both"/>
        <w:rPr>
          <w:rFonts w:cs="Arial"/>
          <w:lang w:val="fr-CH"/>
        </w:rPr>
      </w:pPr>
    </w:p>
    <w:p w14:paraId="236BB482" w14:textId="77777777" w:rsidR="000F074F" w:rsidRDefault="000F074F">
      <w:pPr>
        <w:rPr>
          <w:rFonts w:cs="Arial"/>
          <w:b/>
          <w:bCs/>
          <w:lang w:val="fr-CH" w:eastAsia="de-CH"/>
        </w:rPr>
      </w:pPr>
      <w:r>
        <w:rPr>
          <w:rFonts w:cs="Arial"/>
          <w:b/>
          <w:bCs/>
          <w:lang w:val="fr-CH" w:eastAsia="de-CH"/>
        </w:rPr>
        <w:br w:type="page"/>
      </w:r>
    </w:p>
    <w:p w14:paraId="511E1456" w14:textId="2E58E591" w:rsidR="00AF0971" w:rsidRPr="002633A4" w:rsidRDefault="00AF0971" w:rsidP="00AF0971">
      <w:pPr>
        <w:autoSpaceDE w:val="0"/>
        <w:autoSpaceDN w:val="0"/>
        <w:adjustRightInd w:val="0"/>
        <w:spacing w:after="0" w:line="280" w:lineRule="atLeast"/>
        <w:jc w:val="both"/>
        <w:rPr>
          <w:rFonts w:cs="Arial"/>
          <w:b/>
          <w:bCs/>
          <w:lang w:val="fr-CH" w:eastAsia="de-CH"/>
        </w:rPr>
      </w:pPr>
      <w:r w:rsidRPr="002633A4">
        <w:rPr>
          <w:rFonts w:cs="Arial"/>
          <w:b/>
          <w:bCs/>
          <w:lang w:val="fr-CH" w:eastAsia="de-CH"/>
        </w:rPr>
        <w:t>3.2</w:t>
      </w:r>
      <w:r w:rsidRPr="002633A4">
        <w:rPr>
          <w:rFonts w:cs="Arial"/>
          <w:b/>
          <w:bCs/>
          <w:lang w:val="fr-CH" w:eastAsia="de-CH"/>
        </w:rPr>
        <w:tab/>
        <w:t>Dispositions complémentaires</w:t>
      </w:r>
    </w:p>
    <w:p w14:paraId="16E1F3EA" w14:textId="77777777" w:rsidR="00AF0971" w:rsidRPr="002633A4" w:rsidRDefault="00AF0971" w:rsidP="00AF0971">
      <w:pPr>
        <w:autoSpaceDE w:val="0"/>
        <w:autoSpaceDN w:val="0"/>
        <w:adjustRightInd w:val="0"/>
        <w:spacing w:after="0" w:line="280" w:lineRule="atLeast"/>
        <w:jc w:val="both"/>
        <w:rPr>
          <w:rFonts w:cs="Arial"/>
          <w:bCs/>
          <w:lang w:val="fr-CH" w:eastAsia="de-CH"/>
        </w:rPr>
      </w:pPr>
      <w:r w:rsidRPr="002633A4">
        <w:rPr>
          <w:rFonts w:cs="Arial"/>
          <w:bCs/>
          <w:lang w:val="fr-CH" w:eastAsia="de-CH"/>
        </w:rPr>
        <w:t>3.2.1</w:t>
      </w:r>
      <w:r w:rsidRPr="002633A4">
        <w:rPr>
          <w:rFonts w:cs="Arial"/>
          <w:bCs/>
          <w:lang w:val="fr-CH" w:eastAsia="de-CH"/>
        </w:rPr>
        <w:tab/>
        <w:t>Début de la formation complémentaire</w:t>
      </w:r>
    </w:p>
    <w:p w14:paraId="75572508" w14:textId="79043535" w:rsidR="00AF0971" w:rsidRPr="002633A4" w:rsidRDefault="00AF0971" w:rsidP="00AF0971">
      <w:pPr>
        <w:autoSpaceDE w:val="0"/>
        <w:autoSpaceDN w:val="0"/>
        <w:adjustRightInd w:val="0"/>
        <w:spacing w:after="0" w:line="280" w:lineRule="atLeast"/>
        <w:jc w:val="both"/>
        <w:rPr>
          <w:rFonts w:cs="Arial"/>
          <w:bCs/>
          <w:lang w:val="fr-CH" w:eastAsia="de-CH"/>
        </w:rPr>
      </w:pPr>
      <w:r w:rsidRPr="002633A4">
        <w:rPr>
          <w:rFonts w:cs="Arial"/>
          <w:bCs/>
          <w:lang w:val="fr-CH" w:eastAsia="de-CH"/>
        </w:rPr>
        <w:t xml:space="preserve">Avant de débuter sa formation complémentaire, </w:t>
      </w:r>
      <w:r w:rsidR="000A56F0">
        <w:rPr>
          <w:rFonts w:cs="Arial"/>
          <w:bCs/>
          <w:lang w:val="fr-CH" w:eastAsia="de-CH"/>
        </w:rPr>
        <w:t>la candidate ou le candidat</w:t>
      </w:r>
      <w:r w:rsidRPr="002633A4">
        <w:rPr>
          <w:rFonts w:cs="Arial"/>
          <w:bCs/>
          <w:lang w:val="fr-CH" w:eastAsia="de-CH"/>
        </w:rPr>
        <w:t xml:space="preserve"> avoir accompli ……</w:t>
      </w:r>
      <w:r w:rsidR="005B23DA">
        <w:rPr>
          <w:rFonts w:cs="Arial"/>
          <w:bCs/>
          <w:lang w:val="fr-CH" w:eastAsia="de-CH"/>
        </w:rPr>
        <w:t> </w:t>
      </w:r>
      <w:r w:rsidRPr="002633A4">
        <w:rPr>
          <w:rFonts w:cs="Arial"/>
          <w:bCs/>
          <w:lang w:val="fr-CH" w:eastAsia="de-CH"/>
        </w:rPr>
        <w:t>années de formation postgraduée reconnue dans une discipline clinique.</w:t>
      </w:r>
    </w:p>
    <w:p w14:paraId="2B34999F" w14:textId="77777777" w:rsidR="00AF0971" w:rsidRPr="002633A4" w:rsidRDefault="00AF0971" w:rsidP="00AF0971">
      <w:pPr>
        <w:autoSpaceDE w:val="0"/>
        <w:autoSpaceDN w:val="0"/>
        <w:adjustRightInd w:val="0"/>
        <w:spacing w:after="0" w:line="280" w:lineRule="atLeast"/>
        <w:jc w:val="both"/>
        <w:rPr>
          <w:rFonts w:cs="Arial"/>
          <w:bCs/>
          <w:lang w:val="fr-CH" w:eastAsia="de-CH"/>
        </w:rPr>
      </w:pPr>
    </w:p>
    <w:p w14:paraId="1BF62A07" w14:textId="77777777" w:rsidR="00AF0971" w:rsidRPr="002633A4" w:rsidRDefault="00AF0971" w:rsidP="00AF0971">
      <w:pPr>
        <w:autoSpaceDE w:val="0"/>
        <w:autoSpaceDN w:val="0"/>
        <w:adjustRightInd w:val="0"/>
        <w:spacing w:after="0" w:line="280" w:lineRule="atLeast"/>
        <w:jc w:val="both"/>
        <w:rPr>
          <w:rFonts w:cs="Arial"/>
          <w:bCs/>
          <w:lang w:val="fr-CH" w:eastAsia="de-CH"/>
        </w:rPr>
      </w:pPr>
      <w:r w:rsidRPr="002633A4">
        <w:rPr>
          <w:rFonts w:cs="Arial"/>
          <w:bCs/>
          <w:lang w:val="fr-CH" w:eastAsia="de-CH"/>
        </w:rPr>
        <w:t>Pour s’inscrire, il faut s’adresser au secrétariat de la société concernée (l’adresse figure dans le texte d’accompagnement ci-avant).</w:t>
      </w:r>
    </w:p>
    <w:p w14:paraId="4DB70A09" w14:textId="77777777" w:rsidR="00AF0971" w:rsidRPr="002633A4" w:rsidRDefault="00AF0971" w:rsidP="00AF0971">
      <w:pPr>
        <w:autoSpaceDE w:val="0"/>
        <w:autoSpaceDN w:val="0"/>
        <w:adjustRightInd w:val="0"/>
        <w:spacing w:after="0" w:line="280" w:lineRule="atLeast"/>
        <w:jc w:val="both"/>
        <w:rPr>
          <w:rFonts w:cs="Arial"/>
          <w:b/>
          <w:bCs/>
          <w:lang w:val="fr-CH" w:eastAsia="de-CH"/>
        </w:rPr>
      </w:pPr>
    </w:p>
    <w:p w14:paraId="0208DDA8" w14:textId="34ACE9C2" w:rsidR="00AF0971" w:rsidRPr="00C22138" w:rsidRDefault="00AF0971" w:rsidP="00AF0971">
      <w:pPr>
        <w:autoSpaceDE w:val="0"/>
        <w:autoSpaceDN w:val="0"/>
        <w:adjustRightInd w:val="0"/>
        <w:spacing w:after="0" w:line="280" w:lineRule="atLeast"/>
        <w:jc w:val="both"/>
        <w:rPr>
          <w:rFonts w:cs="Arial"/>
          <w:bCs/>
          <w:lang w:val="fr-CH" w:eastAsia="de-CH"/>
        </w:rPr>
      </w:pPr>
      <w:r w:rsidRPr="00C22138">
        <w:rPr>
          <w:rFonts w:cs="Arial"/>
          <w:bCs/>
          <w:lang w:val="fr-CH" w:eastAsia="de-CH"/>
        </w:rPr>
        <w:t>3.2.2</w:t>
      </w:r>
      <w:r w:rsidRPr="00C22138">
        <w:rPr>
          <w:rFonts w:cs="Arial"/>
          <w:bCs/>
          <w:lang w:val="fr-CH" w:eastAsia="de-CH"/>
        </w:rPr>
        <w:tab/>
      </w:r>
      <w:r w:rsidR="00C22138" w:rsidRPr="006F3A96">
        <w:rPr>
          <w:rFonts w:cs="Arial"/>
          <w:bCs/>
          <w:lang w:val="fr-CH" w:eastAsia="de-CH"/>
        </w:rPr>
        <w:t>Objectifs à remplir (contenu de la formation</w:t>
      </w:r>
      <w:r w:rsidR="00B146BF">
        <w:rPr>
          <w:rFonts w:cs="Arial"/>
          <w:bCs/>
          <w:lang w:val="fr-CH" w:eastAsia="de-CH"/>
        </w:rPr>
        <w:t> / </w:t>
      </w:r>
      <w:proofErr w:type="spellStart"/>
      <w:r w:rsidR="00C22138" w:rsidRPr="006F3A96">
        <w:rPr>
          <w:rFonts w:cs="Arial"/>
          <w:bCs/>
          <w:lang w:val="fr-CH" w:eastAsia="de-CH"/>
        </w:rPr>
        <w:t>logbook</w:t>
      </w:r>
      <w:proofErr w:type="spellEnd"/>
      <w:r w:rsidR="00C22138" w:rsidRPr="00C22138">
        <w:rPr>
          <w:rFonts w:cs="Arial"/>
          <w:bCs/>
          <w:lang w:val="fr-CH" w:eastAsia="de-CH"/>
        </w:rPr>
        <w:t>)</w:t>
      </w:r>
    </w:p>
    <w:p w14:paraId="292C161A" w14:textId="3C4A3842" w:rsidR="00AF0971" w:rsidRPr="002633A4" w:rsidRDefault="001A71EF" w:rsidP="00AF0971">
      <w:pPr>
        <w:autoSpaceDE w:val="0"/>
        <w:autoSpaceDN w:val="0"/>
        <w:adjustRightInd w:val="0"/>
        <w:spacing w:after="0" w:line="280" w:lineRule="atLeast"/>
        <w:jc w:val="both"/>
        <w:rPr>
          <w:rFonts w:cs="Arial"/>
          <w:lang w:val="fr-CH"/>
        </w:rPr>
      </w:pPr>
      <w:r w:rsidRPr="001A71EF">
        <w:rPr>
          <w:rFonts w:cs="Arial"/>
          <w:lang w:val="fr-CH"/>
        </w:rPr>
        <w:t>Remplir les objectifs de formation selon le chiffre </w:t>
      </w:r>
      <w:r w:rsidR="00EE5D90">
        <w:rPr>
          <w:rFonts w:cs="Arial"/>
          <w:lang w:val="fr-CH"/>
        </w:rPr>
        <w:t>4</w:t>
      </w:r>
      <w:r w:rsidRPr="001A71EF">
        <w:rPr>
          <w:rFonts w:cs="Arial"/>
          <w:lang w:val="fr-CH"/>
        </w:rPr>
        <w:t>. Chaque personne en formation tient régulièrement un logbook qui contient les objectifs de formation et dans lequel sont indiquées toutes les étapes suivies</w:t>
      </w:r>
      <w:r w:rsidR="00AF0971" w:rsidRPr="002633A4">
        <w:rPr>
          <w:rFonts w:cs="Arial"/>
          <w:bCs/>
          <w:iCs/>
          <w:lang w:val="fr-CH"/>
        </w:rPr>
        <w:t xml:space="preserve">. </w:t>
      </w:r>
      <w:r>
        <w:rPr>
          <w:rFonts w:cs="Arial"/>
          <w:bCs/>
          <w:iCs/>
          <w:lang w:val="fr-CH"/>
        </w:rPr>
        <w:t>Le</w:t>
      </w:r>
      <w:r w:rsidR="00AF0971" w:rsidRPr="002633A4">
        <w:rPr>
          <w:rFonts w:cs="Arial"/>
          <w:bCs/>
          <w:iCs/>
          <w:lang w:val="fr-CH"/>
        </w:rPr>
        <w:t xml:space="preserve"> </w:t>
      </w:r>
      <w:proofErr w:type="spellStart"/>
      <w:r w:rsidR="00AF0971" w:rsidRPr="002633A4">
        <w:rPr>
          <w:rFonts w:cs="Arial"/>
          <w:bCs/>
          <w:iCs/>
          <w:lang w:val="fr-CH"/>
        </w:rPr>
        <w:t>logbook</w:t>
      </w:r>
      <w:proofErr w:type="spellEnd"/>
      <w:r w:rsidR="00AF0971" w:rsidRPr="002633A4">
        <w:rPr>
          <w:rFonts w:cs="Arial"/>
          <w:bCs/>
          <w:iCs/>
          <w:lang w:val="fr-CH"/>
        </w:rPr>
        <w:t xml:space="preserve"> </w:t>
      </w:r>
      <w:r>
        <w:rPr>
          <w:rFonts w:cs="Arial"/>
          <w:bCs/>
          <w:iCs/>
          <w:lang w:val="fr-CH"/>
        </w:rPr>
        <w:t>doit être joint à la</w:t>
      </w:r>
      <w:r w:rsidR="00AF0971" w:rsidRPr="002633A4">
        <w:rPr>
          <w:rFonts w:cs="Arial"/>
          <w:bCs/>
          <w:iCs/>
          <w:lang w:val="fr-CH"/>
        </w:rPr>
        <w:t xml:space="preserve"> demande </w:t>
      </w:r>
      <w:r w:rsidR="000D79BA">
        <w:rPr>
          <w:rFonts w:cs="Arial"/>
          <w:bCs/>
          <w:iCs/>
          <w:lang w:val="fr-CH"/>
        </w:rPr>
        <w:t>de dipl</w:t>
      </w:r>
      <w:r w:rsidR="00D337E1">
        <w:rPr>
          <w:rFonts w:cs="Arial"/>
          <w:bCs/>
          <w:iCs/>
          <w:lang w:val="fr-CH"/>
        </w:rPr>
        <w:t>ôme</w:t>
      </w:r>
      <w:r w:rsidR="00AF0971" w:rsidRPr="002633A4">
        <w:rPr>
          <w:rFonts w:cs="Arial"/>
          <w:bCs/>
          <w:iCs/>
          <w:lang w:val="fr-CH"/>
        </w:rPr>
        <w:t>.</w:t>
      </w:r>
    </w:p>
    <w:p w14:paraId="1B58B366" w14:textId="77777777" w:rsidR="00AF0971" w:rsidRPr="002633A4" w:rsidRDefault="00AF0971" w:rsidP="00AF0971">
      <w:pPr>
        <w:autoSpaceDE w:val="0"/>
        <w:autoSpaceDN w:val="0"/>
        <w:adjustRightInd w:val="0"/>
        <w:spacing w:after="0" w:line="280" w:lineRule="atLeast"/>
        <w:jc w:val="both"/>
        <w:rPr>
          <w:rFonts w:cs="Arial"/>
          <w:bCs/>
          <w:lang w:val="fr-CH" w:eastAsia="de-CH"/>
        </w:rPr>
      </w:pPr>
    </w:p>
    <w:p w14:paraId="34E71344" w14:textId="77777777" w:rsidR="00AF0971" w:rsidRPr="002633A4" w:rsidRDefault="00AF0971" w:rsidP="008C5D53">
      <w:pPr>
        <w:pStyle w:val="Listenabsatz"/>
        <w:numPr>
          <w:ilvl w:val="2"/>
          <w:numId w:val="9"/>
        </w:numPr>
        <w:spacing w:after="0" w:line="280" w:lineRule="atLeast"/>
        <w:ind w:left="709" w:hanging="709"/>
        <w:jc w:val="both"/>
        <w:rPr>
          <w:rFonts w:cs="Arial"/>
          <w:lang w:val="fr-CH"/>
        </w:rPr>
      </w:pPr>
      <w:r w:rsidRPr="002633A4">
        <w:rPr>
          <w:rFonts w:cs="Arial"/>
          <w:lang w:val="fr-CH"/>
        </w:rPr>
        <w:t xml:space="preserve">Participation </w:t>
      </w:r>
      <w:r>
        <w:rPr>
          <w:rFonts w:cs="Arial"/>
          <w:lang w:val="fr-CH"/>
        </w:rPr>
        <w:t>à des</w:t>
      </w:r>
      <w:r w:rsidRPr="002633A4">
        <w:rPr>
          <w:rFonts w:cs="Arial"/>
          <w:lang w:val="fr-CH"/>
        </w:rPr>
        <w:t xml:space="preserve"> congrès</w:t>
      </w:r>
    </w:p>
    <w:p w14:paraId="1FDAEEEC" w14:textId="77777777" w:rsidR="00AF0971" w:rsidRPr="002633A4" w:rsidRDefault="00AF0971" w:rsidP="00AF0971">
      <w:pPr>
        <w:spacing w:after="0" w:line="280" w:lineRule="atLeast"/>
        <w:jc w:val="both"/>
        <w:rPr>
          <w:rFonts w:cs="Arial"/>
          <w:lang w:val="fr-CH"/>
        </w:rPr>
      </w:pPr>
    </w:p>
    <w:p w14:paraId="2D0C97B2" w14:textId="065D2302"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w:t>
      </w:r>
      <w:r w:rsidR="00BC2483">
        <w:rPr>
          <w:rFonts w:cs="Arial"/>
          <w:b/>
          <w:lang w:val="fr-CH"/>
        </w:rPr>
        <w:t> :</w:t>
      </w:r>
    </w:p>
    <w:p w14:paraId="572457D6" w14:textId="3E14ADD6" w:rsidR="00AF0971" w:rsidRPr="002633A4" w:rsidRDefault="00AF0971" w:rsidP="00AF0971">
      <w:pPr>
        <w:shd w:val="clear" w:color="auto" w:fill="B3B3B3"/>
        <w:spacing w:after="0" w:line="280" w:lineRule="atLeast"/>
        <w:jc w:val="both"/>
        <w:rPr>
          <w:rFonts w:cs="Arial"/>
          <w:lang w:val="fr-CH"/>
        </w:rPr>
      </w:pPr>
      <w:r w:rsidRPr="002633A4">
        <w:rPr>
          <w:rFonts w:cs="Arial"/>
          <w:lang w:val="fr-CH"/>
        </w:rPr>
        <w:t>Il faut clairement indiquer les cours et congrès qui sont reconnus et le nombre auquel les médecins</w:t>
      </w:r>
      <w:r w:rsidR="00F52AF7">
        <w:rPr>
          <w:rFonts w:cs="Arial"/>
          <w:lang w:val="fr-CH"/>
        </w:rPr>
        <w:t xml:space="preserve"> en formation</w:t>
      </w:r>
      <w:r w:rsidRPr="002633A4">
        <w:rPr>
          <w:rFonts w:cs="Arial"/>
          <w:lang w:val="fr-CH"/>
        </w:rPr>
        <w:t xml:space="preserve"> doivent participer. Si les sessions de formation continue reconnues ne sont pas mentionnées, il est recommandé de dresser une liste spéciale pour éviter toute confusion entre formation </w:t>
      </w:r>
      <w:r>
        <w:rPr>
          <w:rFonts w:cs="Arial"/>
          <w:lang w:val="fr-CH"/>
        </w:rPr>
        <w:t>postgraduée</w:t>
      </w:r>
      <w:r w:rsidRPr="002633A4">
        <w:rPr>
          <w:rFonts w:cs="Arial"/>
          <w:lang w:val="fr-CH"/>
        </w:rPr>
        <w:t xml:space="preserve"> et formation continue.</w:t>
      </w:r>
    </w:p>
    <w:p w14:paraId="284A9438" w14:textId="77777777" w:rsidR="00AF0971" w:rsidRPr="002633A4" w:rsidRDefault="00AF0971" w:rsidP="00AF0971">
      <w:pPr>
        <w:autoSpaceDE w:val="0"/>
        <w:autoSpaceDN w:val="0"/>
        <w:adjustRightInd w:val="0"/>
        <w:spacing w:after="0" w:line="280" w:lineRule="atLeast"/>
        <w:jc w:val="both"/>
        <w:rPr>
          <w:rFonts w:cs="Arial"/>
          <w:bCs/>
          <w:lang w:val="fr-CH" w:eastAsia="de-CH"/>
        </w:rPr>
      </w:pPr>
    </w:p>
    <w:p w14:paraId="5024FC43" w14:textId="3A5DC7BB" w:rsidR="00AF0971" w:rsidRPr="00CC39A5" w:rsidRDefault="00AF0971" w:rsidP="00AF0971">
      <w:pPr>
        <w:autoSpaceDE w:val="0"/>
        <w:autoSpaceDN w:val="0"/>
        <w:adjustRightInd w:val="0"/>
        <w:spacing w:after="0" w:line="280" w:lineRule="atLeast"/>
        <w:jc w:val="both"/>
        <w:rPr>
          <w:rFonts w:cs="Arial"/>
          <w:lang w:val="fr-CH" w:eastAsia="de-CH"/>
        </w:rPr>
      </w:pPr>
      <w:r w:rsidRPr="002633A4">
        <w:rPr>
          <w:rFonts w:cs="Arial"/>
          <w:bCs/>
          <w:lang w:val="fr-CH" w:eastAsia="de-CH"/>
        </w:rPr>
        <w:t>3.2.4</w:t>
      </w:r>
      <w:r w:rsidRPr="002633A4">
        <w:rPr>
          <w:rFonts w:cs="Arial"/>
          <w:bCs/>
          <w:lang w:val="fr-CH" w:eastAsia="de-CH"/>
        </w:rPr>
        <w:tab/>
      </w:r>
      <w:r w:rsidR="00CC3AA0" w:rsidRPr="006F3A96">
        <w:rPr>
          <w:rFonts w:cs="Arial"/>
          <w:lang w:val="fr-CH" w:eastAsia="de-CH"/>
        </w:rPr>
        <w:t>Reconnaissance de la formation postgraduée accomplie à l’étranger</w:t>
      </w:r>
      <w:r w:rsidR="00CC3AA0" w:rsidRPr="00CC39A5" w:rsidDel="00CC3AA0">
        <w:rPr>
          <w:rFonts w:cs="Arial"/>
          <w:lang w:val="fr-CH" w:eastAsia="de-CH"/>
        </w:rPr>
        <w:t xml:space="preserve"> </w:t>
      </w:r>
    </w:p>
    <w:p w14:paraId="35EE80F7" w14:textId="48EAA307" w:rsidR="00AF0971" w:rsidRPr="002633A4" w:rsidRDefault="00CC39A5" w:rsidP="00AF0971">
      <w:pPr>
        <w:autoSpaceDE w:val="0"/>
        <w:autoSpaceDN w:val="0"/>
        <w:adjustRightInd w:val="0"/>
        <w:spacing w:after="0" w:line="280" w:lineRule="atLeast"/>
        <w:jc w:val="both"/>
        <w:rPr>
          <w:rFonts w:cs="Arial"/>
          <w:lang w:val="fr-CH" w:eastAsia="de-CH"/>
        </w:rPr>
      </w:pPr>
      <w:r w:rsidRPr="00CC39A5">
        <w:rPr>
          <w:rFonts w:cs="Arial"/>
          <w:lang w:val="fr-CH" w:eastAsia="de-CH"/>
        </w:rPr>
        <w:t>Les activités cliniques et les cours accomplis à l’étranger sont validés lorsque l’équivalence en est attestée. La charge de la preuve incombe à la personne candidate</w:t>
      </w:r>
      <w:r w:rsidR="00AF0971" w:rsidRPr="002633A4">
        <w:rPr>
          <w:rFonts w:cs="Arial"/>
          <w:lang w:val="fr-CH" w:eastAsia="de-CH"/>
        </w:rPr>
        <w:t>.</w:t>
      </w:r>
    </w:p>
    <w:p w14:paraId="19D6496B" w14:textId="77777777" w:rsidR="00AF0971" w:rsidRPr="002633A4" w:rsidRDefault="00AF0971" w:rsidP="00AF0971">
      <w:pPr>
        <w:spacing w:after="0" w:line="280" w:lineRule="atLeast"/>
        <w:jc w:val="both"/>
        <w:rPr>
          <w:rFonts w:cs="Arial"/>
          <w:lang w:val="fr-CH"/>
        </w:rPr>
      </w:pPr>
    </w:p>
    <w:p w14:paraId="4CCB3E80" w14:textId="6C7D14D6" w:rsidR="00AF0971" w:rsidRPr="0053724D" w:rsidRDefault="00AF0971" w:rsidP="00AF0971">
      <w:pPr>
        <w:spacing w:after="0" w:line="280" w:lineRule="atLeast"/>
        <w:jc w:val="both"/>
        <w:rPr>
          <w:rFonts w:cs="Arial"/>
          <w:lang w:val="fr-CH"/>
        </w:rPr>
      </w:pPr>
      <w:r w:rsidRPr="0053724D">
        <w:rPr>
          <w:rFonts w:cs="Arial"/>
          <w:lang w:val="fr-CH"/>
        </w:rPr>
        <w:t>3.2.5</w:t>
      </w:r>
      <w:r w:rsidRPr="0053724D">
        <w:rPr>
          <w:rFonts w:cs="Arial"/>
          <w:lang w:val="fr-CH"/>
        </w:rPr>
        <w:tab/>
      </w:r>
      <w:r w:rsidR="0053724D" w:rsidRPr="006F3A96">
        <w:rPr>
          <w:rFonts w:cs="Arial"/>
          <w:lang w:val="fr-CH"/>
        </w:rPr>
        <w:t>Périodes courtes et temps partiel (cf.</w:t>
      </w:r>
      <w:r w:rsidR="005A2BAA">
        <w:rPr>
          <w:rFonts w:cs="Arial"/>
          <w:lang w:val="fr-CH"/>
        </w:rPr>
        <w:t> </w:t>
      </w:r>
      <w:r w:rsidR="0053724D" w:rsidRPr="006F3A96">
        <w:rPr>
          <w:rFonts w:cs="Arial"/>
          <w:lang w:val="fr-CH"/>
        </w:rPr>
        <w:t>art. 30 et 32 RFP</w:t>
      </w:r>
      <w:r w:rsidR="0053724D">
        <w:rPr>
          <w:rFonts w:cs="Arial"/>
          <w:lang w:val="fr-CH"/>
        </w:rPr>
        <w:t>)</w:t>
      </w:r>
    </w:p>
    <w:p w14:paraId="2C2989EB" w14:textId="4BD65566" w:rsidR="00AF0971" w:rsidRPr="002633A4" w:rsidRDefault="005B2251" w:rsidP="00AF0971">
      <w:pPr>
        <w:spacing w:after="0" w:line="280" w:lineRule="atLeast"/>
        <w:jc w:val="both"/>
        <w:rPr>
          <w:rFonts w:cs="Arial"/>
          <w:lang w:val="fr-CH"/>
        </w:rPr>
      </w:pPr>
      <w:r w:rsidRPr="005B2251">
        <w:rPr>
          <w:rFonts w:cs="Arial"/>
          <w:lang w:val="fr-CH"/>
        </w:rPr>
        <w:t xml:space="preserve">Possibilité d’accomplir toute la formation postgraduée à temps partiel (cf. </w:t>
      </w:r>
      <w:hyperlink r:id="rId11" w:history="1">
        <w:r w:rsidRPr="005B2251">
          <w:rPr>
            <w:rStyle w:val="Hyperlink"/>
            <w:rFonts w:cs="Arial"/>
            <w:lang w:val="fr-CH"/>
          </w:rPr>
          <w:t>interprétation</w:t>
        </w:r>
      </w:hyperlink>
      <w:r w:rsidR="00AF0971" w:rsidRPr="002633A4">
        <w:rPr>
          <w:rFonts w:cs="Arial"/>
          <w:lang w:val="fr-CH"/>
        </w:rPr>
        <w:t>).</w:t>
      </w:r>
    </w:p>
    <w:p w14:paraId="509CD8E8" w14:textId="77777777" w:rsidR="00AF0971" w:rsidRPr="002633A4" w:rsidRDefault="00AF0971" w:rsidP="00AF0971">
      <w:pPr>
        <w:spacing w:after="0" w:line="280" w:lineRule="atLeast"/>
        <w:jc w:val="both"/>
        <w:rPr>
          <w:rFonts w:cs="Arial"/>
          <w:lang w:val="fr-CH"/>
        </w:rPr>
      </w:pPr>
    </w:p>
    <w:p w14:paraId="2C3A22A3" w14:textId="77777777" w:rsidR="00AF0971" w:rsidRDefault="00AF0971" w:rsidP="00AF0971">
      <w:pPr>
        <w:spacing w:after="0" w:line="280" w:lineRule="atLeast"/>
        <w:jc w:val="both"/>
        <w:rPr>
          <w:rFonts w:cs="Arial"/>
          <w:lang w:val="fr-CH"/>
        </w:rPr>
      </w:pPr>
    </w:p>
    <w:p w14:paraId="5F317FD9" w14:textId="77777777" w:rsidR="00963C43" w:rsidRPr="002633A4" w:rsidRDefault="00963C43" w:rsidP="00AF0971">
      <w:pPr>
        <w:spacing w:after="0" w:line="280" w:lineRule="atLeast"/>
        <w:jc w:val="both"/>
        <w:rPr>
          <w:rFonts w:cs="Arial"/>
          <w:lang w:val="fr-CH"/>
        </w:rPr>
      </w:pPr>
    </w:p>
    <w:p w14:paraId="4D4F7F56" w14:textId="77777777" w:rsidR="00AF0971" w:rsidRPr="002633A4" w:rsidRDefault="00AF0971" w:rsidP="00AF0971">
      <w:pPr>
        <w:tabs>
          <w:tab w:val="left" w:pos="5670"/>
        </w:tabs>
        <w:spacing w:after="0" w:line="280" w:lineRule="atLeast"/>
        <w:ind w:left="709" w:hanging="709"/>
        <w:jc w:val="both"/>
        <w:rPr>
          <w:rFonts w:cs="Arial"/>
          <w:sz w:val="30"/>
          <w:szCs w:val="30"/>
          <w:lang w:val="fr-CH"/>
        </w:rPr>
      </w:pPr>
      <w:r w:rsidRPr="002633A4">
        <w:rPr>
          <w:rFonts w:cs="Arial"/>
          <w:sz w:val="30"/>
          <w:szCs w:val="30"/>
          <w:lang w:val="fr-CH"/>
        </w:rPr>
        <w:t>4.</w:t>
      </w:r>
      <w:r w:rsidRPr="002633A4">
        <w:rPr>
          <w:rFonts w:cs="Arial"/>
          <w:sz w:val="30"/>
          <w:szCs w:val="30"/>
          <w:lang w:val="fr-CH"/>
        </w:rPr>
        <w:tab/>
        <w:t xml:space="preserve">Contenu de la formation </w:t>
      </w:r>
      <w:r>
        <w:rPr>
          <w:rFonts w:cs="Arial"/>
          <w:sz w:val="30"/>
          <w:szCs w:val="30"/>
          <w:lang w:val="fr-CH"/>
        </w:rPr>
        <w:t>postgraduée</w:t>
      </w:r>
    </w:p>
    <w:p w14:paraId="7DD4E1F3" w14:textId="77777777" w:rsidR="00AF0971" w:rsidRPr="002633A4" w:rsidRDefault="00AF0971" w:rsidP="00AF0971">
      <w:pPr>
        <w:tabs>
          <w:tab w:val="left" w:pos="5670"/>
        </w:tabs>
        <w:spacing w:after="0" w:line="280" w:lineRule="atLeast"/>
        <w:ind w:left="720" w:hanging="720"/>
        <w:jc w:val="both"/>
        <w:rPr>
          <w:rFonts w:cs="Arial"/>
          <w:lang w:val="fr-CH"/>
        </w:rPr>
      </w:pPr>
    </w:p>
    <w:p w14:paraId="6AED3411" w14:textId="77777777" w:rsidR="00AF0971" w:rsidRPr="002633A4" w:rsidRDefault="00AF0971" w:rsidP="00AF0971">
      <w:pPr>
        <w:tabs>
          <w:tab w:val="left" w:pos="5670"/>
        </w:tabs>
        <w:spacing w:after="0" w:line="280" w:lineRule="atLeast"/>
        <w:ind w:left="709" w:hanging="709"/>
        <w:jc w:val="both"/>
        <w:rPr>
          <w:rFonts w:cs="Arial"/>
          <w:b/>
          <w:lang w:val="fr-CH"/>
        </w:rPr>
      </w:pPr>
      <w:r w:rsidRPr="002633A4">
        <w:rPr>
          <w:rFonts w:cs="Arial"/>
          <w:b/>
          <w:lang w:val="fr-CH"/>
        </w:rPr>
        <w:t>4.1</w:t>
      </w:r>
      <w:r w:rsidRPr="002633A4">
        <w:rPr>
          <w:rFonts w:cs="Arial"/>
          <w:b/>
          <w:lang w:val="fr-CH"/>
        </w:rPr>
        <w:tab/>
        <w:t>Connaissances théoriques</w:t>
      </w:r>
    </w:p>
    <w:p w14:paraId="28F355B5" w14:textId="77777777" w:rsidR="00AF0971" w:rsidRPr="002633A4" w:rsidRDefault="00AF0971" w:rsidP="00AF0971">
      <w:pPr>
        <w:tabs>
          <w:tab w:val="left" w:pos="5670"/>
        </w:tabs>
        <w:spacing w:after="0" w:line="280" w:lineRule="atLeast"/>
        <w:ind w:left="709" w:hanging="709"/>
        <w:jc w:val="both"/>
        <w:rPr>
          <w:rFonts w:cs="Arial"/>
          <w:lang w:val="fr-CH"/>
        </w:rPr>
      </w:pPr>
    </w:p>
    <w:p w14:paraId="1A2BB907" w14:textId="77777777" w:rsidR="00AF0971" w:rsidRPr="002633A4" w:rsidRDefault="00AF0971" w:rsidP="00AF0971">
      <w:pPr>
        <w:tabs>
          <w:tab w:val="left" w:pos="5670"/>
        </w:tabs>
        <w:spacing w:after="0" w:line="280" w:lineRule="atLeast"/>
        <w:ind w:left="709" w:hanging="709"/>
        <w:jc w:val="both"/>
        <w:rPr>
          <w:rFonts w:cs="Arial"/>
          <w:b/>
          <w:lang w:val="fr-CH"/>
        </w:rPr>
      </w:pPr>
      <w:r w:rsidRPr="002633A4">
        <w:rPr>
          <w:rFonts w:cs="Arial"/>
          <w:b/>
          <w:lang w:val="fr-CH"/>
        </w:rPr>
        <w:t>4.2</w:t>
      </w:r>
      <w:r w:rsidRPr="002633A4">
        <w:rPr>
          <w:rFonts w:cs="Arial"/>
          <w:b/>
          <w:lang w:val="fr-CH"/>
        </w:rPr>
        <w:tab/>
        <w:t>Connaissances pratiques</w:t>
      </w:r>
    </w:p>
    <w:p w14:paraId="1A6604D5" w14:textId="77777777" w:rsidR="00AF0971" w:rsidRPr="002633A4" w:rsidRDefault="00AF0971" w:rsidP="00AF0971">
      <w:pPr>
        <w:spacing w:after="0" w:line="280" w:lineRule="atLeast"/>
        <w:jc w:val="both"/>
        <w:rPr>
          <w:rFonts w:cs="Arial"/>
          <w:b/>
          <w:lang w:val="fr-CH"/>
        </w:rPr>
      </w:pPr>
    </w:p>
    <w:p w14:paraId="56D41733" w14:textId="7896F534" w:rsidR="00AF0971" w:rsidRPr="002633A4" w:rsidRDefault="00AF0971" w:rsidP="00AF0971">
      <w:pPr>
        <w:tabs>
          <w:tab w:val="left" w:pos="5670"/>
        </w:tabs>
        <w:spacing w:after="0" w:line="280" w:lineRule="atLeast"/>
        <w:ind w:left="709" w:hanging="709"/>
        <w:jc w:val="both"/>
        <w:rPr>
          <w:rFonts w:cs="Arial"/>
          <w:b/>
          <w:lang w:val="fr-CH"/>
        </w:rPr>
      </w:pPr>
      <w:r w:rsidRPr="002633A4">
        <w:rPr>
          <w:rFonts w:cs="Arial"/>
          <w:b/>
          <w:lang w:val="fr-CH"/>
        </w:rPr>
        <w:t>4.3</w:t>
      </w:r>
      <w:r w:rsidRPr="002633A4">
        <w:rPr>
          <w:rFonts w:cs="Arial"/>
          <w:b/>
          <w:lang w:val="fr-CH"/>
        </w:rPr>
        <w:tab/>
      </w:r>
      <w:r w:rsidR="00C84375">
        <w:rPr>
          <w:rFonts w:cs="Arial"/>
          <w:b/>
          <w:lang w:val="fr-CH"/>
        </w:rPr>
        <w:t>E</w:t>
      </w:r>
      <w:r w:rsidRPr="002633A4">
        <w:rPr>
          <w:rFonts w:cs="Arial"/>
          <w:b/>
          <w:lang w:val="fr-CH"/>
        </w:rPr>
        <w:t>xamens et interventions</w:t>
      </w:r>
    </w:p>
    <w:p w14:paraId="218AE5BB" w14:textId="77777777" w:rsidR="00AF0971" w:rsidRPr="002633A4" w:rsidRDefault="00AF0971" w:rsidP="00AF0971">
      <w:pPr>
        <w:tabs>
          <w:tab w:val="left" w:pos="5670"/>
        </w:tabs>
        <w:spacing w:after="0" w:line="280" w:lineRule="atLeast"/>
        <w:ind w:left="709" w:hanging="709"/>
        <w:jc w:val="both"/>
        <w:rPr>
          <w:rFonts w:cs="Arial"/>
          <w:b/>
          <w:lang w:val="fr-CH"/>
        </w:rPr>
      </w:pPr>
    </w:p>
    <w:p w14:paraId="689C077B" w14:textId="38715AFF" w:rsidR="00AF0971" w:rsidRDefault="00AF0971" w:rsidP="00AF0971">
      <w:pPr>
        <w:tabs>
          <w:tab w:val="left" w:pos="5670"/>
        </w:tabs>
        <w:spacing w:after="0" w:line="280" w:lineRule="atLeast"/>
        <w:jc w:val="both"/>
        <w:rPr>
          <w:lang w:val="fr-CH"/>
        </w:rPr>
      </w:pPr>
      <w:r w:rsidRPr="002633A4">
        <w:rPr>
          <w:lang w:val="fr-CH"/>
        </w:rPr>
        <w:lastRenderedPageBreak/>
        <w:t xml:space="preserve">Une partie des examens et interventions doit être accomplie sous supervision directe. Cela signifie que la personne </w:t>
      </w:r>
      <w:r w:rsidR="008A0A6C" w:rsidRPr="008A0A6C">
        <w:rPr>
          <w:lang w:val="fr-CH"/>
        </w:rPr>
        <w:t xml:space="preserve">en formation </w:t>
      </w:r>
      <w:r w:rsidRPr="002633A4">
        <w:rPr>
          <w:lang w:val="fr-CH"/>
        </w:rPr>
        <w:t xml:space="preserve">effectue </w:t>
      </w:r>
      <w:r w:rsidR="00ED458F" w:rsidRPr="006F3A96">
        <w:rPr>
          <w:lang w:val="fr-CH"/>
        </w:rPr>
        <w:t xml:space="preserve">l’entier </w:t>
      </w:r>
      <w:r w:rsidRPr="002633A4">
        <w:rPr>
          <w:lang w:val="fr-CH"/>
        </w:rPr>
        <w:t>de l’examen ou de l’intervention avec l</w:t>
      </w:r>
      <w:r w:rsidR="00EA77B1">
        <w:rPr>
          <w:lang w:val="fr-CH"/>
        </w:rPr>
        <w:t>a formatrice ou l</w:t>
      </w:r>
      <w:r w:rsidRPr="002633A4">
        <w:rPr>
          <w:lang w:val="fr-CH"/>
        </w:rPr>
        <w:t xml:space="preserve">e formateur ou, </w:t>
      </w:r>
      <w:r w:rsidR="00A216B8" w:rsidRPr="006F3A96">
        <w:rPr>
          <w:lang w:val="fr-CH"/>
        </w:rPr>
        <w:t>lorsqu’elle est suffisamment avancée</w:t>
      </w:r>
      <w:r w:rsidRPr="002633A4">
        <w:rPr>
          <w:lang w:val="fr-CH"/>
        </w:rPr>
        <w:t xml:space="preserve">, que </w:t>
      </w:r>
      <w:r w:rsidR="00EA77B1" w:rsidRPr="00EA77B1">
        <w:rPr>
          <w:lang w:val="fr-CH"/>
        </w:rPr>
        <w:t xml:space="preserve">la formatrice ou le formateur </w:t>
      </w:r>
      <w:r w:rsidR="00A216B8" w:rsidRPr="006F3A96">
        <w:rPr>
          <w:lang w:val="fr-CH"/>
        </w:rPr>
        <w:t>contrôle les résultats en fin d’examen</w:t>
      </w:r>
      <w:r w:rsidRPr="002633A4">
        <w:rPr>
          <w:lang w:val="fr-CH"/>
        </w:rPr>
        <w:t xml:space="preserve">. </w:t>
      </w:r>
      <w:r w:rsidR="00B508B4" w:rsidRPr="006F3A96">
        <w:rPr>
          <w:lang w:val="fr-CH"/>
        </w:rPr>
        <w:t>La formatrice ou le formateur contresigne tous les comptes-rendus d’examen</w:t>
      </w:r>
      <w:r w:rsidR="00B508B4">
        <w:rPr>
          <w:lang w:val="fr-CH"/>
        </w:rPr>
        <w:t>.</w:t>
      </w:r>
    </w:p>
    <w:p w14:paraId="44D7DDA3" w14:textId="77777777" w:rsidR="00AF0971" w:rsidRPr="002633A4" w:rsidRDefault="00AF0971" w:rsidP="00AF0971">
      <w:pPr>
        <w:tabs>
          <w:tab w:val="left" w:pos="5670"/>
        </w:tabs>
        <w:spacing w:after="0" w:line="280" w:lineRule="atLeast"/>
        <w:ind w:left="709" w:hanging="709"/>
        <w:jc w:val="both"/>
        <w:rPr>
          <w:rFonts w:cs="Arial"/>
          <w:b/>
          <w:lang w:val="fr-CH"/>
        </w:rPr>
      </w:pPr>
    </w:p>
    <w:p w14:paraId="285E9BE5" w14:textId="0748B4C2"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w:t>
      </w:r>
      <w:r w:rsidR="00BC2483">
        <w:rPr>
          <w:rFonts w:cs="Arial"/>
          <w:b/>
          <w:lang w:val="fr-CH"/>
        </w:rPr>
        <w:t> :</w:t>
      </w:r>
    </w:p>
    <w:p w14:paraId="508F6653" w14:textId="7008013E" w:rsidR="00B23BDA" w:rsidRDefault="00AF0971" w:rsidP="00AF0971">
      <w:pPr>
        <w:shd w:val="clear" w:color="auto" w:fill="B3B3B3"/>
        <w:spacing w:after="0" w:line="280" w:lineRule="atLeast"/>
        <w:jc w:val="both"/>
        <w:rPr>
          <w:rFonts w:cs="Arial"/>
          <w:lang w:val="fr-CH"/>
        </w:rPr>
      </w:pPr>
      <w:r w:rsidRPr="002633A4">
        <w:rPr>
          <w:rFonts w:cs="Arial"/>
          <w:lang w:val="fr-CH"/>
        </w:rPr>
        <w:t xml:space="preserve">Le contenu de la formation </w:t>
      </w:r>
      <w:r>
        <w:rPr>
          <w:rFonts w:cs="Arial"/>
          <w:lang w:val="fr-CH"/>
        </w:rPr>
        <w:t>postgraduée</w:t>
      </w:r>
      <w:r w:rsidRPr="002633A4">
        <w:rPr>
          <w:rFonts w:cs="Arial"/>
          <w:lang w:val="fr-CH"/>
        </w:rPr>
        <w:t xml:space="preserve"> doit comporter des indications quant aux compétences à maîtriser, notamment les connaissances de base, les connaissances approfondies, les principes à la base des interventions, leur réalisation autonome, etc.</w:t>
      </w:r>
    </w:p>
    <w:p w14:paraId="6E22B4E3" w14:textId="77777777" w:rsidR="006F3D44" w:rsidRDefault="006F3D44" w:rsidP="006F3D44">
      <w:pPr>
        <w:spacing w:after="0"/>
        <w:rPr>
          <w:rFonts w:cs="Arial"/>
          <w:lang w:val="fr-CH"/>
        </w:rPr>
      </w:pPr>
    </w:p>
    <w:p w14:paraId="60B3FBED" w14:textId="7C76A19B" w:rsidR="006F3D44" w:rsidRDefault="006F3D44">
      <w:pPr>
        <w:rPr>
          <w:rFonts w:cs="Arial"/>
          <w:lang w:val="fr-CH"/>
        </w:rPr>
      </w:pPr>
      <w:r>
        <w:rPr>
          <w:rFonts w:cs="Arial"/>
          <w:lang w:val="fr-CH"/>
        </w:rPr>
        <w:br w:type="page"/>
      </w:r>
    </w:p>
    <w:p w14:paraId="28555898" w14:textId="77777777" w:rsidR="00AF0971" w:rsidRPr="002633A4" w:rsidRDefault="00AF0971" w:rsidP="00AF0971">
      <w:pPr>
        <w:tabs>
          <w:tab w:val="left" w:pos="5670"/>
        </w:tabs>
        <w:spacing w:after="0" w:line="280" w:lineRule="atLeast"/>
        <w:ind w:left="709" w:hanging="709"/>
        <w:jc w:val="both"/>
        <w:rPr>
          <w:rFonts w:cs="Arial"/>
          <w:sz w:val="30"/>
          <w:szCs w:val="24"/>
          <w:lang w:val="fr-CH"/>
        </w:rPr>
      </w:pPr>
      <w:r w:rsidRPr="002633A4">
        <w:rPr>
          <w:rFonts w:cs="Arial"/>
          <w:sz w:val="30"/>
          <w:szCs w:val="24"/>
          <w:lang w:val="fr-CH"/>
        </w:rPr>
        <w:t>5.</w:t>
      </w:r>
      <w:r w:rsidRPr="002633A4">
        <w:rPr>
          <w:rFonts w:cs="Arial"/>
          <w:sz w:val="30"/>
          <w:szCs w:val="24"/>
          <w:lang w:val="fr-CH"/>
        </w:rPr>
        <w:tab/>
        <w:t>Règlement d’examen</w:t>
      </w:r>
    </w:p>
    <w:p w14:paraId="6D347BE9" w14:textId="77777777" w:rsidR="00AF0971" w:rsidRPr="002633A4" w:rsidRDefault="00AF0971" w:rsidP="00AF0971">
      <w:pPr>
        <w:tabs>
          <w:tab w:val="left" w:pos="5670"/>
        </w:tabs>
        <w:spacing w:after="0" w:line="280" w:lineRule="atLeast"/>
        <w:ind w:left="709" w:hanging="709"/>
        <w:jc w:val="both"/>
        <w:rPr>
          <w:rFonts w:cs="Arial"/>
          <w:lang w:val="fr-CH"/>
        </w:rPr>
      </w:pPr>
    </w:p>
    <w:p w14:paraId="1182786F" w14:textId="294A40E0" w:rsidR="00AF0971" w:rsidRPr="002633A4" w:rsidRDefault="00AF0971" w:rsidP="00AF0971">
      <w:pPr>
        <w:shd w:val="clear" w:color="auto" w:fill="B3B3B3"/>
        <w:tabs>
          <w:tab w:val="left" w:pos="5670"/>
        </w:tabs>
        <w:spacing w:after="0" w:line="280" w:lineRule="atLeast"/>
        <w:jc w:val="both"/>
        <w:rPr>
          <w:rFonts w:cs="Arial"/>
          <w:b/>
          <w:lang w:val="fr-CH"/>
        </w:rPr>
      </w:pPr>
      <w:r w:rsidRPr="002633A4">
        <w:rPr>
          <w:rFonts w:cs="Arial"/>
          <w:b/>
          <w:lang w:val="fr-CH"/>
        </w:rPr>
        <w:t>Remarque</w:t>
      </w:r>
      <w:r w:rsidR="00BC2483">
        <w:rPr>
          <w:rFonts w:cs="Arial"/>
          <w:b/>
          <w:lang w:val="fr-CH"/>
        </w:rPr>
        <w:t> :</w:t>
      </w:r>
      <w:r w:rsidRPr="002633A4">
        <w:rPr>
          <w:rFonts w:cs="Arial"/>
          <w:b/>
          <w:lang w:val="fr-CH"/>
        </w:rPr>
        <w:t xml:space="preserve"> </w:t>
      </w:r>
    </w:p>
    <w:p w14:paraId="5552E542" w14:textId="4F67961C" w:rsidR="00AF0971" w:rsidRPr="002633A4" w:rsidRDefault="00AF0971" w:rsidP="00AF0971">
      <w:pPr>
        <w:shd w:val="clear" w:color="auto" w:fill="B3B3B3"/>
        <w:tabs>
          <w:tab w:val="left" w:pos="5670"/>
        </w:tabs>
        <w:spacing w:after="0" w:line="280" w:lineRule="atLeast"/>
        <w:jc w:val="both"/>
        <w:rPr>
          <w:rFonts w:cs="Arial"/>
          <w:lang w:val="fr-CH"/>
        </w:rPr>
      </w:pPr>
      <w:r w:rsidRPr="002633A4">
        <w:rPr>
          <w:rFonts w:cs="Arial"/>
          <w:lang w:val="fr-CH"/>
        </w:rPr>
        <w:t xml:space="preserve">Si l’examen n’est pas obligatoire, le paragraphe est remplacé par la mention </w:t>
      </w:r>
      <w:r w:rsidR="00BC2483">
        <w:rPr>
          <w:rFonts w:cs="Arial"/>
          <w:lang w:val="fr-CH"/>
        </w:rPr>
        <w:t>« É</w:t>
      </w:r>
      <w:r w:rsidRPr="002633A4">
        <w:rPr>
          <w:rFonts w:cs="Arial"/>
          <w:lang w:val="fr-CH"/>
        </w:rPr>
        <w:t>valuation</w:t>
      </w:r>
      <w:r w:rsidR="00BC2483">
        <w:rPr>
          <w:rFonts w:cs="Arial"/>
          <w:lang w:val="fr-CH"/>
        </w:rPr>
        <w:t> »</w:t>
      </w:r>
      <w:r w:rsidRPr="002633A4">
        <w:rPr>
          <w:rFonts w:cs="Arial"/>
          <w:lang w:val="fr-CH"/>
        </w:rPr>
        <w:t xml:space="preserve"> ou est entièrement supprimé.</w:t>
      </w:r>
    </w:p>
    <w:p w14:paraId="6831F1E3" w14:textId="77777777" w:rsidR="00AF0971" w:rsidRPr="002633A4" w:rsidRDefault="00AF0971" w:rsidP="00AF0971">
      <w:pPr>
        <w:tabs>
          <w:tab w:val="left" w:pos="5670"/>
        </w:tabs>
        <w:spacing w:after="0" w:line="280" w:lineRule="atLeast"/>
        <w:ind w:left="709" w:hanging="709"/>
        <w:jc w:val="both"/>
        <w:rPr>
          <w:rFonts w:cs="Arial"/>
          <w:lang w:val="fr-CH"/>
        </w:rPr>
      </w:pPr>
    </w:p>
    <w:p w14:paraId="5F19744B" w14:textId="53F69F11" w:rsidR="00AF0971" w:rsidRPr="002633A4" w:rsidRDefault="00AF0971" w:rsidP="00AF0971">
      <w:pPr>
        <w:tabs>
          <w:tab w:val="left" w:pos="851"/>
        </w:tabs>
        <w:spacing w:after="0" w:line="280" w:lineRule="atLeast"/>
        <w:ind w:left="709" w:hanging="709"/>
        <w:jc w:val="both"/>
        <w:rPr>
          <w:rFonts w:cs="Arial"/>
          <w:lang w:val="fr-CH"/>
        </w:rPr>
      </w:pPr>
      <w:r w:rsidRPr="002633A4">
        <w:rPr>
          <w:rFonts w:cs="Arial"/>
          <w:b/>
          <w:lang w:val="fr-CH"/>
        </w:rPr>
        <w:t>5.1</w:t>
      </w:r>
      <w:r w:rsidRPr="002633A4">
        <w:rPr>
          <w:rFonts w:cs="Arial"/>
          <w:b/>
          <w:lang w:val="fr-CH"/>
        </w:rPr>
        <w:tab/>
      </w:r>
      <w:r w:rsidR="00F10B4B">
        <w:rPr>
          <w:rFonts w:cs="Arial"/>
          <w:b/>
          <w:lang w:val="fr-CH"/>
        </w:rPr>
        <w:t>But</w:t>
      </w:r>
      <w:r w:rsidR="00F10B4B" w:rsidRPr="002633A4">
        <w:rPr>
          <w:rFonts w:cs="Arial"/>
          <w:b/>
          <w:lang w:val="fr-CH"/>
        </w:rPr>
        <w:t xml:space="preserve"> </w:t>
      </w:r>
      <w:r w:rsidRPr="002633A4">
        <w:rPr>
          <w:rFonts w:cs="Arial"/>
          <w:b/>
          <w:lang w:val="fr-CH"/>
        </w:rPr>
        <w:t>de l’examen</w:t>
      </w:r>
    </w:p>
    <w:p w14:paraId="6E8F517C" w14:textId="2F3D5E7E" w:rsidR="00AF0971" w:rsidRPr="002633A4" w:rsidRDefault="0002367B" w:rsidP="00AF0971">
      <w:pPr>
        <w:pStyle w:val="Textkrper"/>
        <w:tabs>
          <w:tab w:val="left" w:pos="709"/>
        </w:tabs>
        <w:spacing w:line="280" w:lineRule="atLeast"/>
        <w:rPr>
          <w:rFonts w:ascii="Arial" w:hAnsi="Arial" w:cs="Arial"/>
          <w:spacing w:val="0"/>
          <w:sz w:val="22"/>
          <w:szCs w:val="22"/>
          <w:lang w:val="fr-CH"/>
        </w:rPr>
      </w:pPr>
      <w:r w:rsidRPr="0002367B">
        <w:rPr>
          <w:rFonts w:ascii="Arial" w:hAnsi="Arial" w:cs="Arial"/>
          <w:spacing w:val="0"/>
          <w:sz w:val="22"/>
          <w:szCs w:val="22"/>
          <w:lang w:val="fr-CH"/>
        </w:rPr>
        <w:t>L’examen vise à déterminer si la personne en formation remplit les objectifs de formation indiqués au chiffre </w:t>
      </w:r>
      <w:r>
        <w:rPr>
          <w:rFonts w:ascii="Arial" w:hAnsi="Arial" w:cs="Arial"/>
          <w:spacing w:val="0"/>
          <w:sz w:val="22"/>
          <w:szCs w:val="22"/>
          <w:lang w:val="fr-CH"/>
        </w:rPr>
        <w:t>4</w:t>
      </w:r>
      <w:r w:rsidRPr="0002367B">
        <w:rPr>
          <w:rFonts w:ascii="Arial" w:hAnsi="Arial" w:cs="Arial"/>
          <w:spacing w:val="0"/>
          <w:sz w:val="22"/>
          <w:szCs w:val="22"/>
          <w:lang w:val="fr-CH"/>
        </w:rPr>
        <w:t xml:space="preserve"> du programme et si elle est donc capable de s’occuper de patients de la discipline…… avec compétence et en toute autonomie</w:t>
      </w:r>
      <w:r w:rsidR="00AF0971" w:rsidRPr="002633A4">
        <w:rPr>
          <w:rFonts w:ascii="Arial" w:hAnsi="Arial" w:cs="Arial"/>
          <w:spacing w:val="0"/>
          <w:sz w:val="22"/>
          <w:szCs w:val="22"/>
          <w:lang w:val="fr-CH"/>
        </w:rPr>
        <w:t>.</w:t>
      </w:r>
    </w:p>
    <w:p w14:paraId="0B360600" w14:textId="77777777" w:rsidR="00AF0971" w:rsidRPr="002633A4" w:rsidRDefault="00AF0971" w:rsidP="00AF0971">
      <w:pPr>
        <w:pStyle w:val="Textkrper"/>
        <w:tabs>
          <w:tab w:val="left" w:pos="709"/>
        </w:tabs>
        <w:spacing w:line="280" w:lineRule="atLeast"/>
        <w:rPr>
          <w:rFonts w:ascii="Arial" w:hAnsi="Arial" w:cs="Arial"/>
          <w:spacing w:val="0"/>
          <w:sz w:val="22"/>
          <w:szCs w:val="22"/>
          <w:lang w:val="fr-CH"/>
        </w:rPr>
      </w:pPr>
    </w:p>
    <w:p w14:paraId="3290DC88" w14:textId="605EDDF0" w:rsidR="00AF0971" w:rsidRPr="002633A4" w:rsidRDefault="00AF0971" w:rsidP="00AF0971">
      <w:pPr>
        <w:spacing w:after="0" w:line="280" w:lineRule="atLeast"/>
        <w:ind w:left="709" w:hanging="709"/>
        <w:jc w:val="both"/>
        <w:rPr>
          <w:rFonts w:cs="Arial"/>
          <w:b/>
          <w:lang w:val="fr-CH"/>
        </w:rPr>
      </w:pPr>
      <w:r w:rsidRPr="002633A4">
        <w:rPr>
          <w:rFonts w:cs="Arial"/>
          <w:b/>
          <w:lang w:val="fr-CH"/>
        </w:rPr>
        <w:t>5.2</w:t>
      </w:r>
      <w:r w:rsidRPr="002633A4">
        <w:rPr>
          <w:rFonts w:cs="Arial"/>
          <w:b/>
          <w:lang w:val="fr-CH"/>
        </w:rPr>
        <w:tab/>
        <w:t xml:space="preserve">Matière d’examen </w:t>
      </w:r>
    </w:p>
    <w:p w14:paraId="7A691F86" w14:textId="32753C0C" w:rsidR="00AF0971" w:rsidRPr="002633A4" w:rsidRDefault="00AF0971" w:rsidP="00AF0971">
      <w:pPr>
        <w:pStyle w:val="Textkrper"/>
        <w:tabs>
          <w:tab w:val="left" w:pos="709"/>
        </w:tabs>
        <w:spacing w:line="280" w:lineRule="atLeast"/>
        <w:rPr>
          <w:rFonts w:ascii="Arial" w:hAnsi="Arial" w:cs="Arial"/>
          <w:spacing w:val="0"/>
          <w:sz w:val="22"/>
          <w:szCs w:val="22"/>
          <w:lang w:val="fr-CH"/>
        </w:rPr>
      </w:pPr>
      <w:r w:rsidRPr="002633A4">
        <w:rPr>
          <w:rFonts w:ascii="Arial" w:hAnsi="Arial" w:cs="Arial"/>
          <w:spacing w:val="0"/>
          <w:sz w:val="22"/>
          <w:szCs w:val="22"/>
          <w:lang w:val="fr-CH"/>
        </w:rPr>
        <w:t>La matière de l’examen comprend tout le catalogue des objectifs de formation figurant au chiffre</w:t>
      </w:r>
      <w:r w:rsidR="008D1C6C">
        <w:rPr>
          <w:rFonts w:ascii="Arial" w:hAnsi="Arial" w:cs="Arial"/>
          <w:spacing w:val="0"/>
          <w:sz w:val="22"/>
          <w:szCs w:val="22"/>
          <w:lang w:val="fr-CH"/>
        </w:rPr>
        <w:t> </w:t>
      </w:r>
      <w:r w:rsidRPr="002633A4">
        <w:rPr>
          <w:rFonts w:ascii="Arial" w:hAnsi="Arial" w:cs="Arial"/>
          <w:spacing w:val="0"/>
          <w:sz w:val="22"/>
          <w:szCs w:val="22"/>
          <w:lang w:val="fr-CH"/>
        </w:rPr>
        <w:t>4 du programme de formation complémentaire.</w:t>
      </w:r>
    </w:p>
    <w:p w14:paraId="2DEB5AE1" w14:textId="77777777" w:rsidR="00AF0971" w:rsidRPr="002633A4" w:rsidRDefault="00AF0971" w:rsidP="00AF0971">
      <w:pPr>
        <w:pStyle w:val="Textkrper"/>
        <w:tabs>
          <w:tab w:val="left" w:pos="709"/>
        </w:tabs>
        <w:spacing w:line="280" w:lineRule="atLeast"/>
        <w:rPr>
          <w:rFonts w:ascii="Arial" w:hAnsi="Arial" w:cs="Arial"/>
          <w:strike/>
          <w:spacing w:val="0"/>
          <w:sz w:val="22"/>
          <w:szCs w:val="22"/>
          <w:lang w:val="fr-CH"/>
        </w:rPr>
      </w:pPr>
    </w:p>
    <w:p w14:paraId="390A45AD" w14:textId="77777777" w:rsidR="00AF0971" w:rsidRPr="002633A4" w:rsidRDefault="00AF0971" w:rsidP="00AF0971">
      <w:pPr>
        <w:spacing w:after="0" w:line="280" w:lineRule="atLeast"/>
        <w:ind w:left="709" w:hanging="709"/>
        <w:jc w:val="both"/>
        <w:rPr>
          <w:rFonts w:cs="Arial"/>
          <w:b/>
          <w:lang w:val="fr-CH"/>
        </w:rPr>
      </w:pPr>
      <w:r w:rsidRPr="002633A4">
        <w:rPr>
          <w:rFonts w:cs="Arial"/>
          <w:b/>
          <w:lang w:val="fr-CH"/>
        </w:rPr>
        <w:t>5.3</w:t>
      </w:r>
      <w:r w:rsidRPr="002633A4">
        <w:rPr>
          <w:rFonts w:cs="Arial"/>
          <w:b/>
          <w:lang w:val="fr-CH"/>
        </w:rPr>
        <w:tab/>
        <w:t>Commission d’examen</w:t>
      </w:r>
    </w:p>
    <w:p w14:paraId="5A1FD2D1" w14:textId="0715F1BC" w:rsidR="00AF0971" w:rsidRPr="002633A4" w:rsidRDefault="00AF0971" w:rsidP="00AF0971">
      <w:pPr>
        <w:pStyle w:val="Textkrper"/>
        <w:tabs>
          <w:tab w:val="clear" w:pos="-720"/>
        </w:tabs>
        <w:spacing w:line="280" w:lineRule="atLeast"/>
        <w:ind w:left="709" w:hanging="709"/>
        <w:rPr>
          <w:rFonts w:ascii="Arial" w:hAnsi="Arial" w:cs="Arial"/>
          <w:iCs/>
          <w:spacing w:val="0"/>
          <w:sz w:val="22"/>
          <w:szCs w:val="22"/>
          <w:lang w:val="fr-CH"/>
        </w:rPr>
      </w:pPr>
      <w:r w:rsidRPr="002633A4">
        <w:rPr>
          <w:rFonts w:ascii="Arial" w:hAnsi="Arial" w:cs="Arial"/>
          <w:iCs/>
          <w:spacing w:val="0"/>
          <w:sz w:val="22"/>
          <w:szCs w:val="22"/>
          <w:lang w:val="fr-CH"/>
        </w:rPr>
        <w:t>5.3.1</w:t>
      </w:r>
      <w:r w:rsidRPr="002633A4">
        <w:rPr>
          <w:rFonts w:ascii="Arial" w:hAnsi="Arial" w:cs="Arial"/>
          <w:iCs/>
          <w:spacing w:val="0"/>
          <w:sz w:val="22"/>
          <w:szCs w:val="22"/>
          <w:lang w:val="fr-CH"/>
        </w:rPr>
        <w:tab/>
      </w:r>
      <w:r w:rsidR="00BC2483">
        <w:rPr>
          <w:rFonts w:ascii="Arial" w:hAnsi="Arial" w:cs="Arial"/>
          <w:iCs/>
          <w:spacing w:val="0"/>
          <w:sz w:val="22"/>
          <w:szCs w:val="22"/>
          <w:lang w:val="fr-CH"/>
        </w:rPr>
        <w:t>É</w:t>
      </w:r>
      <w:r w:rsidRPr="002633A4">
        <w:rPr>
          <w:rFonts w:ascii="Arial" w:hAnsi="Arial" w:cs="Arial"/>
          <w:iCs/>
          <w:spacing w:val="0"/>
          <w:sz w:val="22"/>
          <w:szCs w:val="22"/>
          <w:lang w:val="fr-CH"/>
        </w:rPr>
        <w:t>lections</w:t>
      </w:r>
    </w:p>
    <w:p w14:paraId="11E77505" w14:textId="77777777" w:rsidR="00AF0971" w:rsidRPr="002633A4" w:rsidRDefault="00AF0971" w:rsidP="00AF0971">
      <w:pPr>
        <w:pStyle w:val="Textkrper"/>
        <w:tabs>
          <w:tab w:val="clear" w:pos="-720"/>
          <w:tab w:val="left" w:pos="709"/>
        </w:tabs>
        <w:spacing w:line="280" w:lineRule="atLeast"/>
        <w:ind w:left="709" w:hanging="709"/>
        <w:rPr>
          <w:rFonts w:ascii="Arial" w:hAnsi="Arial" w:cs="Arial"/>
          <w:spacing w:val="0"/>
          <w:sz w:val="22"/>
          <w:szCs w:val="22"/>
          <w:lang w:val="fr-CH"/>
        </w:rPr>
      </w:pPr>
    </w:p>
    <w:p w14:paraId="7780F32A" w14:textId="77777777" w:rsidR="00AF0971" w:rsidRPr="002633A4" w:rsidRDefault="00AF0971" w:rsidP="00AF0971">
      <w:pPr>
        <w:pStyle w:val="Textkrper"/>
        <w:tabs>
          <w:tab w:val="clear" w:pos="-720"/>
        </w:tabs>
        <w:spacing w:line="280" w:lineRule="atLeast"/>
        <w:ind w:left="709" w:hanging="709"/>
        <w:rPr>
          <w:rFonts w:ascii="Arial" w:hAnsi="Arial" w:cs="Arial"/>
          <w:iCs/>
          <w:spacing w:val="0"/>
          <w:sz w:val="22"/>
          <w:szCs w:val="22"/>
          <w:lang w:val="fr-CH"/>
        </w:rPr>
      </w:pPr>
      <w:r w:rsidRPr="002633A4">
        <w:rPr>
          <w:rFonts w:ascii="Arial" w:hAnsi="Arial" w:cs="Arial"/>
          <w:iCs/>
          <w:spacing w:val="0"/>
          <w:sz w:val="22"/>
          <w:szCs w:val="22"/>
          <w:lang w:val="fr-CH"/>
        </w:rPr>
        <w:t>5.3.2</w:t>
      </w:r>
      <w:r w:rsidRPr="002633A4">
        <w:rPr>
          <w:rFonts w:ascii="Arial" w:hAnsi="Arial" w:cs="Arial"/>
          <w:iCs/>
          <w:spacing w:val="0"/>
          <w:sz w:val="22"/>
          <w:szCs w:val="22"/>
          <w:lang w:val="fr-CH"/>
        </w:rPr>
        <w:tab/>
        <w:t>Composition</w:t>
      </w:r>
    </w:p>
    <w:p w14:paraId="28FD94DC" w14:textId="77777777" w:rsidR="00AF0971" w:rsidRPr="002633A4" w:rsidRDefault="00AF0971" w:rsidP="00AF0971">
      <w:pPr>
        <w:tabs>
          <w:tab w:val="left" w:pos="709"/>
        </w:tabs>
        <w:spacing w:after="0" w:line="280" w:lineRule="atLeast"/>
        <w:ind w:left="709" w:hanging="709"/>
        <w:jc w:val="both"/>
        <w:rPr>
          <w:rFonts w:cs="Arial"/>
          <w:lang w:val="fr-CH"/>
        </w:rPr>
      </w:pPr>
    </w:p>
    <w:p w14:paraId="2344867A" w14:textId="6FE771CA" w:rsidR="00AF0971" w:rsidRPr="002633A4" w:rsidRDefault="00AF0971" w:rsidP="00AF0971">
      <w:pPr>
        <w:pStyle w:val="Textkrper"/>
        <w:tabs>
          <w:tab w:val="clear" w:pos="-720"/>
        </w:tabs>
        <w:spacing w:line="280" w:lineRule="atLeast"/>
        <w:rPr>
          <w:rFonts w:ascii="Arial" w:hAnsi="Arial" w:cs="Arial"/>
          <w:iCs/>
          <w:spacing w:val="0"/>
          <w:sz w:val="22"/>
          <w:szCs w:val="22"/>
          <w:lang w:val="fr-CH"/>
        </w:rPr>
      </w:pPr>
      <w:r w:rsidRPr="002633A4">
        <w:rPr>
          <w:rFonts w:ascii="Arial" w:hAnsi="Arial" w:cs="Arial"/>
          <w:iCs/>
          <w:spacing w:val="0"/>
          <w:sz w:val="22"/>
          <w:szCs w:val="22"/>
          <w:lang w:val="fr-CH"/>
        </w:rPr>
        <w:t>5.3.3</w:t>
      </w:r>
      <w:r w:rsidRPr="002633A4">
        <w:rPr>
          <w:rFonts w:ascii="Arial" w:hAnsi="Arial" w:cs="Arial"/>
          <w:iCs/>
          <w:spacing w:val="0"/>
          <w:sz w:val="22"/>
          <w:szCs w:val="22"/>
          <w:lang w:val="fr-CH"/>
        </w:rPr>
        <w:tab/>
        <w:t xml:space="preserve">Tâches de la </w:t>
      </w:r>
      <w:r w:rsidR="00C105B8">
        <w:rPr>
          <w:rFonts w:ascii="Arial" w:hAnsi="Arial" w:cs="Arial"/>
          <w:iCs/>
          <w:spacing w:val="0"/>
          <w:sz w:val="22"/>
          <w:szCs w:val="22"/>
          <w:lang w:val="fr-CH"/>
        </w:rPr>
        <w:t>c</w:t>
      </w:r>
      <w:r w:rsidR="00C105B8" w:rsidRPr="002633A4">
        <w:rPr>
          <w:rFonts w:ascii="Arial" w:hAnsi="Arial" w:cs="Arial"/>
          <w:iCs/>
          <w:spacing w:val="0"/>
          <w:sz w:val="22"/>
          <w:szCs w:val="22"/>
          <w:lang w:val="fr-CH"/>
        </w:rPr>
        <w:t xml:space="preserve">ommission </w:t>
      </w:r>
      <w:r w:rsidRPr="002633A4">
        <w:rPr>
          <w:rFonts w:ascii="Arial" w:hAnsi="Arial" w:cs="Arial"/>
          <w:iCs/>
          <w:spacing w:val="0"/>
          <w:sz w:val="22"/>
          <w:szCs w:val="22"/>
          <w:lang w:val="fr-CH"/>
        </w:rPr>
        <w:t>d’examen</w:t>
      </w:r>
    </w:p>
    <w:p w14:paraId="16E7C5E6" w14:textId="1EDAE8ED" w:rsidR="00AF0971" w:rsidRPr="002633A4" w:rsidRDefault="00AF0971" w:rsidP="00AF0971">
      <w:pPr>
        <w:tabs>
          <w:tab w:val="left" w:pos="-720"/>
          <w:tab w:val="left" w:pos="709"/>
        </w:tabs>
        <w:spacing w:after="0" w:line="280" w:lineRule="atLeast"/>
        <w:jc w:val="both"/>
        <w:rPr>
          <w:rFonts w:cs="Arial"/>
          <w:lang w:val="fr-CH"/>
        </w:rPr>
      </w:pPr>
      <w:r w:rsidRPr="002633A4">
        <w:rPr>
          <w:rFonts w:cs="Arial"/>
          <w:lang w:val="fr-CH"/>
        </w:rPr>
        <w:t xml:space="preserve">La </w:t>
      </w:r>
      <w:r w:rsidR="0070761E" w:rsidRPr="0070761E">
        <w:rPr>
          <w:rFonts w:cs="Arial"/>
          <w:lang w:val="fr-CH"/>
        </w:rPr>
        <w:t>commission d'examen est chargée des tâches suivantes </w:t>
      </w:r>
      <w:r w:rsidR="00BC2483">
        <w:rPr>
          <w:rFonts w:cs="Arial"/>
          <w:lang w:val="fr-CH"/>
        </w:rPr>
        <w:t>:</w:t>
      </w:r>
    </w:p>
    <w:p w14:paraId="549FB848" w14:textId="4F268DF6" w:rsidR="00AF0971" w:rsidRPr="00F41CFF"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t>Organiser et faire passer les examens</w:t>
      </w:r>
      <w:r w:rsidR="00BC2483">
        <w:rPr>
          <w:rFonts w:cs="Arial"/>
          <w:lang w:val="fr-CH"/>
        </w:rPr>
        <w:t> ;</w:t>
      </w:r>
    </w:p>
    <w:p w14:paraId="0E6D970C" w14:textId="1520E33F" w:rsidR="00AF0971" w:rsidRPr="00F41CFF"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t>Préparer les questions pour l’examen écrit</w:t>
      </w:r>
      <w:r w:rsidR="00BC2483">
        <w:rPr>
          <w:rFonts w:cs="Arial"/>
          <w:lang w:val="fr-CH"/>
        </w:rPr>
        <w:t> ;</w:t>
      </w:r>
    </w:p>
    <w:p w14:paraId="1D4868A0" w14:textId="29BAA94D" w:rsidR="00AF0971" w:rsidRPr="00F41CFF"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t>Désigner des expert</w:t>
      </w:r>
      <w:r w:rsidR="0070761E">
        <w:rPr>
          <w:rFonts w:cs="Arial"/>
          <w:lang w:val="fr-CH"/>
        </w:rPr>
        <w:t>-e-</w:t>
      </w:r>
      <w:r w:rsidRPr="00F41CFF">
        <w:rPr>
          <w:rFonts w:cs="Arial"/>
          <w:lang w:val="fr-CH"/>
        </w:rPr>
        <w:t>s pour l’examen oral</w:t>
      </w:r>
      <w:r w:rsidR="00BC2483">
        <w:rPr>
          <w:rFonts w:cs="Arial"/>
          <w:lang w:val="fr-CH"/>
        </w:rPr>
        <w:t> ;</w:t>
      </w:r>
    </w:p>
    <w:p w14:paraId="7DE27D9D" w14:textId="3898218F" w:rsidR="00AF0971" w:rsidRPr="00F41CFF"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r>
      <w:r w:rsidR="00BC2483">
        <w:rPr>
          <w:rFonts w:cs="Arial"/>
          <w:lang w:val="fr-CH"/>
        </w:rPr>
        <w:t>É</w:t>
      </w:r>
      <w:r w:rsidRPr="00F41CFF">
        <w:rPr>
          <w:rFonts w:cs="Arial"/>
          <w:lang w:val="fr-CH"/>
        </w:rPr>
        <w:t>valuer les examens et en communiquer les résultats</w:t>
      </w:r>
      <w:r w:rsidR="00BC2483">
        <w:rPr>
          <w:rFonts w:cs="Arial"/>
          <w:lang w:val="fr-CH"/>
        </w:rPr>
        <w:t> ;</w:t>
      </w:r>
    </w:p>
    <w:p w14:paraId="74F9F8C7" w14:textId="3F4C3235" w:rsidR="00AF0971" w:rsidRPr="00F41CFF"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t>Fixer la taxe d’examen</w:t>
      </w:r>
      <w:r w:rsidR="00BC2483">
        <w:rPr>
          <w:rFonts w:cs="Arial"/>
          <w:lang w:val="fr-CH"/>
        </w:rPr>
        <w:t> ;</w:t>
      </w:r>
    </w:p>
    <w:p w14:paraId="34C9D72A" w14:textId="77777777" w:rsidR="00AF0971" w:rsidRDefault="00AF0971" w:rsidP="00AF0971">
      <w:pPr>
        <w:pStyle w:val="Listenabsatz"/>
        <w:spacing w:after="0" w:line="280" w:lineRule="atLeast"/>
        <w:ind w:left="284" w:hanging="284"/>
        <w:jc w:val="both"/>
        <w:rPr>
          <w:rFonts w:cs="Arial"/>
          <w:lang w:val="fr-CH"/>
        </w:rPr>
      </w:pPr>
      <w:r w:rsidRPr="00F41CFF">
        <w:rPr>
          <w:rFonts w:cs="Arial"/>
          <w:lang w:val="fr-CH"/>
        </w:rPr>
        <w:t>-</w:t>
      </w:r>
      <w:r w:rsidRPr="00F41CFF">
        <w:rPr>
          <w:rFonts w:cs="Arial"/>
          <w:lang w:val="fr-CH"/>
        </w:rPr>
        <w:tab/>
        <w:t>Revoir périodiquement le règlement d’examen.</w:t>
      </w:r>
    </w:p>
    <w:p w14:paraId="3E503D40" w14:textId="77777777" w:rsidR="00AF0971" w:rsidRPr="002633A4" w:rsidRDefault="00AF0971" w:rsidP="00AF0971">
      <w:pPr>
        <w:tabs>
          <w:tab w:val="left" w:pos="-720"/>
          <w:tab w:val="left" w:pos="709"/>
        </w:tabs>
        <w:spacing w:after="0" w:line="280" w:lineRule="atLeast"/>
        <w:jc w:val="both"/>
        <w:rPr>
          <w:rFonts w:cs="Arial"/>
          <w:lang w:val="fr-CH"/>
        </w:rPr>
      </w:pPr>
    </w:p>
    <w:p w14:paraId="274A95AC" w14:textId="20F8B143" w:rsidR="00AF0971" w:rsidRPr="002633A4" w:rsidRDefault="00AF0971" w:rsidP="00AF0971">
      <w:pPr>
        <w:spacing w:after="0" w:line="280" w:lineRule="atLeast"/>
        <w:ind w:left="709" w:hanging="709"/>
        <w:jc w:val="both"/>
        <w:rPr>
          <w:rFonts w:cs="Arial"/>
          <w:lang w:val="fr-CH"/>
        </w:rPr>
      </w:pPr>
      <w:r w:rsidRPr="002633A4">
        <w:rPr>
          <w:rFonts w:cs="Arial"/>
          <w:b/>
          <w:lang w:val="fr-CH"/>
        </w:rPr>
        <w:t>5.4</w:t>
      </w:r>
      <w:r w:rsidRPr="002633A4">
        <w:rPr>
          <w:rFonts w:cs="Arial"/>
          <w:b/>
          <w:lang w:val="fr-CH"/>
        </w:rPr>
        <w:tab/>
      </w:r>
      <w:r w:rsidR="0090209F">
        <w:rPr>
          <w:rFonts w:cs="Arial"/>
          <w:b/>
          <w:lang w:val="fr-CH"/>
        </w:rPr>
        <w:t>Type</w:t>
      </w:r>
      <w:r w:rsidR="0090209F" w:rsidRPr="002633A4">
        <w:rPr>
          <w:rFonts w:cs="Arial"/>
          <w:b/>
          <w:lang w:val="fr-CH"/>
        </w:rPr>
        <w:t xml:space="preserve"> </w:t>
      </w:r>
      <w:r w:rsidRPr="002633A4">
        <w:rPr>
          <w:rFonts w:cs="Arial"/>
          <w:b/>
          <w:lang w:val="fr-CH"/>
        </w:rPr>
        <w:t>d’examen</w:t>
      </w:r>
    </w:p>
    <w:p w14:paraId="735C9DA8" w14:textId="7FB51A19" w:rsidR="00AF0971" w:rsidRPr="002633A4" w:rsidRDefault="00AF0971" w:rsidP="00AF0971">
      <w:pPr>
        <w:spacing w:after="0" w:line="280" w:lineRule="atLeast"/>
        <w:ind w:left="709" w:hanging="709"/>
        <w:jc w:val="both"/>
        <w:rPr>
          <w:rFonts w:cs="Arial"/>
          <w:lang w:val="fr-CH"/>
        </w:rPr>
      </w:pPr>
      <w:r w:rsidRPr="002633A4">
        <w:rPr>
          <w:rFonts w:cs="Arial"/>
          <w:lang w:val="fr-CH"/>
        </w:rPr>
        <w:t>5.4.1</w:t>
      </w:r>
      <w:r w:rsidRPr="002633A4">
        <w:rPr>
          <w:rFonts w:cs="Arial"/>
          <w:lang w:val="fr-CH"/>
        </w:rPr>
        <w:tab/>
        <w:t>Partie écrite. Mention des tâches à accomplir (résolution de problème</w:t>
      </w:r>
      <w:r>
        <w:rPr>
          <w:rFonts w:cs="Arial"/>
          <w:lang w:val="fr-CH"/>
        </w:rPr>
        <w:t>s</w:t>
      </w:r>
      <w:r w:rsidRPr="002633A4">
        <w:rPr>
          <w:rFonts w:cs="Arial"/>
          <w:lang w:val="fr-CH"/>
        </w:rPr>
        <w:t xml:space="preserve">, questions, travail final, etc.) et du temps à disposition pour le faire. </w:t>
      </w:r>
    </w:p>
    <w:p w14:paraId="43191C62" w14:textId="77777777" w:rsidR="00AF0971" w:rsidRPr="002633A4" w:rsidRDefault="00AF0971" w:rsidP="00AF0971">
      <w:pPr>
        <w:tabs>
          <w:tab w:val="left" w:pos="709"/>
        </w:tabs>
        <w:spacing w:after="0" w:line="280" w:lineRule="atLeast"/>
        <w:ind w:left="709" w:hanging="709"/>
        <w:jc w:val="both"/>
        <w:rPr>
          <w:rFonts w:cs="Arial"/>
          <w:lang w:val="fr-CH"/>
        </w:rPr>
      </w:pPr>
    </w:p>
    <w:p w14:paraId="3562BA3D"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5.4.2</w:t>
      </w:r>
      <w:r w:rsidRPr="002633A4">
        <w:rPr>
          <w:rFonts w:cs="Arial"/>
          <w:lang w:val="fr-CH"/>
        </w:rPr>
        <w:tab/>
        <w:t xml:space="preserve">Partie orale (ou partie théorique orale et partie pratique orale). Cette partie doit avoir lieu sous forme d’examen oral structuré en fonction de la pratique. </w:t>
      </w:r>
    </w:p>
    <w:p w14:paraId="278F7973" w14:textId="77777777" w:rsidR="00AF0971" w:rsidRPr="002633A4" w:rsidRDefault="00AF0971" w:rsidP="00AF0971">
      <w:pPr>
        <w:spacing w:after="0" w:line="280" w:lineRule="atLeast"/>
        <w:ind w:left="709" w:hanging="709"/>
        <w:jc w:val="both"/>
        <w:rPr>
          <w:rFonts w:cs="Arial"/>
          <w:lang w:val="fr-CH"/>
        </w:rPr>
      </w:pPr>
    </w:p>
    <w:p w14:paraId="4632E899" w14:textId="61B72B37" w:rsidR="00AF0971" w:rsidRPr="002633A4" w:rsidRDefault="00AF0971" w:rsidP="00AF0971">
      <w:pPr>
        <w:spacing w:after="0" w:line="280" w:lineRule="atLeast"/>
        <w:ind w:left="709" w:hanging="709"/>
        <w:jc w:val="both"/>
        <w:rPr>
          <w:rFonts w:cs="Arial"/>
          <w:lang w:val="fr-CH"/>
        </w:rPr>
      </w:pPr>
      <w:r w:rsidRPr="0084596A">
        <w:rPr>
          <w:rFonts w:cs="Arial"/>
          <w:b/>
          <w:lang w:val="fr-CH"/>
        </w:rPr>
        <w:t>5.5</w:t>
      </w:r>
      <w:r w:rsidRPr="0084596A">
        <w:rPr>
          <w:rFonts w:cs="Arial"/>
          <w:b/>
          <w:lang w:val="fr-CH"/>
        </w:rPr>
        <w:tab/>
        <w:t>Modalités d</w:t>
      </w:r>
      <w:r w:rsidR="00DA037E" w:rsidRPr="0084596A">
        <w:rPr>
          <w:rFonts w:cs="Arial"/>
          <w:b/>
          <w:lang w:val="fr-CH"/>
        </w:rPr>
        <w:t>e l’</w:t>
      </w:r>
      <w:r w:rsidRPr="0084596A">
        <w:rPr>
          <w:rFonts w:cs="Arial"/>
          <w:b/>
          <w:lang w:val="fr-CH"/>
        </w:rPr>
        <w:t>examen</w:t>
      </w:r>
    </w:p>
    <w:p w14:paraId="2A121BC9" w14:textId="4B01B9D1" w:rsidR="00AF0971" w:rsidRPr="002633A4" w:rsidRDefault="00AF0971" w:rsidP="00AF0971">
      <w:pPr>
        <w:spacing w:after="0" w:line="280" w:lineRule="atLeast"/>
        <w:ind w:left="709" w:hanging="709"/>
        <w:jc w:val="both"/>
        <w:rPr>
          <w:rFonts w:cs="Arial"/>
          <w:lang w:val="fr-CH"/>
        </w:rPr>
      </w:pPr>
      <w:r w:rsidRPr="002633A4">
        <w:rPr>
          <w:rFonts w:cs="Arial"/>
          <w:lang w:val="fr-CH"/>
        </w:rPr>
        <w:t>5.5.1</w:t>
      </w:r>
      <w:r w:rsidRPr="002633A4">
        <w:rPr>
          <w:rFonts w:cs="Arial"/>
          <w:lang w:val="fr-CH"/>
        </w:rPr>
        <w:tab/>
        <w:t xml:space="preserve">Moment propice pour l’examen </w:t>
      </w:r>
      <w:r w:rsidR="00915522">
        <w:rPr>
          <w:rFonts w:cs="Arial"/>
          <w:lang w:val="fr-CH"/>
        </w:rPr>
        <w:t>de formation complémentaire</w:t>
      </w:r>
    </w:p>
    <w:p w14:paraId="13C0BE92" w14:textId="1C4262CA" w:rsidR="00AF0971" w:rsidRPr="002633A4" w:rsidRDefault="00AF0971" w:rsidP="00AF0971">
      <w:pPr>
        <w:tabs>
          <w:tab w:val="left" w:pos="-720"/>
          <w:tab w:val="left" w:pos="709"/>
        </w:tabs>
        <w:spacing w:after="0" w:line="280" w:lineRule="atLeast"/>
        <w:jc w:val="both"/>
        <w:rPr>
          <w:rFonts w:cs="Arial"/>
          <w:lang w:val="fr-CH"/>
        </w:rPr>
      </w:pPr>
      <w:r w:rsidRPr="002633A4">
        <w:rPr>
          <w:rFonts w:cs="Arial"/>
          <w:lang w:val="fr-CH"/>
        </w:rPr>
        <w:t>Il est recommandé de se présenter à l’examen au terme de la formation réglementaire conformément au chiffre</w:t>
      </w:r>
      <w:r w:rsidR="006037CF">
        <w:rPr>
          <w:rFonts w:cs="Arial"/>
          <w:lang w:val="fr-CH"/>
        </w:rPr>
        <w:t> </w:t>
      </w:r>
      <w:r w:rsidRPr="002633A4">
        <w:rPr>
          <w:rFonts w:cs="Arial"/>
          <w:lang w:val="fr-CH"/>
        </w:rPr>
        <w:t>3.</w:t>
      </w:r>
    </w:p>
    <w:p w14:paraId="645BA4A1" w14:textId="77777777" w:rsidR="00AF0971" w:rsidRPr="002633A4" w:rsidRDefault="00AF0971" w:rsidP="00AF0971">
      <w:pPr>
        <w:tabs>
          <w:tab w:val="left" w:pos="-720"/>
          <w:tab w:val="left" w:pos="709"/>
        </w:tabs>
        <w:spacing w:after="0" w:line="280" w:lineRule="atLeast"/>
        <w:jc w:val="both"/>
        <w:rPr>
          <w:rFonts w:cs="Arial"/>
          <w:lang w:val="fr-CH"/>
        </w:rPr>
      </w:pPr>
    </w:p>
    <w:p w14:paraId="2AC79A2B"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5.5.2</w:t>
      </w:r>
      <w:r w:rsidRPr="002633A4">
        <w:rPr>
          <w:rFonts w:cs="Arial"/>
          <w:lang w:val="fr-CH"/>
        </w:rPr>
        <w:tab/>
        <w:t>Admission à l’examen</w:t>
      </w:r>
    </w:p>
    <w:p w14:paraId="467229C1" w14:textId="2F0C65D0" w:rsidR="00AF0971" w:rsidRPr="002633A4" w:rsidRDefault="00760BD7" w:rsidP="00AF0971">
      <w:pPr>
        <w:spacing w:after="0" w:line="280" w:lineRule="atLeast"/>
        <w:jc w:val="both"/>
        <w:rPr>
          <w:rFonts w:cs="Arial"/>
          <w:lang w:val="fr-CH"/>
        </w:rPr>
      </w:pPr>
      <w:r w:rsidRPr="00760BD7">
        <w:rPr>
          <w:rFonts w:cs="Arial"/>
          <w:lang w:val="fr-CH"/>
        </w:rPr>
        <w:t xml:space="preserve">Seules les personnes </w:t>
      </w:r>
      <w:r w:rsidR="00AF0971" w:rsidRPr="002633A4">
        <w:rPr>
          <w:rFonts w:cs="Arial"/>
          <w:lang w:val="fr-CH"/>
        </w:rPr>
        <w:t xml:space="preserve">qui remplissent les dispositions du </w:t>
      </w:r>
      <w:r w:rsidRPr="002633A4">
        <w:rPr>
          <w:rFonts w:cs="Arial"/>
          <w:lang w:val="fr-CH"/>
        </w:rPr>
        <w:t>chiffre</w:t>
      </w:r>
      <w:r>
        <w:rPr>
          <w:rFonts w:cs="Arial"/>
          <w:lang w:val="fr-CH"/>
        </w:rPr>
        <w:t> </w:t>
      </w:r>
      <w:r w:rsidR="00AF0971" w:rsidRPr="002633A4">
        <w:rPr>
          <w:rFonts w:cs="Arial"/>
          <w:lang w:val="fr-CH"/>
        </w:rPr>
        <w:t>2 peuvent se présenter à l’examen.</w:t>
      </w:r>
    </w:p>
    <w:p w14:paraId="24B8AB8E" w14:textId="77777777" w:rsidR="00AF0971" w:rsidRPr="002633A4" w:rsidRDefault="00AF0971" w:rsidP="00AF0971">
      <w:pPr>
        <w:spacing w:after="0" w:line="280" w:lineRule="atLeast"/>
        <w:ind w:left="709" w:hanging="709"/>
        <w:jc w:val="both"/>
        <w:rPr>
          <w:rFonts w:cs="Arial"/>
          <w:lang w:val="fr-CH"/>
        </w:rPr>
      </w:pPr>
    </w:p>
    <w:p w14:paraId="5B9A2347" w14:textId="09AAB4E8"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w:t>
      </w:r>
      <w:r w:rsidR="00BC2483">
        <w:rPr>
          <w:rFonts w:cs="Arial"/>
          <w:b/>
          <w:lang w:val="fr-CH"/>
        </w:rPr>
        <w:t> :</w:t>
      </w:r>
    </w:p>
    <w:p w14:paraId="43483994" w14:textId="77777777" w:rsidR="00AF0971" w:rsidRPr="002633A4" w:rsidRDefault="00AF0971" w:rsidP="00AF0971">
      <w:pPr>
        <w:shd w:val="clear" w:color="auto" w:fill="B3B3B3"/>
        <w:spacing w:after="0" w:line="280" w:lineRule="atLeast"/>
        <w:jc w:val="both"/>
        <w:rPr>
          <w:rFonts w:cs="Arial"/>
          <w:lang w:val="fr-CH"/>
        </w:rPr>
      </w:pPr>
      <w:r w:rsidRPr="002633A4">
        <w:rPr>
          <w:rFonts w:cs="Arial"/>
          <w:lang w:val="fr-CH"/>
        </w:rPr>
        <w:lastRenderedPageBreak/>
        <w:t>Si d’autres conditions d’admission sont exigées, il faut les insérer ici.</w:t>
      </w:r>
    </w:p>
    <w:p w14:paraId="44D5B3FD" w14:textId="77777777" w:rsidR="00AF0971" w:rsidRPr="002633A4" w:rsidRDefault="00AF0971" w:rsidP="00AF0971">
      <w:pPr>
        <w:spacing w:after="0" w:line="280" w:lineRule="atLeast"/>
        <w:ind w:left="709" w:hanging="709"/>
        <w:jc w:val="both"/>
        <w:rPr>
          <w:rFonts w:cs="Arial"/>
          <w:lang w:val="fr-CH"/>
        </w:rPr>
      </w:pPr>
    </w:p>
    <w:p w14:paraId="5566C6DA" w14:textId="74EAE1AC" w:rsidR="00AF0971" w:rsidRPr="002633A4" w:rsidRDefault="00AF0971" w:rsidP="00AF0971">
      <w:pPr>
        <w:spacing w:after="0" w:line="280" w:lineRule="atLeast"/>
        <w:ind w:left="709" w:hanging="709"/>
        <w:jc w:val="both"/>
        <w:rPr>
          <w:rFonts w:cs="Arial"/>
          <w:lang w:val="fr-CH"/>
        </w:rPr>
      </w:pPr>
      <w:r w:rsidRPr="002633A4">
        <w:rPr>
          <w:rFonts w:cs="Arial"/>
          <w:lang w:val="fr-CH"/>
        </w:rPr>
        <w:t>5.5.3</w:t>
      </w:r>
      <w:r w:rsidRPr="002633A4">
        <w:rPr>
          <w:rFonts w:cs="Arial"/>
          <w:lang w:val="fr-CH"/>
        </w:rPr>
        <w:tab/>
      </w:r>
      <w:r w:rsidR="00FB58B3" w:rsidRPr="00FB58B3">
        <w:rPr>
          <w:rFonts w:cs="Arial"/>
          <w:lang w:val="fr-CH"/>
        </w:rPr>
        <w:t>Date et lieu de l’examen</w:t>
      </w:r>
      <w:r w:rsidR="00FB58B3" w:rsidRPr="00FB58B3" w:rsidDel="00E02231">
        <w:rPr>
          <w:rFonts w:cs="Arial"/>
          <w:lang w:val="fr-CH"/>
        </w:rPr>
        <w:t xml:space="preserve"> </w:t>
      </w:r>
    </w:p>
    <w:p w14:paraId="62E78025" w14:textId="4DF1FFA2" w:rsidR="00AF0971" w:rsidRPr="002633A4" w:rsidRDefault="00AF0971" w:rsidP="00AF0971">
      <w:pPr>
        <w:tabs>
          <w:tab w:val="left" w:pos="-720"/>
          <w:tab w:val="left" w:pos="709"/>
        </w:tabs>
        <w:spacing w:after="0" w:line="280" w:lineRule="atLeast"/>
        <w:jc w:val="both"/>
        <w:rPr>
          <w:rFonts w:cs="Arial"/>
          <w:lang w:val="fr-CH"/>
        </w:rPr>
      </w:pPr>
      <w:r w:rsidRPr="002633A4">
        <w:rPr>
          <w:rFonts w:cs="Arial"/>
          <w:lang w:val="fr-CH"/>
        </w:rPr>
        <w:t>L’examen a lieu au moins une fois par année. L</w:t>
      </w:r>
      <w:r w:rsidR="00FB58B3">
        <w:rPr>
          <w:rFonts w:cs="Arial"/>
          <w:lang w:val="fr-CH"/>
        </w:rPr>
        <w:t>a candidate ou le candidat</w:t>
      </w:r>
      <w:r w:rsidRPr="002633A4">
        <w:rPr>
          <w:rFonts w:cs="Arial"/>
          <w:lang w:val="fr-CH"/>
        </w:rPr>
        <w:t xml:space="preserve"> convient d’une date avec le secrétariat</w:t>
      </w:r>
      <w:r w:rsidR="00682455">
        <w:rPr>
          <w:rFonts w:cs="Arial"/>
          <w:lang w:val="fr-CH"/>
        </w:rPr>
        <w:t xml:space="preserve"> </w:t>
      </w:r>
      <w:r w:rsidR="00682455" w:rsidRPr="00682455">
        <w:rPr>
          <w:rFonts w:cs="Arial"/>
          <w:lang w:val="fr-CH"/>
        </w:rPr>
        <w:t>de la société de discipline</w:t>
      </w:r>
      <w:r w:rsidRPr="002633A4">
        <w:rPr>
          <w:rFonts w:cs="Arial"/>
          <w:lang w:val="fr-CH"/>
        </w:rPr>
        <w:t>.</w:t>
      </w:r>
    </w:p>
    <w:p w14:paraId="662BFB4F" w14:textId="77777777" w:rsidR="00AF0971" w:rsidRPr="002633A4" w:rsidRDefault="00AF0971" w:rsidP="00AF0971">
      <w:pPr>
        <w:tabs>
          <w:tab w:val="left" w:pos="-720"/>
          <w:tab w:val="left" w:pos="709"/>
        </w:tabs>
        <w:spacing w:after="0" w:line="280" w:lineRule="atLeast"/>
        <w:jc w:val="both"/>
        <w:rPr>
          <w:rFonts w:cs="Arial"/>
          <w:lang w:val="fr-CH"/>
        </w:rPr>
      </w:pPr>
    </w:p>
    <w:p w14:paraId="4054E6CE"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5.5.4</w:t>
      </w:r>
      <w:r w:rsidRPr="002633A4">
        <w:rPr>
          <w:rFonts w:cs="Arial"/>
          <w:lang w:val="fr-CH"/>
        </w:rPr>
        <w:tab/>
        <w:t>Procès-verbal d’examen</w:t>
      </w:r>
    </w:p>
    <w:p w14:paraId="14275643" w14:textId="77777777" w:rsidR="00AF0971" w:rsidRDefault="00AF0971" w:rsidP="00AF0971">
      <w:pPr>
        <w:tabs>
          <w:tab w:val="left" w:pos="-720"/>
          <w:tab w:val="left" w:pos="709"/>
        </w:tabs>
        <w:spacing w:after="0" w:line="280" w:lineRule="atLeast"/>
        <w:jc w:val="both"/>
        <w:rPr>
          <w:rFonts w:cs="Arial"/>
          <w:lang w:val="fr-CH"/>
        </w:rPr>
      </w:pPr>
      <w:r w:rsidRPr="002633A4">
        <w:rPr>
          <w:rFonts w:cs="Arial"/>
          <w:lang w:val="fr-CH"/>
        </w:rPr>
        <w:t>L’examen oral fait l’objet d’un procès-verbal.</w:t>
      </w:r>
    </w:p>
    <w:p w14:paraId="4425119F" w14:textId="77777777" w:rsidR="00AF0971" w:rsidRPr="002633A4" w:rsidRDefault="00AF0971" w:rsidP="00AF0971">
      <w:pPr>
        <w:tabs>
          <w:tab w:val="left" w:pos="-720"/>
          <w:tab w:val="left" w:pos="709"/>
        </w:tabs>
        <w:spacing w:after="0" w:line="280" w:lineRule="atLeast"/>
        <w:jc w:val="both"/>
        <w:rPr>
          <w:rFonts w:cs="Arial"/>
          <w:lang w:val="fr-CH"/>
        </w:rPr>
      </w:pPr>
    </w:p>
    <w:p w14:paraId="5D21CCF6" w14:textId="57E8B65A"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w:t>
      </w:r>
      <w:r w:rsidR="00BC2483">
        <w:rPr>
          <w:rFonts w:cs="Arial"/>
          <w:b/>
          <w:lang w:val="fr-CH"/>
        </w:rPr>
        <w:t> :</w:t>
      </w:r>
    </w:p>
    <w:p w14:paraId="74C0EF27" w14:textId="7D293F4E" w:rsidR="00AF0971" w:rsidRPr="002633A4" w:rsidRDefault="00AF0971" w:rsidP="00AF0971">
      <w:pPr>
        <w:shd w:val="clear" w:color="auto" w:fill="B3B3B3"/>
        <w:spacing w:after="0" w:line="280" w:lineRule="atLeast"/>
        <w:jc w:val="both"/>
        <w:rPr>
          <w:rFonts w:cs="Arial"/>
          <w:lang w:val="fr-CH"/>
        </w:rPr>
      </w:pPr>
      <w:r w:rsidRPr="002633A4">
        <w:rPr>
          <w:rFonts w:cs="Arial"/>
          <w:lang w:val="fr-CH"/>
        </w:rPr>
        <w:t xml:space="preserve">Si l’examen oral est enregistré, cet enregistrement vaut comme procès-verbal d’examen. </w:t>
      </w:r>
      <w:r w:rsidR="00BC2483">
        <w:rPr>
          <w:rFonts w:cs="Arial"/>
          <w:lang w:val="fr-CH"/>
        </w:rPr>
        <w:t>En</w:t>
      </w:r>
      <w:r w:rsidRPr="002633A4">
        <w:rPr>
          <w:rFonts w:cs="Arial"/>
          <w:lang w:val="fr-CH"/>
        </w:rPr>
        <w:t xml:space="preserve"> cas d’échec, il faut immédiatement contrôler l’enregistrement afin de rédiger un procès-verbal après coup si l’enregistrement devait être défectueux.</w:t>
      </w:r>
    </w:p>
    <w:p w14:paraId="28A399B0" w14:textId="77777777" w:rsidR="00AF0971" w:rsidRPr="002633A4" w:rsidRDefault="00AF0971" w:rsidP="00AF0971">
      <w:pPr>
        <w:tabs>
          <w:tab w:val="left" w:pos="-720"/>
          <w:tab w:val="left" w:pos="709"/>
        </w:tabs>
        <w:spacing w:after="0" w:line="280" w:lineRule="atLeast"/>
        <w:jc w:val="both"/>
        <w:rPr>
          <w:rFonts w:cs="Arial"/>
          <w:lang w:val="fr-CH"/>
        </w:rPr>
      </w:pPr>
    </w:p>
    <w:p w14:paraId="274BCBC8"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5.5.5</w:t>
      </w:r>
      <w:r w:rsidRPr="002633A4">
        <w:rPr>
          <w:rFonts w:cs="Arial"/>
          <w:lang w:val="fr-CH"/>
        </w:rPr>
        <w:tab/>
        <w:t>Langue de l’examen</w:t>
      </w:r>
    </w:p>
    <w:p w14:paraId="21D57F24" w14:textId="77777777" w:rsidR="00AF0971" w:rsidRPr="002633A4" w:rsidRDefault="00AF0971" w:rsidP="00AF0971">
      <w:pPr>
        <w:tabs>
          <w:tab w:val="left" w:pos="-720"/>
          <w:tab w:val="left" w:pos="709"/>
        </w:tabs>
        <w:spacing w:after="0" w:line="280" w:lineRule="atLeast"/>
        <w:jc w:val="both"/>
        <w:rPr>
          <w:rFonts w:cs="Arial"/>
          <w:lang w:val="fr-CH"/>
        </w:rPr>
      </w:pPr>
      <w:r w:rsidRPr="002633A4">
        <w:rPr>
          <w:rFonts w:cs="Arial"/>
          <w:lang w:val="fr-CH"/>
        </w:rPr>
        <w:t>La partie écrite peut avoir lieu en français, en allemand ou en anglais.</w:t>
      </w:r>
    </w:p>
    <w:p w14:paraId="167B467F" w14:textId="77777777" w:rsidR="00AF0971" w:rsidRPr="002633A4" w:rsidRDefault="00AF0971" w:rsidP="00AF0971">
      <w:pPr>
        <w:tabs>
          <w:tab w:val="left" w:pos="-720"/>
          <w:tab w:val="left" w:pos="709"/>
        </w:tabs>
        <w:spacing w:after="0" w:line="280" w:lineRule="atLeast"/>
        <w:jc w:val="both"/>
        <w:rPr>
          <w:rFonts w:cs="Arial"/>
          <w:lang w:val="fr-CH"/>
        </w:rPr>
      </w:pPr>
    </w:p>
    <w:p w14:paraId="09D360BC" w14:textId="4BC85643" w:rsidR="00D43E6D" w:rsidRPr="002633A4" w:rsidRDefault="00AF0971" w:rsidP="00382AFA">
      <w:pPr>
        <w:tabs>
          <w:tab w:val="left" w:pos="-720"/>
          <w:tab w:val="left" w:pos="709"/>
        </w:tabs>
        <w:spacing w:after="0" w:line="280" w:lineRule="atLeast"/>
        <w:jc w:val="both"/>
        <w:rPr>
          <w:rFonts w:cs="Arial"/>
          <w:lang w:val="fr-CH"/>
        </w:rPr>
      </w:pPr>
      <w:r w:rsidRPr="002633A4">
        <w:rPr>
          <w:rFonts w:cs="Arial"/>
          <w:lang w:val="fr-CH"/>
        </w:rPr>
        <w:t xml:space="preserve">La partie </w:t>
      </w:r>
      <w:r w:rsidR="00A65CC4" w:rsidRPr="002633A4">
        <w:rPr>
          <w:rFonts w:cs="Arial"/>
          <w:lang w:val="fr-CH"/>
        </w:rPr>
        <w:t>orale</w:t>
      </w:r>
      <w:r w:rsidR="00A65CC4">
        <w:rPr>
          <w:rFonts w:cs="Arial"/>
          <w:lang w:val="fr-CH"/>
        </w:rPr>
        <w:t> </w:t>
      </w:r>
      <w:r w:rsidR="00382AFA">
        <w:rPr>
          <w:rFonts w:cs="Arial"/>
          <w:lang w:val="fr-CH"/>
        </w:rPr>
        <w:t>/</w:t>
      </w:r>
      <w:r w:rsidR="00A65CC4">
        <w:rPr>
          <w:rFonts w:cs="Arial"/>
          <w:lang w:val="fr-CH"/>
        </w:rPr>
        <w:t> </w:t>
      </w:r>
      <w:r w:rsidR="00382AFA">
        <w:rPr>
          <w:rFonts w:cs="Arial"/>
          <w:lang w:val="fr-CH"/>
        </w:rPr>
        <w:t xml:space="preserve">pratique </w:t>
      </w:r>
      <w:r w:rsidR="00D43E6D" w:rsidRPr="00D43E6D">
        <w:rPr>
          <w:rFonts w:cs="Arial"/>
          <w:lang w:val="fr-CH"/>
        </w:rPr>
        <w:t>a lieu en français ou en allemand selon la préférence de la personne en formation. Les examens en italien sont admis si cette dernière le souhaite et qu’</w:t>
      </w:r>
      <w:proofErr w:type="spellStart"/>
      <w:r w:rsidR="00D43E6D" w:rsidRPr="00D43E6D">
        <w:rPr>
          <w:rFonts w:cs="Arial"/>
          <w:lang w:val="fr-CH"/>
        </w:rPr>
        <w:t>un-e</w:t>
      </w:r>
      <w:proofErr w:type="spellEnd"/>
      <w:r w:rsidR="00D43E6D" w:rsidRPr="00D43E6D">
        <w:rPr>
          <w:rFonts w:cs="Arial"/>
          <w:lang w:val="fr-CH"/>
        </w:rPr>
        <w:t xml:space="preserve"> </w:t>
      </w:r>
      <w:proofErr w:type="spellStart"/>
      <w:r w:rsidR="00D43E6D" w:rsidRPr="00D43E6D">
        <w:rPr>
          <w:rFonts w:cs="Arial"/>
          <w:lang w:val="fr-CH"/>
        </w:rPr>
        <w:t>expert-e</w:t>
      </w:r>
      <w:proofErr w:type="spellEnd"/>
      <w:r w:rsidR="00D43E6D" w:rsidRPr="00D43E6D">
        <w:rPr>
          <w:rFonts w:cs="Arial"/>
          <w:lang w:val="fr-CH"/>
        </w:rPr>
        <w:t xml:space="preserve"> italophone est disponible</w:t>
      </w:r>
      <w:r w:rsidR="00382AFA">
        <w:rPr>
          <w:rFonts w:cs="Arial"/>
          <w:lang w:val="fr-CH"/>
        </w:rPr>
        <w:t>.</w:t>
      </w:r>
    </w:p>
    <w:p w14:paraId="10A88968" w14:textId="77777777" w:rsidR="00AF0971" w:rsidRPr="002633A4" w:rsidRDefault="00AF0971" w:rsidP="00AF0971">
      <w:pPr>
        <w:tabs>
          <w:tab w:val="left" w:pos="-720"/>
          <w:tab w:val="left" w:pos="709"/>
        </w:tabs>
        <w:spacing w:after="0" w:line="280" w:lineRule="atLeast"/>
        <w:jc w:val="both"/>
        <w:rPr>
          <w:rFonts w:cs="Arial"/>
          <w:lang w:val="fr-CH"/>
        </w:rPr>
      </w:pPr>
    </w:p>
    <w:p w14:paraId="2CAC12FB" w14:textId="5FA22CD1"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w:t>
      </w:r>
      <w:r w:rsidR="00BC2483">
        <w:rPr>
          <w:rFonts w:cs="Arial"/>
          <w:b/>
          <w:lang w:val="fr-CH"/>
        </w:rPr>
        <w:t> :</w:t>
      </w:r>
    </w:p>
    <w:p w14:paraId="6060E380" w14:textId="6B9E3E04" w:rsidR="00AF0971" w:rsidRPr="002633A4" w:rsidRDefault="00AF0971" w:rsidP="00AF0971">
      <w:pPr>
        <w:shd w:val="clear" w:color="auto" w:fill="B3B3B3"/>
        <w:tabs>
          <w:tab w:val="left" w:pos="-720"/>
          <w:tab w:val="left" w:pos="709"/>
        </w:tabs>
        <w:spacing w:after="0" w:line="280" w:lineRule="atLeast"/>
        <w:jc w:val="both"/>
        <w:rPr>
          <w:rFonts w:cs="Arial"/>
          <w:lang w:val="fr-CH"/>
        </w:rPr>
      </w:pPr>
      <w:r w:rsidRPr="002633A4">
        <w:rPr>
          <w:rFonts w:cs="Arial"/>
          <w:lang w:val="fr-CH"/>
        </w:rPr>
        <w:t xml:space="preserve">Les examens </w:t>
      </w:r>
      <w:r w:rsidR="00CB2DAB">
        <w:rPr>
          <w:rFonts w:cs="Arial"/>
          <w:lang w:val="fr-CH"/>
        </w:rPr>
        <w:t>QCM</w:t>
      </w:r>
      <w:r w:rsidR="00CB2DAB" w:rsidRPr="002633A4">
        <w:rPr>
          <w:rFonts w:cs="Arial"/>
          <w:lang w:val="fr-CH"/>
        </w:rPr>
        <w:t xml:space="preserve"> </w:t>
      </w:r>
      <w:r w:rsidRPr="002633A4">
        <w:rPr>
          <w:rFonts w:cs="Arial"/>
          <w:lang w:val="fr-CH"/>
        </w:rPr>
        <w:t>et les examens de type questionnaire à réponses courtes (QRC) peuvent aussi avoir lieu uniquement en anglais.</w:t>
      </w:r>
    </w:p>
    <w:p w14:paraId="000487CF" w14:textId="77777777" w:rsidR="00AF0971" w:rsidRPr="002633A4" w:rsidRDefault="00AF0971" w:rsidP="00AF0971">
      <w:pPr>
        <w:tabs>
          <w:tab w:val="left" w:pos="-720"/>
          <w:tab w:val="left" w:pos="709"/>
        </w:tabs>
        <w:spacing w:after="0" w:line="280" w:lineRule="atLeast"/>
        <w:jc w:val="both"/>
        <w:rPr>
          <w:rFonts w:cs="Arial"/>
          <w:lang w:val="fr-CH"/>
        </w:rPr>
      </w:pPr>
    </w:p>
    <w:p w14:paraId="48DACFAA"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5.5.6</w:t>
      </w:r>
      <w:r w:rsidRPr="002633A4">
        <w:rPr>
          <w:rFonts w:cs="Arial"/>
          <w:lang w:val="fr-CH"/>
        </w:rPr>
        <w:tab/>
        <w:t>Taxe d’examen</w:t>
      </w:r>
    </w:p>
    <w:p w14:paraId="0D5D80D5" w14:textId="074A535F" w:rsidR="00AF0971" w:rsidRPr="002633A4" w:rsidRDefault="00AF0971" w:rsidP="00AF0971">
      <w:pPr>
        <w:tabs>
          <w:tab w:val="left" w:pos="-720"/>
          <w:tab w:val="left" w:pos="709"/>
        </w:tabs>
        <w:spacing w:after="0" w:line="280" w:lineRule="atLeast"/>
        <w:jc w:val="both"/>
        <w:rPr>
          <w:rFonts w:cs="Arial"/>
          <w:lang w:val="fr-CH"/>
        </w:rPr>
      </w:pPr>
      <w:r w:rsidRPr="002633A4">
        <w:rPr>
          <w:rFonts w:cs="Arial"/>
          <w:lang w:val="fr-CH"/>
        </w:rPr>
        <w:t xml:space="preserve">La </w:t>
      </w:r>
      <w:r w:rsidR="0008333B" w:rsidRPr="0008333B">
        <w:rPr>
          <w:rFonts w:cs="Arial"/>
          <w:lang w:val="fr-CH"/>
        </w:rPr>
        <w:t>[nom de la société qui gère l’AFC]</w:t>
      </w:r>
      <w:r w:rsidR="0008333B">
        <w:rPr>
          <w:rFonts w:cs="Arial"/>
          <w:lang w:val="fr-CH"/>
        </w:rPr>
        <w:t xml:space="preserve"> </w:t>
      </w:r>
      <w:r w:rsidRPr="002633A4">
        <w:rPr>
          <w:rFonts w:cs="Arial"/>
          <w:lang w:val="fr-CH"/>
        </w:rPr>
        <w:t xml:space="preserve">perçoit une taxe d’examen fixée par la </w:t>
      </w:r>
      <w:r w:rsidR="00C86760">
        <w:rPr>
          <w:rFonts w:cs="Arial"/>
          <w:lang w:val="fr-CH"/>
        </w:rPr>
        <w:t>c</w:t>
      </w:r>
      <w:r w:rsidR="00C86760" w:rsidRPr="002633A4">
        <w:rPr>
          <w:rFonts w:cs="Arial"/>
          <w:lang w:val="fr-CH"/>
        </w:rPr>
        <w:t xml:space="preserve">ommission </w:t>
      </w:r>
      <w:r w:rsidRPr="002633A4">
        <w:rPr>
          <w:rFonts w:cs="Arial"/>
          <w:lang w:val="fr-CH"/>
        </w:rPr>
        <w:t>d’examen.</w:t>
      </w:r>
    </w:p>
    <w:p w14:paraId="57242513" w14:textId="77777777" w:rsidR="00AF0971" w:rsidRPr="002633A4" w:rsidRDefault="00AF0971" w:rsidP="00AF0971">
      <w:pPr>
        <w:tabs>
          <w:tab w:val="left" w:pos="-720"/>
          <w:tab w:val="left" w:pos="709"/>
        </w:tabs>
        <w:spacing w:after="0" w:line="280" w:lineRule="atLeast"/>
        <w:jc w:val="both"/>
        <w:rPr>
          <w:rFonts w:cs="Arial"/>
          <w:lang w:val="fr-CH"/>
        </w:rPr>
      </w:pPr>
    </w:p>
    <w:p w14:paraId="20AF1E80" w14:textId="0DA019C1" w:rsidR="00AF0971" w:rsidRPr="002633A4" w:rsidRDefault="00986837" w:rsidP="00AF0971">
      <w:pPr>
        <w:tabs>
          <w:tab w:val="left" w:pos="-720"/>
          <w:tab w:val="left" w:pos="709"/>
        </w:tabs>
        <w:spacing w:after="0" w:line="280" w:lineRule="atLeast"/>
        <w:jc w:val="both"/>
        <w:rPr>
          <w:rFonts w:cs="Arial"/>
          <w:lang w:val="fr-CH"/>
        </w:rPr>
      </w:pPr>
      <w:r w:rsidRPr="00986837">
        <w:rPr>
          <w:rFonts w:cs="Arial"/>
          <w:lang w:val="fr-CH"/>
        </w:rPr>
        <w:t xml:space="preserve">La taxe d’examen doit être payée lors de l’inscription à l’examen de </w:t>
      </w:r>
      <w:r w:rsidR="009B4FA6">
        <w:rPr>
          <w:rFonts w:cs="Arial"/>
          <w:lang w:val="fr-CH"/>
        </w:rPr>
        <w:t>formation complémentaire</w:t>
      </w:r>
      <w:r w:rsidRPr="00986837">
        <w:rPr>
          <w:rFonts w:cs="Arial"/>
          <w:lang w:val="fr-CH"/>
        </w:rPr>
        <w:t>. En cas de retrait de l’inscription, elle est rétrocédée uniquement si l’inscription a été retirée au moins quatre semaines avant la date de l’examen. Si l’inscription est retirée à une date ultérieure, la rétrocession de la taxe ne peut avoir lieu que pour de justes motifs</w:t>
      </w:r>
      <w:r w:rsidR="00AF0971" w:rsidRPr="002633A4">
        <w:rPr>
          <w:rFonts w:cs="Arial"/>
          <w:lang w:val="fr-CH"/>
        </w:rPr>
        <w:t xml:space="preserve">. </w:t>
      </w:r>
    </w:p>
    <w:p w14:paraId="7931CABF" w14:textId="77777777" w:rsidR="00AF0971" w:rsidRPr="002633A4" w:rsidRDefault="00AF0971" w:rsidP="00AF0971">
      <w:pPr>
        <w:spacing w:after="0" w:line="280" w:lineRule="atLeast"/>
        <w:ind w:left="709" w:hanging="709"/>
        <w:jc w:val="both"/>
        <w:rPr>
          <w:rFonts w:cs="Arial"/>
          <w:b/>
          <w:lang w:val="fr-CH"/>
        </w:rPr>
      </w:pPr>
    </w:p>
    <w:p w14:paraId="063BEEB6" w14:textId="77777777" w:rsidR="00AF0971" w:rsidRPr="002633A4" w:rsidRDefault="00AF0971" w:rsidP="00AF0971">
      <w:pPr>
        <w:spacing w:after="0" w:line="280" w:lineRule="atLeast"/>
        <w:ind w:left="709" w:hanging="709"/>
        <w:jc w:val="both"/>
        <w:rPr>
          <w:rFonts w:cs="Arial"/>
          <w:b/>
          <w:lang w:val="fr-CH"/>
        </w:rPr>
      </w:pPr>
      <w:r w:rsidRPr="002633A4">
        <w:rPr>
          <w:rFonts w:cs="Arial"/>
          <w:b/>
          <w:lang w:val="fr-CH"/>
        </w:rPr>
        <w:t>5.6</w:t>
      </w:r>
      <w:r w:rsidRPr="002633A4">
        <w:rPr>
          <w:rFonts w:cs="Arial"/>
          <w:b/>
          <w:lang w:val="fr-CH"/>
        </w:rPr>
        <w:tab/>
        <w:t>Critères d’évaluation</w:t>
      </w:r>
    </w:p>
    <w:p w14:paraId="44417031" w14:textId="4383A8D0" w:rsidR="00AF0971" w:rsidRPr="002633A4" w:rsidRDefault="00FD4D80" w:rsidP="00AF0971">
      <w:pPr>
        <w:tabs>
          <w:tab w:val="left" w:pos="-720"/>
          <w:tab w:val="left" w:pos="709"/>
        </w:tabs>
        <w:spacing w:after="0" w:line="280" w:lineRule="atLeast"/>
        <w:jc w:val="both"/>
        <w:rPr>
          <w:rFonts w:cs="Arial"/>
          <w:lang w:val="fr-CH"/>
        </w:rPr>
      </w:pPr>
      <w:r w:rsidRPr="00FD4D80">
        <w:rPr>
          <w:rFonts w:cs="Arial"/>
          <w:lang w:val="fr-CH"/>
        </w:rPr>
        <w:t xml:space="preserve">Les deux parties de l’examen sont évaluées avec le terme de « réussi » ou « non réussi ». L’examen </w:t>
      </w:r>
      <w:r w:rsidR="00EC5E1D" w:rsidRPr="00EC5E1D">
        <w:rPr>
          <w:rFonts w:cs="Arial"/>
          <w:lang w:val="fr-CH"/>
        </w:rPr>
        <w:t xml:space="preserve">de formation complémentaire </w:t>
      </w:r>
      <w:r w:rsidRPr="00FD4D80">
        <w:rPr>
          <w:rFonts w:cs="Arial"/>
          <w:lang w:val="fr-CH"/>
        </w:rPr>
        <w:t>est considéré comme réussi lorsque la candidate ou le candidat a passé les deux parties de l’examen avec succès. L’évaluation finale indique « réussi » ou « non réussi »</w:t>
      </w:r>
      <w:r>
        <w:rPr>
          <w:rFonts w:cs="Arial"/>
          <w:lang w:val="fr-CH"/>
        </w:rPr>
        <w:t>.</w:t>
      </w:r>
    </w:p>
    <w:p w14:paraId="1D79EADC" w14:textId="77777777" w:rsidR="00AF0971" w:rsidRPr="002633A4" w:rsidRDefault="00AF0971" w:rsidP="00AF0971">
      <w:pPr>
        <w:tabs>
          <w:tab w:val="left" w:pos="-720"/>
          <w:tab w:val="left" w:pos="709"/>
        </w:tabs>
        <w:spacing w:after="0" w:line="280" w:lineRule="atLeast"/>
        <w:jc w:val="both"/>
        <w:rPr>
          <w:rFonts w:cs="Arial"/>
          <w:lang w:val="fr-CH"/>
        </w:rPr>
      </w:pPr>
    </w:p>
    <w:p w14:paraId="6933B257" w14:textId="2CF01BB7" w:rsidR="00AF0971" w:rsidRPr="002633A4" w:rsidRDefault="00AF0971" w:rsidP="00AF0971">
      <w:pPr>
        <w:spacing w:after="0" w:line="280" w:lineRule="atLeast"/>
        <w:ind w:left="709" w:hanging="709"/>
        <w:jc w:val="both"/>
        <w:rPr>
          <w:rFonts w:cs="Arial"/>
          <w:lang w:val="fr-CH"/>
        </w:rPr>
      </w:pPr>
      <w:r w:rsidRPr="002633A4">
        <w:rPr>
          <w:rFonts w:cs="Arial"/>
          <w:b/>
          <w:lang w:val="fr-CH"/>
        </w:rPr>
        <w:t>5.7</w:t>
      </w:r>
      <w:r w:rsidRPr="002633A4">
        <w:rPr>
          <w:rFonts w:cs="Arial"/>
          <w:b/>
          <w:lang w:val="fr-CH"/>
        </w:rPr>
        <w:tab/>
      </w:r>
      <w:r w:rsidR="006B131B" w:rsidRPr="006B131B">
        <w:rPr>
          <w:rFonts w:cs="Arial"/>
          <w:b/>
          <w:lang w:val="fr-CH"/>
        </w:rPr>
        <w:t>Communication des résultats, répétition de l’examen et opposition</w:t>
      </w:r>
      <w:r w:rsidR="006B131B" w:rsidRPr="006B131B" w:rsidDel="006B131B">
        <w:rPr>
          <w:rFonts w:cs="Arial"/>
          <w:b/>
          <w:lang w:val="fr-CH"/>
        </w:rPr>
        <w:t xml:space="preserve"> </w:t>
      </w:r>
    </w:p>
    <w:p w14:paraId="7F4DAB30" w14:textId="77777777" w:rsidR="00AF0971" w:rsidRPr="002633A4" w:rsidRDefault="00AF0971" w:rsidP="00AF0971">
      <w:pPr>
        <w:spacing w:after="0" w:line="280" w:lineRule="atLeast"/>
        <w:ind w:left="709" w:hanging="709"/>
        <w:jc w:val="both"/>
        <w:rPr>
          <w:rFonts w:cs="Arial"/>
          <w:lang w:val="fr-CH"/>
        </w:rPr>
      </w:pPr>
      <w:bookmarkStart w:id="1" w:name="OLE_LINK5"/>
      <w:bookmarkStart w:id="2" w:name="OLE_LINK6"/>
      <w:bookmarkStart w:id="3" w:name="OLE_LINK3"/>
      <w:bookmarkStart w:id="4" w:name="OLE_LINK4"/>
      <w:r w:rsidRPr="002633A4">
        <w:rPr>
          <w:rFonts w:cs="Arial"/>
          <w:lang w:val="fr-CH"/>
        </w:rPr>
        <w:t>5.7.1</w:t>
      </w:r>
      <w:r w:rsidRPr="002633A4">
        <w:rPr>
          <w:rFonts w:cs="Arial"/>
          <w:lang w:val="fr-CH"/>
        </w:rPr>
        <w:tab/>
        <w:t>Communication des résultats</w:t>
      </w:r>
    </w:p>
    <w:p w14:paraId="61AD4CBE" w14:textId="12640164" w:rsidR="00AF0971" w:rsidRPr="002633A4" w:rsidRDefault="00A9513F" w:rsidP="00AF0971">
      <w:pPr>
        <w:tabs>
          <w:tab w:val="left" w:pos="-720"/>
          <w:tab w:val="left" w:pos="0"/>
          <w:tab w:val="left" w:pos="709"/>
        </w:tabs>
        <w:spacing w:after="0" w:line="280" w:lineRule="atLeast"/>
        <w:jc w:val="both"/>
        <w:rPr>
          <w:rFonts w:cs="Arial"/>
          <w:lang w:val="fr-CH"/>
        </w:rPr>
      </w:pPr>
      <w:r w:rsidRPr="00A9513F">
        <w:rPr>
          <w:rFonts w:cs="Arial"/>
          <w:lang w:val="fr-CH"/>
        </w:rPr>
        <w:lastRenderedPageBreak/>
        <w:t>Les résultats d’examen doivent être communiqués aux candidat-e-s par écrit avec l’indication des voies de droi</w:t>
      </w:r>
      <w:r>
        <w:rPr>
          <w:rFonts w:cs="Arial"/>
          <w:lang w:val="fr-CH"/>
        </w:rPr>
        <w:t>t</w:t>
      </w:r>
      <w:r w:rsidR="00AF0971" w:rsidRPr="002633A4">
        <w:rPr>
          <w:rFonts w:cs="Arial"/>
          <w:lang w:val="fr-CH"/>
        </w:rPr>
        <w:t>.</w:t>
      </w:r>
    </w:p>
    <w:p w14:paraId="5065FC0D" w14:textId="77777777" w:rsidR="00AF0971" w:rsidRPr="002633A4" w:rsidRDefault="00AF0971" w:rsidP="00AF0971">
      <w:pPr>
        <w:spacing w:after="0" w:line="280" w:lineRule="atLeast"/>
        <w:jc w:val="both"/>
        <w:rPr>
          <w:rFonts w:cs="Arial"/>
          <w:lang w:val="fr-CH"/>
        </w:rPr>
      </w:pPr>
    </w:p>
    <w:p w14:paraId="73834F31" w14:textId="77777777" w:rsidR="00AF0971" w:rsidRPr="002633A4" w:rsidRDefault="00AF0971" w:rsidP="00AF0971">
      <w:pPr>
        <w:spacing w:after="0" w:line="280" w:lineRule="atLeast"/>
        <w:ind w:left="709" w:hanging="709"/>
        <w:jc w:val="both"/>
        <w:rPr>
          <w:rFonts w:cs="Arial"/>
          <w:lang w:val="fr-CH"/>
        </w:rPr>
      </w:pPr>
      <w:bookmarkStart w:id="5" w:name="OLE_LINK1"/>
      <w:bookmarkStart w:id="6" w:name="OLE_LINK2"/>
      <w:r w:rsidRPr="002633A4">
        <w:rPr>
          <w:rFonts w:cs="Arial"/>
          <w:lang w:val="fr-CH"/>
        </w:rPr>
        <w:t>5.7.2</w:t>
      </w:r>
      <w:r w:rsidRPr="002633A4">
        <w:rPr>
          <w:rFonts w:cs="Arial"/>
          <w:lang w:val="fr-CH"/>
        </w:rPr>
        <w:tab/>
        <w:t>Répétition</w:t>
      </w:r>
    </w:p>
    <w:bookmarkEnd w:id="5"/>
    <w:bookmarkEnd w:id="6"/>
    <w:p w14:paraId="0F820E27" w14:textId="08BDEC7E" w:rsidR="00AF0971" w:rsidRPr="002633A4" w:rsidRDefault="00E05936" w:rsidP="00AF0971">
      <w:pPr>
        <w:spacing w:after="0" w:line="280" w:lineRule="atLeast"/>
        <w:jc w:val="both"/>
        <w:rPr>
          <w:rFonts w:cs="Arial"/>
          <w:lang w:val="fr-CH"/>
        </w:rPr>
      </w:pPr>
      <w:r w:rsidRPr="00E05936">
        <w:rPr>
          <w:rFonts w:cs="Arial"/>
          <w:lang w:val="fr-CH"/>
        </w:rPr>
        <w:t>Les candidat-e-s peuvent repasser l’examen autant de fois que nécessaire, en ne devant toutefois se présenter qu’à la partie non réussie de l’examen</w:t>
      </w:r>
      <w:r w:rsidR="00AF0971" w:rsidRPr="002633A4">
        <w:rPr>
          <w:rFonts w:cs="Arial"/>
          <w:lang w:val="fr-CH"/>
        </w:rPr>
        <w:t>.</w:t>
      </w:r>
    </w:p>
    <w:p w14:paraId="0B65B1AF" w14:textId="77777777" w:rsidR="00AF0971" w:rsidRPr="002633A4" w:rsidRDefault="00AF0971" w:rsidP="00AF0971">
      <w:pPr>
        <w:spacing w:after="0" w:line="280" w:lineRule="atLeast"/>
        <w:jc w:val="both"/>
        <w:rPr>
          <w:rFonts w:cs="Arial"/>
          <w:lang w:val="fr-CH"/>
        </w:rPr>
      </w:pPr>
    </w:p>
    <w:p w14:paraId="575E2CF0"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5.7.3</w:t>
      </w:r>
      <w:r w:rsidRPr="002633A4">
        <w:rPr>
          <w:rFonts w:cs="Arial"/>
          <w:lang w:val="fr-CH"/>
        </w:rPr>
        <w:tab/>
        <w:t>Opposition</w:t>
      </w:r>
    </w:p>
    <w:p w14:paraId="52EECD07" w14:textId="3AD27154" w:rsidR="00AF0971" w:rsidRPr="002633A4" w:rsidRDefault="00E160A4" w:rsidP="00AF0971">
      <w:pPr>
        <w:tabs>
          <w:tab w:val="left" w:pos="567"/>
        </w:tabs>
        <w:spacing w:after="0" w:line="280" w:lineRule="atLeast"/>
        <w:jc w:val="both"/>
        <w:rPr>
          <w:rFonts w:cs="Arial"/>
          <w:lang w:val="fr-CH"/>
        </w:rPr>
      </w:pPr>
      <w:r w:rsidRPr="00E160A4">
        <w:rPr>
          <w:rFonts w:cs="Arial"/>
          <w:lang w:val="fr-CH"/>
        </w:rPr>
        <w:t xml:space="preserve">En cas de non-admission ou d’échec à l’examen, la décision négative peut être contestée dans un délai de 30 jours à compter de la notification écrite pour les décisions de non-admission et de 60 jours à compter de la notification écrite pour les échecs, auprès de la </w:t>
      </w:r>
      <w:r w:rsidR="00AF0971" w:rsidRPr="002633A4">
        <w:rPr>
          <w:rFonts w:cs="Arial"/>
          <w:lang w:val="fr-CH"/>
        </w:rPr>
        <w:t xml:space="preserve">[nom de la société qui gère </w:t>
      </w:r>
      <w:r w:rsidR="006F4AAA">
        <w:rPr>
          <w:rFonts w:cs="Arial"/>
          <w:lang w:val="fr-CH"/>
        </w:rPr>
        <w:t>l’AFC</w:t>
      </w:r>
      <w:r w:rsidR="005C6E8E">
        <w:rPr>
          <w:rFonts w:cs="Arial"/>
          <w:lang w:val="fr-CH"/>
        </w:rPr>
        <w:t>].</w:t>
      </w:r>
    </w:p>
    <w:bookmarkEnd w:id="1"/>
    <w:bookmarkEnd w:id="2"/>
    <w:bookmarkEnd w:id="3"/>
    <w:bookmarkEnd w:id="4"/>
    <w:p w14:paraId="2E3C5737" w14:textId="77777777" w:rsidR="00D85CAB" w:rsidRDefault="00D85CAB" w:rsidP="00D85CAB">
      <w:pPr>
        <w:tabs>
          <w:tab w:val="left" w:pos="5670"/>
        </w:tabs>
        <w:spacing w:after="0" w:line="280" w:lineRule="atLeast"/>
        <w:ind w:left="720" w:hanging="720"/>
        <w:jc w:val="both"/>
        <w:rPr>
          <w:rFonts w:cs="Arial"/>
          <w:lang w:val="fr-CH"/>
        </w:rPr>
      </w:pPr>
    </w:p>
    <w:p w14:paraId="5BEAB25E" w14:textId="77777777" w:rsidR="00DB1BF5" w:rsidRDefault="00DB1BF5" w:rsidP="00D85CAB">
      <w:pPr>
        <w:tabs>
          <w:tab w:val="left" w:pos="5670"/>
        </w:tabs>
        <w:spacing w:after="0" w:line="280" w:lineRule="atLeast"/>
        <w:ind w:left="720" w:hanging="720"/>
        <w:jc w:val="both"/>
        <w:rPr>
          <w:rFonts w:cs="Arial"/>
          <w:lang w:val="fr-CH"/>
        </w:rPr>
      </w:pPr>
    </w:p>
    <w:p w14:paraId="55C9B4BC" w14:textId="1714C791" w:rsidR="001B1EB7" w:rsidRDefault="001B1EB7">
      <w:pPr>
        <w:rPr>
          <w:rFonts w:cs="Arial"/>
          <w:lang w:val="fr-CH"/>
        </w:rPr>
      </w:pPr>
      <w:r>
        <w:rPr>
          <w:rFonts w:cs="Arial"/>
          <w:lang w:val="fr-CH"/>
        </w:rPr>
        <w:br w:type="page"/>
      </w:r>
    </w:p>
    <w:p w14:paraId="24C2E87D" w14:textId="4FC57C12" w:rsidR="00AF0971" w:rsidRPr="002633A4" w:rsidRDefault="00AF0971" w:rsidP="00AF0971">
      <w:pPr>
        <w:tabs>
          <w:tab w:val="left" w:pos="5670"/>
        </w:tabs>
        <w:spacing w:after="0" w:line="280" w:lineRule="atLeast"/>
        <w:ind w:left="720" w:hanging="720"/>
        <w:jc w:val="both"/>
        <w:rPr>
          <w:rFonts w:cs="Arial"/>
          <w:sz w:val="30"/>
          <w:szCs w:val="24"/>
          <w:lang w:val="fr-CH"/>
        </w:rPr>
      </w:pPr>
      <w:r w:rsidRPr="002633A4">
        <w:rPr>
          <w:rFonts w:cs="Arial"/>
          <w:sz w:val="30"/>
          <w:szCs w:val="24"/>
          <w:lang w:val="fr-CH"/>
        </w:rPr>
        <w:t>6.</w:t>
      </w:r>
      <w:r w:rsidRPr="002633A4">
        <w:rPr>
          <w:rFonts w:cs="Arial"/>
          <w:sz w:val="30"/>
          <w:szCs w:val="24"/>
          <w:lang w:val="fr-CH"/>
        </w:rPr>
        <w:tab/>
      </w:r>
      <w:r w:rsidR="004F6712" w:rsidRPr="004F6712">
        <w:rPr>
          <w:rFonts w:cs="Arial"/>
          <w:sz w:val="30"/>
          <w:szCs w:val="24"/>
          <w:lang w:val="fr-CH"/>
        </w:rPr>
        <w:t>Critères pour la reconnaissance des établissements de formation postgraduée et des personnes chargées de la formation</w:t>
      </w:r>
    </w:p>
    <w:p w14:paraId="645DBDED" w14:textId="77777777" w:rsidR="00AF0971" w:rsidRPr="002633A4" w:rsidRDefault="00AF0971" w:rsidP="00AF0971">
      <w:pPr>
        <w:tabs>
          <w:tab w:val="left" w:pos="5670"/>
        </w:tabs>
        <w:spacing w:after="0" w:line="280" w:lineRule="atLeast"/>
        <w:ind w:left="720" w:hanging="720"/>
        <w:jc w:val="both"/>
        <w:rPr>
          <w:rFonts w:cs="Arial"/>
          <w:lang w:val="fr-CH"/>
        </w:rPr>
      </w:pPr>
    </w:p>
    <w:p w14:paraId="7B4C27FA" w14:textId="32FAFDB4" w:rsidR="00AF0971" w:rsidRPr="002633A4" w:rsidRDefault="00AF0971" w:rsidP="00AF0971">
      <w:pPr>
        <w:tabs>
          <w:tab w:val="left" w:pos="851"/>
        </w:tabs>
        <w:spacing w:after="0" w:line="280" w:lineRule="atLeast"/>
        <w:ind w:left="720" w:hanging="720"/>
        <w:jc w:val="both"/>
        <w:rPr>
          <w:rFonts w:cs="Arial"/>
          <w:b/>
          <w:lang w:val="fr-CH"/>
        </w:rPr>
      </w:pPr>
      <w:r w:rsidRPr="002633A4">
        <w:rPr>
          <w:rFonts w:cs="Arial"/>
          <w:b/>
          <w:lang w:val="fr-CH"/>
        </w:rPr>
        <w:t>6.1</w:t>
      </w:r>
      <w:r w:rsidRPr="002633A4">
        <w:rPr>
          <w:rFonts w:cs="Arial"/>
          <w:b/>
          <w:lang w:val="fr-CH"/>
        </w:rPr>
        <w:tab/>
      </w:r>
      <w:r w:rsidR="00E055D2" w:rsidRPr="00E055D2">
        <w:rPr>
          <w:rFonts w:cs="Arial"/>
          <w:b/>
          <w:lang w:val="fr-CH"/>
        </w:rPr>
        <w:t>Établissements de formation postgraduée</w:t>
      </w:r>
      <w:r w:rsidR="00E055D2" w:rsidRPr="00E055D2" w:rsidDel="00E055D2">
        <w:rPr>
          <w:rFonts w:cs="Arial"/>
          <w:b/>
          <w:lang w:val="fr-CH"/>
        </w:rPr>
        <w:t xml:space="preserve"> </w:t>
      </w:r>
    </w:p>
    <w:p w14:paraId="33A69DD4" w14:textId="360EB568" w:rsidR="00AF0971" w:rsidRPr="002633A4" w:rsidRDefault="00AF0971" w:rsidP="008C5D53">
      <w:pPr>
        <w:numPr>
          <w:ilvl w:val="0"/>
          <w:numId w:val="7"/>
        </w:numPr>
        <w:tabs>
          <w:tab w:val="clear" w:pos="720"/>
        </w:tabs>
        <w:spacing w:after="0" w:line="280" w:lineRule="atLeast"/>
        <w:ind w:left="284" w:hanging="284"/>
        <w:jc w:val="both"/>
        <w:rPr>
          <w:rFonts w:cs="Arial"/>
          <w:lang w:val="fr-CH"/>
        </w:rPr>
      </w:pPr>
      <w:r w:rsidRPr="002633A4">
        <w:rPr>
          <w:rFonts w:cs="Arial"/>
          <w:lang w:val="fr-CH"/>
        </w:rPr>
        <w:t>Les établissements de formation postgraduée reconnus sont dirigés par un</w:t>
      </w:r>
      <w:r w:rsidR="00521B9F">
        <w:rPr>
          <w:rFonts w:cs="Arial"/>
          <w:lang w:val="fr-CH"/>
        </w:rPr>
        <w:t>e</w:t>
      </w:r>
      <w:r w:rsidRPr="002633A4">
        <w:rPr>
          <w:rFonts w:cs="Arial"/>
          <w:lang w:val="fr-CH"/>
        </w:rPr>
        <w:t xml:space="preserve"> </w:t>
      </w:r>
      <w:r w:rsidR="00521B9F">
        <w:rPr>
          <w:rFonts w:cs="Arial"/>
          <w:lang w:val="fr-CH"/>
        </w:rPr>
        <w:t xml:space="preserve">personne </w:t>
      </w:r>
      <w:r w:rsidR="00686D7C">
        <w:rPr>
          <w:rFonts w:cs="Arial"/>
          <w:lang w:val="fr-CH"/>
        </w:rPr>
        <w:t>titulaire</w:t>
      </w:r>
      <w:r w:rsidR="00521B9F">
        <w:rPr>
          <w:rFonts w:cs="Arial"/>
          <w:lang w:val="fr-CH"/>
        </w:rPr>
        <w:t xml:space="preserve"> d’une AFC en</w:t>
      </w:r>
      <w:r w:rsidRPr="002633A4">
        <w:rPr>
          <w:rFonts w:cs="Arial"/>
          <w:lang w:val="fr-CH"/>
        </w:rPr>
        <w:t xml:space="preserve"> …</w:t>
      </w:r>
    </w:p>
    <w:p w14:paraId="1A01992C" w14:textId="77777777" w:rsidR="00AF0971" w:rsidRPr="002633A4" w:rsidRDefault="00AF0971" w:rsidP="00AF0971">
      <w:pPr>
        <w:pStyle w:val="Listenabsatz"/>
        <w:spacing w:after="0" w:line="280" w:lineRule="atLeast"/>
        <w:ind w:left="284" w:hanging="284"/>
        <w:jc w:val="both"/>
        <w:rPr>
          <w:rFonts w:cs="Arial"/>
          <w:lang w:val="fr-CH"/>
        </w:rPr>
      </w:pPr>
      <w:r w:rsidRPr="002633A4">
        <w:rPr>
          <w:rFonts w:cs="Arial"/>
          <w:lang w:val="fr-CH"/>
        </w:rPr>
        <w:t>-</w:t>
      </w:r>
      <w:r w:rsidRPr="002633A4">
        <w:rPr>
          <w:rFonts w:cs="Arial"/>
          <w:lang w:val="fr-CH"/>
        </w:rPr>
        <w:tab/>
        <w:t>L’établissement dispose d’une gestion de la sécurité propre à l’institution, réglant la gestion</w:t>
      </w:r>
      <w:r>
        <w:rPr>
          <w:rFonts w:cs="Arial"/>
          <w:lang w:val="fr-CH"/>
        </w:rPr>
        <w:t xml:space="preserve"> </w:t>
      </w:r>
      <w:r w:rsidRPr="002633A4">
        <w:rPr>
          <w:rFonts w:cs="Arial"/>
          <w:lang w:val="fr-CH"/>
        </w:rPr>
        <w:t xml:space="preserve">des risques et des fautes ainsi que leur prévention. </w:t>
      </w:r>
    </w:p>
    <w:p w14:paraId="4A5DE794" w14:textId="6D521F89" w:rsidR="00AF0971" w:rsidRPr="002633A4" w:rsidRDefault="00AF0971" w:rsidP="008C5D53">
      <w:pPr>
        <w:pStyle w:val="Listenabsatz"/>
        <w:numPr>
          <w:ilvl w:val="0"/>
          <w:numId w:val="10"/>
        </w:numPr>
        <w:spacing w:after="0" w:line="280" w:lineRule="atLeast"/>
        <w:ind w:left="284" w:hanging="284"/>
        <w:jc w:val="both"/>
        <w:rPr>
          <w:rFonts w:cs="Arial"/>
          <w:lang w:val="fr-CH"/>
        </w:rPr>
      </w:pPr>
      <w:r w:rsidRPr="002633A4">
        <w:rPr>
          <w:rFonts w:cs="Arial"/>
          <w:lang w:val="fr-CH"/>
        </w:rPr>
        <w:t xml:space="preserve">L’établissement dispose d’un système d’annonce propre à la clinique (au département ou à l’institut) ou d’un système d’annonce élaboré par la société de discipline concernée pour les fautes (entre autres Critical Incidence </w:t>
      </w:r>
      <w:proofErr w:type="spellStart"/>
      <w:r w:rsidRPr="002633A4">
        <w:rPr>
          <w:rFonts w:cs="Arial"/>
          <w:lang w:val="fr-CH"/>
        </w:rPr>
        <w:t>Reporting</w:t>
      </w:r>
      <w:proofErr w:type="spellEnd"/>
      <w:r w:rsidRPr="002633A4">
        <w:rPr>
          <w:rFonts w:cs="Arial"/>
          <w:lang w:val="fr-CH"/>
        </w:rPr>
        <w:t xml:space="preserve"> System</w:t>
      </w:r>
      <w:r w:rsidR="00BC2483">
        <w:rPr>
          <w:rFonts w:cs="Arial"/>
          <w:lang w:val="fr-CH"/>
        </w:rPr>
        <w:t> :</w:t>
      </w:r>
      <w:r w:rsidRPr="002633A4">
        <w:rPr>
          <w:rFonts w:cs="Arial"/>
          <w:lang w:val="fr-CH"/>
        </w:rPr>
        <w:t xml:space="preserve"> CIRS).</w:t>
      </w:r>
    </w:p>
    <w:p w14:paraId="0F89F442" w14:textId="26C5FB50" w:rsidR="00AF0971" w:rsidRPr="002633A4" w:rsidRDefault="00AF0971" w:rsidP="00AF0971">
      <w:pPr>
        <w:spacing w:after="0" w:line="280" w:lineRule="atLeast"/>
        <w:ind w:left="284" w:hanging="284"/>
        <w:jc w:val="both"/>
        <w:rPr>
          <w:rFonts w:cs="Arial"/>
          <w:lang w:val="fr-CH"/>
        </w:rPr>
      </w:pPr>
      <w:r w:rsidRPr="002633A4">
        <w:rPr>
          <w:rFonts w:cs="Arial"/>
          <w:lang w:val="fr-CH"/>
        </w:rPr>
        <w:t>-</w:t>
      </w:r>
      <w:r w:rsidRPr="002633A4">
        <w:rPr>
          <w:rFonts w:cs="Arial"/>
          <w:lang w:val="fr-CH"/>
        </w:rPr>
        <w:tab/>
        <w:t>Tout établissement de formation postgraduée doit offrir la possibilité aux médecins</w:t>
      </w:r>
      <w:r w:rsidR="00496E13">
        <w:rPr>
          <w:rFonts w:cs="Arial"/>
          <w:lang w:val="fr-CH"/>
        </w:rPr>
        <w:t xml:space="preserve"> en formation</w:t>
      </w:r>
      <w:r w:rsidRPr="002633A4">
        <w:rPr>
          <w:rFonts w:cs="Arial"/>
          <w:lang w:val="fr-CH"/>
        </w:rPr>
        <w:t xml:space="preserve"> de suivre les cours qui leur sont exigés </w:t>
      </w:r>
      <w:r w:rsidR="0000302E" w:rsidRPr="002633A4">
        <w:rPr>
          <w:rFonts w:cs="Arial"/>
          <w:lang w:val="fr-CH"/>
        </w:rPr>
        <w:t xml:space="preserve">pendant leurs heures de travail </w:t>
      </w:r>
      <w:r w:rsidRPr="002633A4">
        <w:rPr>
          <w:rFonts w:cs="Arial"/>
          <w:lang w:val="fr-CH"/>
        </w:rPr>
        <w:t>(</w:t>
      </w:r>
      <w:r w:rsidR="00D5180C">
        <w:rPr>
          <w:rFonts w:cs="Arial"/>
          <w:lang w:val="fr-CH"/>
        </w:rPr>
        <w:t>cf. chiffre </w:t>
      </w:r>
      <w:r w:rsidR="00AD5FAE">
        <w:rPr>
          <w:rFonts w:cs="Arial"/>
          <w:lang w:val="fr-CH"/>
        </w:rPr>
        <w:t>3</w:t>
      </w:r>
      <w:r w:rsidRPr="002633A4">
        <w:rPr>
          <w:rFonts w:cs="Arial"/>
          <w:lang w:val="fr-CH"/>
        </w:rPr>
        <w:t>).</w:t>
      </w:r>
    </w:p>
    <w:p w14:paraId="3A6C3323" w14:textId="77777777" w:rsidR="00AF0971" w:rsidRPr="002633A4" w:rsidRDefault="00AF0971" w:rsidP="00AF0971">
      <w:pPr>
        <w:spacing w:after="0" w:line="280" w:lineRule="atLeast"/>
        <w:jc w:val="both"/>
        <w:rPr>
          <w:rFonts w:cs="Arial"/>
          <w:b/>
          <w:lang w:val="fr-CH"/>
        </w:rPr>
      </w:pPr>
    </w:p>
    <w:p w14:paraId="63F2912A" w14:textId="55402D8E" w:rsidR="00AF0971" w:rsidRPr="002633A4" w:rsidRDefault="00AF0971" w:rsidP="00AF0971">
      <w:pPr>
        <w:spacing w:after="0" w:line="280" w:lineRule="atLeast"/>
        <w:jc w:val="both"/>
        <w:rPr>
          <w:rFonts w:cs="Arial"/>
          <w:b/>
          <w:lang w:val="fr-CH"/>
        </w:rPr>
      </w:pPr>
      <w:r w:rsidRPr="002633A4">
        <w:rPr>
          <w:rFonts w:cs="Arial"/>
          <w:b/>
          <w:lang w:val="fr-CH"/>
        </w:rPr>
        <w:t>6.2</w:t>
      </w:r>
      <w:r w:rsidRPr="002633A4">
        <w:rPr>
          <w:rFonts w:cs="Arial"/>
          <w:b/>
          <w:lang w:val="fr-CH"/>
        </w:rPr>
        <w:tab/>
      </w:r>
      <w:r w:rsidR="009429EE" w:rsidRPr="009429EE">
        <w:rPr>
          <w:rFonts w:cs="Arial"/>
          <w:b/>
          <w:lang w:val="fr-CH"/>
        </w:rPr>
        <w:t>Personnes chargées de la formation</w:t>
      </w:r>
    </w:p>
    <w:p w14:paraId="6BB7F516" w14:textId="319B66A0" w:rsidR="00AF0971" w:rsidRPr="002633A4" w:rsidRDefault="00AF0971" w:rsidP="00AF0971">
      <w:pPr>
        <w:tabs>
          <w:tab w:val="left" w:pos="851"/>
        </w:tabs>
        <w:spacing w:after="0" w:line="280" w:lineRule="atLeast"/>
        <w:jc w:val="both"/>
        <w:rPr>
          <w:rFonts w:cs="Arial"/>
          <w:lang w:val="fr-CH"/>
        </w:rPr>
      </w:pPr>
      <w:r w:rsidRPr="002633A4">
        <w:rPr>
          <w:rFonts w:cs="Arial"/>
          <w:lang w:val="fr-CH"/>
        </w:rPr>
        <w:t>Tou</w:t>
      </w:r>
      <w:r w:rsidR="005B6E06">
        <w:rPr>
          <w:rFonts w:cs="Arial"/>
          <w:lang w:val="fr-CH"/>
        </w:rPr>
        <w:t>te</w:t>
      </w:r>
      <w:r w:rsidRPr="002633A4">
        <w:rPr>
          <w:rFonts w:cs="Arial"/>
          <w:lang w:val="fr-CH"/>
        </w:rPr>
        <w:t xml:space="preserve">s les </w:t>
      </w:r>
      <w:r w:rsidR="003C70F6">
        <w:rPr>
          <w:rFonts w:cs="Arial"/>
          <w:lang w:val="fr-CH"/>
        </w:rPr>
        <w:t>personnes chargées de la formation (</w:t>
      </w:r>
      <w:r w:rsidR="00180CC3" w:rsidRPr="00180CC3">
        <w:rPr>
          <w:rFonts w:cs="Arial"/>
          <w:lang w:val="fr-CH"/>
        </w:rPr>
        <w:t>tutrices / tuteurs et personnes chargées de cours</w:t>
      </w:r>
      <w:r w:rsidRPr="002633A4">
        <w:rPr>
          <w:rFonts w:cs="Arial"/>
          <w:lang w:val="fr-CH"/>
        </w:rPr>
        <w:t>) doivent répondre aux exigences suivantes</w:t>
      </w:r>
      <w:r w:rsidR="00BC2483">
        <w:rPr>
          <w:rFonts w:cs="Arial"/>
          <w:lang w:val="fr-CH"/>
        </w:rPr>
        <w:t> :</w:t>
      </w:r>
    </w:p>
    <w:p w14:paraId="0B423E5D" w14:textId="47D15F07" w:rsidR="00AF0971" w:rsidRPr="002633A4" w:rsidRDefault="008E3B9A" w:rsidP="008C5D53">
      <w:pPr>
        <w:pStyle w:val="Listenabsatz"/>
        <w:numPr>
          <w:ilvl w:val="0"/>
          <w:numId w:val="10"/>
        </w:numPr>
        <w:spacing w:after="0" w:line="280" w:lineRule="atLeast"/>
        <w:ind w:left="284" w:hanging="284"/>
        <w:jc w:val="both"/>
        <w:rPr>
          <w:rFonts w:cs="Arial"/>
          <w:lang w:val="fr-CH"/>
        </w:rPr>
      </w:pPr>
      <w:r w:rsidRPr="008E3B9A">
        <w:rPr>
          <w:rFonts w:cs="Arial"/>
          <w:lang w:val="fr-CH"/>
        </w:rPr>
        <w:t xml:space="preserve">Elles sont titulaires d’une </w:t>
      </w:r>
      <w:r w:rsidR="007F091C">
        <w:rPr>
          <w:rFonts w:cs="Arial"/>
          <w:lang w:val="fr-CH"/>
        </w:rPr>
        <w:t>AFC</w:t>
      </w:r>
      <w:r w:rsidR="00AF0971" w:rsidRPr="002633A4">
        <w:rPr>
          <w:rFonts w:cs="Arial"/>
          <w:lang w:val="fr-CH"/>
        </w:rPr>
        <w:t xml:space="preserve"> en … (recertifiée si nécessaire).</w:t>
      </w:r>
    </w:p>
    <w:p w14:paraId="075F2285" w14:textId="7150FA20" w:rsidR="00AF0971" w:rsidRPr="00AF0971" w:rsidRDefault="00FD1B84" w:rsidP="008C5D53">
      <w:pPr>
        <w:pStyle w:val="Listenabsatz"/>
        <w:numPr>
          <w:ilvl w:val="0"/>
          <w:numId w:val="10"/>
        </w:numPr>
        <w:spacing w:after="0" w:line="280" w:lineRule="atLeast"/>
        <w:ind w:left="284" w:hanging="284"/>
        <w:jc w:val="both"/>
        <w:rPr>
          <w:rFonts w:cs="Arial"/>
          <w:lang w:val="fr-CH"/>
        </w:rPr>
      </w:pPr>
      <w:r w:rsidRPr="00FD1B84">
        <w:rPr>
          <w:rFonts w:cs="Arial"/>
          <w:lang w:val="fr-CH"/>
        </w:rPr>
        <w:t xml:space="preserve">Elles sont nommées par la </w:t>
      </w:r>
      <w:r w:rsidR="00AF0971" w:rsidRPr="002633A4">
        <w:rPr>
          <w:rFonts w:cs="Arial"/>
          <w:lang w:val="fr-CH"/>
        </w:rPr>
        <w:t xml:space="preserve">….. [nom de la société qui gère </w:t>
      </w:r>
      <w:r w:rsidR="00AF7C75">
        <w:rPr>
          <w:rFonts w:cs="Arial"/>
          <w:lang w:val="fr-CH"/>
        </w:rPr>
        <w:t>l’AFC</w:t>
      </w:r>
      <w:r w:rsidR="00AF0971" w:rsidRPr="002633A4">
        <w:rPr>
          <w:rFonts w:cs="Arial"/>
          <w:lang w:val="fr-CH"/>
        </w:rPr>
        <w:t>]</w:t>
      </w:r>
      <w:r w:rsidR="00A03FF5">
        <w:rPr>
          <w:rFonts w:cs="Arial"/>
          <w:lang w:val="fr-CH"/>
        </w:rPr>
        <w:t>.</w:t>
      </w:r>
    </w:p>
    <w:p w14:paraId="67BC0CA6" w14:textId="77777777" w:rsidR="00AF0971" w:rsidRPr="00AF0971" w:rsidRDefault="00AF0971" w:rsidP="00AF0971">
      <w:pPr>
        <w:tabs>
          <w:tab w:val="left" w:pos="851"/>
        </w:tabs>
        <w:spacing w:after="0" w:line="280" w:lineRule="atLeast"/>
        <w:jc w:val="both"/>
        <w:rPr>
          <w:rFonts w:cs="Arial"/>
          <w:lang w:val="fr-CH"/>
        </w:rPr>
      </w:pPr>
    </w:p>
    <w:p w14:paraId="343E2F52" w14:textId="77777777" w:rsidR="00AF0971" w:rsidRPr="00AF0971" w:rsidRDefault="00AF0971" w:rsidP="00AF0971">
      <w:pPr>
        <w:tabs>
          <w:tab w:val="left" w:pos="851"/>
        </w:tabs>
        <w:spacing w:after="0" w:line="280" w:lineRule="atLeast"/>
        <w:jc w:val="both"/>
        <w:rPr>
          <w:rFonts w:cs="Arial"/>
          <w:lang w:val="fr-CH"/>
        </w:rPr>
      </w:pPr>
    </w:p>
    <w:p w14:paraId="50AA2FA9" w14:textId="286C67BC" w:rsidR="00AF0971" w:rsidRPr="00AF0971" w:rsidRDefault="00AF0971" w:rsidP="00AF0971">
      <w:pPr>
        <w:tabs>
          <w:tab w:val="left" w:pos="851"/>
        </w:tabs>
        <w:spacing w:after="0" w:line="280" w:lineRule="atLeast"/>
        <w:jc w:val="both"/>
        <w:rPr>
          <w:rFonts w:cs="Arial"/>
          <w:lang w:val="fr-CH"/>
        </w:rPr>
      </w:pPr>
    </w:p>
    <w:p w14:paraId="2BF33C30" w14:textId="77777777" w:rsidR="00AF0971" w:rsidRPr="002633A4" w:rsidRDefault="00AF0971" w:rsidP="00AF0971">
      <w:pPr>
        <w:tabs>
          <w:tab w:val="left" w:pos="5670"/>
        </w:tabs>
        <w:spacing w:after="0" w:line="280" w:lineRule="atLeast"/>
        <w:ind w:left="709" w:hanging="709"/>
        <w:jc w:val="both"/>
        <w:rPr>
          <w:rFonts w:cs="Arial"/>
          <w:sz w:val="30"/>
          <w:szCs w:val="24"/>
          <w:lang w:val="fr-CH"/>
        </w:rPr>
      </w:pPr>
      <w:r w:rsidRPr="002633A4">
        <w:rPr>
          <w:rFonts w:cs="Arial"/>
          <w:sz w:val="30"/>
          <w:szCs w:val="24"/>
          <w:lang w:val="fr-CH"/>
        </w:rPr>
        <w:t>7.</w:t>
      </w:r>
      <w:r w:rsidRPr="002633A4">
        <w:rPr>
          <w:rFonts w:cs="Arial"/>
          <w:sz w:val="30"/>
          <w:szCs w:val="24"/>
          <w:lang w:val="fr-CH"/>
        </w:rPr>
        <w:tab/>
        <w:t>Formation continue et recertification</w:t>
      </w:r>
    </w:p>
    <w:p w14:paraId="2D58D674" w14:textId="77777777" w:rsidR="00AF0971" w:rsidRPr="002633A4" w:rsidRDefault="00AF0971" w:rsidP="00AF0971">
      <w:pPr>
        <w:tabs>
          <w:tab w:val="left" w:pos="5670"/>
        </w:tabs>
        <w:spacing w:after="0" w:line="280" w:lineRule="atLeast"/>
        <w:ind w:left="709" w:hanging="709"/>
        <w:jc w:val="both"/>
        <w:rPr>
          <w:rFonts w:cs="Arial"/>
          <w:lang w:val="fr-CH"/>
        </w:rPr>
      </w:pPr>
    </w:p>
    <w:p w14:paraId="4427F1E3" w14:textId="596A9C87" w:rsidR="00AF0971" w:rsidRPr="006D1FFB" w:rsidRDefault="00330AD4" w:rsidP="00AF0971">
      <w:pPr>
        <w:spacing w:after="0" w:line="280" w:lineRule="atLeast"/>
        <w:jc w:val="both"/>
        <w:rPr>
          <w:lang w:val="fr-CH" w:eastAsia="de-DE"/>
        </w:rPr>
      </w:pPr>
      <w:r>
        <w:rPr>
          <w:lang w:val="fr-CH" w:eastAsia="de-DE"/>
        </w:rPr>
        <w:t>L’AFC</w:t>
      </w:r>
      <w:r w:rsidR="00AF0971" w:rsidRPr="006D1FFB">
        <w:rPr>
          <w:lang w:val="fr-CH" w:eastAsia="de-DE"/>
        </w:rPr>
        <w:t xml:space="preserve"> est valable 3</w:t>
      </w:r>
      <w:r w:rsidR="00431628">
        <w:rPr>
          <w:lang w:val="fr-CH" w:eastAsia="de-DE"/>
        </w:rPr>
        <w:t> </w:t>
      </w:r>
      <w:r w:rsidR="00AF0971" w:rsidRPr="006D1FFB">
        <w:rPr>
          <w:lang w:val="fr-CH" w:eastAsia="de-DE"/>
        </w:rPr>
        <w:t>ans à compter de sa date d’établissement. Passé ce délai, il faut procéder à une recertification, faute de quoi l’attestation perd sa validité.</w:t>
      </w:r>
    </w:p>
    <w:p w14:paraId="4B7771D2" w14:textId="77777777" w:rsidR="00AF0971" w:rsidRPr="006D1FFB" w:rsidRDefault="00AF0971" w:rsidP="00AF0971">
      <w:pPr>
        <w:spacing w:after="0" w:line="280" w:lineRule="atLeast"/>
        <w:jc w:val="both"/>
        <w:rPr>
          <w:lang w:val="fr-CH" w:eastAsia="de-DE"/>
        </w:rPr>
      </w:pPr>
    </w:p>
    <w:p w14:paraId="405675C2" w14:textId="0C81E9F3" w:rsidR="00AF0971" w:rsidRPr="006D1FFB" w:rsidRDefault="00AF0971" w:rsidP="00AF0971">
      <w:pPr>
        <w:spacing w:after="0" w:line="280" w:lineRule="atLeast"/>
        <w:jc w:val="both"/>
        <w:rPr>
          <w:lang w:val="fr-CH" w:eastAsia="de-DE"/>
        </w:rPr>
      </w:pPr>
      <w:r w:rsidRPr="006D1FFB">
        <w:rPr>
          <w:lang w:val="fr-CH" w:eastAsia="de-DE"/>
        </w:rPr>
        <w:t>La formation continue nécessaire à la recertification doit comporter au moins</w:t>
      </w:r>
      <w:r w:rsidR="001464B2">
        <w:rPr>
          <w:lang w:val="fr-CH" w:eastAsia="de-DE"/>
        </w:rPr>
        <w:t xml:space="preserve"> </w:t>
      </w:r>
      <w:r w:rsidRPr="006D1FFB">
        <w:rPr>
          <w:lang w:val="fr-CH" w:eastAsia="de-DE"/>
        </w:rPr>
        <w:t>……</w:t>
      </w:r>
      <w:r w:rsidR="001464B2">
        <w:rPr>
          <w:lang w:val="fr-CH" w:eastAsia="de-DE"/>
        </w:rPr>
        <w:t> </w:t>
      </w:r>
      <w:r w:rsidRPr="006D1FFB">
        <w:rPr>
          <w:lang w:val="fr-CH" w:eastAsia="de-DE"/>
        </w:rPr>
        <w:t xml:space="preserve">heures par an (ou </w:t>
      </w:r>
      <w:r w:rsidR="001464B2" w:rsidRPr="006D1FFB">
        <w:rPr>
          <w:lang w:val="fr-CH" w:eastAsia="de-DE"/>
        </w:rPr>
        <w:t>……</w:t>
      </w:r>
      <w:r w:rsidR="001464B2">
        <w:rPr>
          <w:lang w:val="fr-CH" w:eastAsia="de-DE"/>
        </w:rPr>
        <w:t> </w:t>
      </w:r>
      <w:r w:rsidRPr="006D1FFB">
        <w:rPr>
          <w:lang w:val="fr-CH" w:eastAsia="de-DE"/>
        </w:rPr>
        <w:t xml:space="preserve">heures réparties sur </w:t>
      </w:r>
      <w:r w:rsidR="001464B2" w:rsidRPr="006D1FFB">
        <w:rPr>
          <w:lang w:val="fr-CH" w:eastAsia="de-DE"/>
        </w:rPr>
        <w:t>3</w:t>
      </w:r>
      <w:r w:rsidR="001464B2">
        <w:rPr>
          <w:lang w:val="fr-CH" w:eastAsia="de-DE"/>
        </w:rPr>
        <w:t> </w:t>
      </w:r>
      <w:r w:rsidRPr="006D1FFB">
        <w:rPr>
          <w:lang w:val="fr-CH" w:eastAsia="de-DE"/>
        </w:rPr>
        <w:t xml:space="preserve">ans) sur un sujet ayant un rapport direct avec la …… et </w:t>
      </w:r>
      <w:r w:rsidR="004931E9">
        <w:rPr>
          <w:lang w:val="fr-CH" w:eastAsia="de-DE"/>
        </w:rPr>
        <w:t>être</w:t>
      </w:r>
      <w:r w:rsidR="004931E9" w:rsidRPr="006D1FFB">
        <w:rPr>
          <w:lang w:val="fr-CH" w:eastAsia="de-DE"/>
        </w:rPr>
        <w:t xml:space="preserve"> </w:t>
      </w:r>
      <w:r w:rsidRPr="006D1FFB">
        <w:rPr>
          <w:lang w:val="fr-CH" w:eastAsia="de-DE"/>
        </w:rPr>
        <w:t>reconnu</w:t>
      </w:r>
      <w:r w:rsidR="00606E23">
        <w:rPr>
          <w:lang w:val="fr-CH" w:eastAsia="de-DE"/>
        </w:rPr>
        <w:t>e</w:t>
      </w:r>
      <w:r w:rsidRPr="006D1FFB">
        <w:rPr>
          <w:lang w:val="fr-CH" w:eastAsia="de-DE"/>
        </w:rPr>
        <w:t xml:space="preserve"> par la …… [</w:t>
      </w:r>
      <w:r w:rsidR="00D609EA" w:rsidRPr="00D609EA">
        <w:rPr>
          <w:lang w:val="fr-CH" w:eastAsia="de-DE"/>
        </w:rPr>
        <w:t>nom de la société qui gère l’AFC</w:t>
      </w:r>
      <w:r w:rsidRPr="006D1FFB">
        <w:rPr>
          <w:lang w:val="fr-CH" w:eastAsia="de-DE"/>
        </w:rPr>
        <w:t xml:space="preserve">]. </w:t>
      </w:r>
    </w:p>
    <w:p w14:paraId="4FF05F9A" w14:textId="77777777" w:rsidR="00AF0971" w:rsidRPr="006D1FFB" w:rsidRDefault="00AF0971" w:rsidP="00AF0971">
      <w:pPr>
        <w:spacing w:after="0" w:line="280" w:lineRule="atLeast"/>
        <w:jc w:val="both"/>
        <w:rPr>
          <w:lang w:val="fr-CH" w:eastAsia="de-DE"/>
        </w:rPr>
      </w:pPr>
    </w:p>
    <w:p w14:paraId="539085C3" w14:textId="47283603" w:rsidR="00AF0971" w:rsidRPr="006D1FFB" w:rsidRDefault="00AF0971" w:rsidP="00AF0971">
      <w:pPr>
        <w:spacing w:after="0" w:line="280" w:lineRule="atLeast"/>
        <w:jc w:val="both"/>
        <w:rPr>
          <w:lang w:val="fr-CH" w:eastAsia="de-DE"/>
        </w:rPr>
      </w:pPr>
      <w:r w:rsidRPr="006D1FFB">
        <w:rPr>
          <w:lang w:val="fr-CH" w:eastAsia="de-DE"/>
        </w:rPr>
        <w:t xml:space="preserve">Il incombe </w:t>
      </w:r>
      <w:r w:rsidR="00D51EE1" w:rsidRPr="00D51EE1">
        <w:rPr>
          <w:lang w:val="fr-CH" w:eastAsia="de-DE"/>
        </w:rPr>
        <w:t xml:space="preserve">à la personne détentrice </w:t>
      </w:r>
      <w:r w:rsidRPr="006D1FFB">
        <w:rPr>
          <w:lang w:val="fr-CH" w:eastAsia="de-DE"/>
        </w:rPr>
        <w:t xml:space="preserve">de l’attestation de déposer sa demande de recertification dans le délai requis. </w:t>
      </w:r>
      <w:r w:rsidR="002225A3">
        <w:rPr>
          <w:lang w:val="fr-CH" w:eastAsia="de-DE"/>
        </w:rPr>
        <w:t>L’AFC</w:t>
      </w:r>
      <w:r w:rsidR="002225A3" w:rsidRPr="006D1FFB">
        <w:rPr>
          <w:lang w:val="fr-CH" w:eastAsia="de-DE"/>
        </w:rPr>
        <w:t xml:space="preserve"> </w:t>
      </w:r>
      <w:r w:rsidRPr="006D1FFB">
        <w:rPr>
          <w:lang w:val="fr-CH" w:eastAsia="de-DE"/>
        </w:rPr>
        <w:t>arrive à échéance au terme de la …</w:t>
      </w:r>
      <w:r w:rsidR="004C607B" w:rsidRPr="006D1FFB">
        <w:rPr>
          <w:vertAlign w:val="superscript"/>
          <w:lang w:val="fr-CH" w:eastAsia="de-DE"/>
        </w:rPr>
        <w:t>e</w:t>
      </w:r>
      <w:r w:rsidR="004C607B">
        <w:rPr>
          <w:lang w:val="fr-CH" w:eastAsia="de-DE"/>
        </w:rPr>
        <w:t> </w:t>
      </w:r>
      <w:r w:rsidRPr="006D1FFB">
        <w:rPr>
          <w:lang w:val="fr-CH" w:eastAsia="de-DE"/>
        </w:rPr>
        <w:t xml:space="preserve">année suivant la dernière certification. La commission paritaire décide au cas par cas des conditions pour une recertification au-delà de ce délai en fonction de la qualité et de </w:t>
      </w:r>
      <w:r w:rsidR="00DF3881" w:rsidRPr="006D1FFB">
        <w:rPr>
          <w:lang w:val="fr-CH" w:eastAsia="de-DE"/>
        </w:rPr>
        <w:t>l’activité</w:t>
      </w:r>
      <w:r w:rsidR="00DF3881">
        <w:rPr>
          <w:lang w:val="fr-CH" w:eastAsia="de-DE"/>
        </w:rPr>
        <w:t> </w:t>
      </w:r>
      <w:r w:rsidRPr="006D1FFB">
        <w:rPr>
          <w:lang w:val="fr-CH" w:eastAsia="de-DE"/>
        </w:rPr>
        <w:t>/</w:t>
      </w:r>
      <w:r w:rsidR="00DF3881">
        <w:rPr>
          <w:lang w:val="fr-CH" w:eastAsia="de-DE"/>
        </w:rPr>
        <w:t> </w:t>
      </w:r>
      <w:r w:rsidRPr="006D1FFB">
        <w:rPr>
          <w:lang w:val="fr-CH" w:eastAsia="de-DE"/>
        </w:rPr>
        <w:t>de la formation continue en …..</w:t>
      </w:r>
    </w:p>
    <w:p w14:paraId="6A687C7A" w14:textId="77777777" w:rsidR="00AF0971" w:rsidRPr="006D1FFB" w:rsidRDefault="00AF0971" w:rsidP="00AF0971">
      <w:pPr>
        <w:spacing w:after="0" w:line="280" w:lineRule="atLeast"/>
        <w:jc w:val="both"/>
        <w:rPr>
          <w:lang w:val="fr-CH" w:eastAsia="de-DE"/>
        </w:rPr>
      </w:pPr>
    </w:p>
    <w:p w14:paraId="457C5113" w14:textId="7E0CF3FA" w:rsidR="00AF0971" w:rsidRPr="006D1FFB" w:rsidRDefault="00092FF2" w:rsidP="00AF0971">
      <w:pPr>
        <w:spacing w:after="0" w:line="280" w:lineRule="atLeast"/>
        <w:jc w:val="both"/>
        <w:rPr>
          <w:rFonts w:cs="Arial"/>
          <w:lang w:val="fr-CH"/>
        </w:rPr>
      </w:pPr>
      <w:r w:rsidRPr="00092FF2">
        <w:rPr>
          <w:rFonts w:cs="Arial"/>
          <w:lang w:val="fr-CH"/>
        </w:rPr>
        <w:t>Les motifs suivants donnent droit à une réduction proportionnelle des obligations de recertification lors d’une interruption de l’activité dans le domaine de l’AFC de min.</w:t>
      </w:r>
      <w:r w:rsidR="0047267D">
        <w:rPr>
          <w:rFonts w:cs="Arial"/>
          <w:lang w:val="fr-CH"/>
        </w:rPr>
        <w:t> </w:t>
      </w:r>
      <w:r w:rsidRPr="00092FF2">
        <w:rPr>
          <w:rFonts w:cs="Arial"/>
          <w:lang w:val="fr-CH"/>
        </w:rPr>
        <w:t xml:space="preserve">4 à max. 24 mois au total durant une période de recertification : maladie, séjour à l’étranger, maternité, activité non clinique ou autres raisons empêchant de remplir les conditions requises pour la </w:t>
      </w:r>
      <w:proofErr w:type="spellStart"/>
      <w:r w:rsidRPr="00092FF2">
        <w:rPr>
          <w:rFonts w:cs="Arial"/>
          <w:lang w:val="fr-CH"/>
        </w:rPr>
        <w:t>recertification</w:t>
      </w:r>
      <w:proofErr w:type="spellEnd"/>
      <w:r w:rsidR="00AF0971" w:rsidRPr="006D1FFB">
        <w:rPr>
          <w:rFonts w:cs="Arial"/>
          <w:lang w:val="fr-CH"/>
        </w:rPr>
        <w:t>.</w:t>
      </w:r>
    </w:p>
    <w:p w14:paraId="4D3F304D" w14:textId="77777777" w:rsidR="00AF0971" w:rsidRDefault="00AF0971" w:rsidP="00AF0971">
      <w:pPr>
        <w:tabs>
          <w:tab w:val="left" w:pos="709"/>
        </w:tabs>
        <w:spacing w:after="0" w:line="280" w:lineRule="atLeast"/>
        <w:ind w:left="709" w:hanging="709"/>
        <w:jc w:val="both"/>
        <w:rPr>
          <w:rFonts w:cs="Arial"/>
          <w:lang w:val="fr-CH"/>
        </w:rPr>
      </w:pPr>
    </w:p>
    <w:p w14:paraId="0C2CD11E" w14:textId="77777777" w:rsidR="00A80AD7" w:rsidRDefault="00A80AD7" w:rsidP="00AF0971">
      <w:pPr>
        <w:tabs>
          <w:tab w:val="left" w:pos="709"/>
        </w:tabs>
        <w:spacing w:after="0" w:line="280" w:lineRule="atLeast"/>
        <w:ind w:left="709" w:hanging="709"/>
        <w:jc w:val="both"/>
        <w:rPr>
          <w:rFonts w:cs="Arial"/>
          <w:lang w:val="fr-CH"/>
        </w:rPr>
      </w:pPr>
    </w:p>
    <w:p w14:paraId="2E5F28E4" w14:textId="77777777" w:rsidR="00A80AD7" w:rsidRPr="006D1FFB" w:rsidRDefault="00A80AD7" w:rsidP="00AF0971">
      <w:pPr>
        <w:tabs>
          <w:tab w:val="left" w:pos="709"/>
        </w:tabs>
        <w:spacing w:after="0" w:line="280" w:lineRule="atLeast"/>
        <w:ind w:left="709" w:hanging="709"/>
        <w:jc w:val="both"/>
        <w:rPr>
          <w:rFonts w:cs="Arial"/>
          <w:lang w:val="fr-CH"/>
        </w:rPr>
      </w:pPr>
    </w:p>
    <w:p w14:paraId="13B08720" w14:textId="236DFC60" w:rsidR="00AF0971" w:rsidRPr="002633A4" w:rsidRDefault="00AF0971" w:rsidP="00AF0971">
      <w:pPr>
        <w:spacing w:after="0" w:line="280" w:lineRule="atLeast"/>
        <w:ind w:left="709" w:hanging="709"/>
        <w:jc w:val="both"/>
        <w:rPr>
          <w:rFonts w:cs="Arial"/>
          <w:sz w:val="30"/>
          <w:szCs w:val="24"/>
          <w:lang w:val="fr-CH"/>
        </w:rPr>
      </w:pPr>
      <w:r w:rsidRPr="006D1FFB">
        <w:rPr>
          <w:rFonts w:cs="Arial"/>
          <w:sz w:val="30"/>
          <w:szCs w:val="24"/>
          <w:lang w:val="fr-CH"/>
        </w:rPr>
        <w:t>8.</w:t>
      </w:r>
      <w:r w:rsidRPr="006D1FFB">
        <w:rPr>
          <w:rFonts w:cs="Arial"/>
          <w:sz w:val="30"/>
          <w:szCs w:val="24"/>
          <w:lang w:val="fr-CH"/>
        </w:rPr>
        <w:tab/>
        <w:t>Compétences</w:t>
      </w:r>
    </w:p>
    <w:p w14:paraId="763C975C" w14:textId="77777777" w:rsidR="00AF0971" w:rsidRDefault="00AF0971" w:rsidP="00AF0971">
      <w:pPr>
        <w:spacing w:after="0" w:line="280" w:lineRule="atLeast"/>
        <w:jc w:val="both"/>
        <w:rPr>
          <w:rFonts w:cs="Arial"/>
          <w:lang w:val="fr-CH"/>
        </w:rPr>
      </w:pPr>
    </w:p>
    <w:p w14:paraId="04D9258C" w14:textId="0EBC4CB4" w:rsidR="005212BD" w:rsidRDefault="00AF0971" w:rsidP="006F3A96">
      <w:pPr>
        <w:spacing w:after="0" w:line="280" w:lineRule="atLeast"/>
        <w:jc w:val="both"/>
        <w:rPr>
          <w:rFonts w:cs="Arial"/>
          <w:lang w:val="fr-CH"/>
        </w:rPr>
      </w:pPr>
      <w:r w:rsidRPr="002633A4">
        <w:rPr>
          <w:rFonts w:cs="Arial"/>
          <w:lang w:val="fr-CH"/>
        </w:rPr>
        <w:t>La … [</w:t>
      </w:r>
      <w:r w:rsidR="00724437" w:rsidRPr="00724437">
        <w:rPr>
          <w:rFonts w:cs="Arial"/>
          <w:lang w:val="fr-CH"/>
        </w:rPr>
        <w:t>nom de la société qui gère l’AFC</w:t>
      </w:r>
      <w:r w:rsidRPr="002633A4">
        <w:rPr>
          <w:rFonts w:cs="Arial"/>
          <w:lang w:val="fr-CH"/>
        </w:rPr>
        <w:t>] est compétente pour toute question administrative en lien avec l’organisation et la mise en œuvre du programme de formation complémentaire. Dans ce but, elle nomme une commission de formation postgraduée et continue.</w:t>
      </w:r>
    </w:p>
    <w:p w14:paraId="125897B3" w14:textId="77777777" w:rsidR="001B1EB7" w:rsidRPr="001B1EB7" w:rsidRDefault="001B1EB7" w:rsidP="006F3A96">
      <w:pPr>
        <w:spacing w:after="0" w:line="280" w:lineRule="atLeast"/>
        <w:jc w:val="both"/>
        <w:rPr>
          <w:rFonts w:cs="Arial"/>
          <w:bCs/>
          <w:lang w:val="fr-CH"/>
        </w:rPr>
      </w:pPr>
    </w:p>
    <w:p w14:paraId="447491DE" w14:textId="77777777" w:rsidR="00AF0971" w:rsidRDefault="00AF0971" w:rsidP="00AF0971">
      <w:pPr>
        <w:spacing w:after="0" w:line="280" w:lineRule="atLeast"/>
        <w:ind w:left="709" w:hanging="709"/>
        <w:jc w:val="both"/>
        <w:rPr>
          <w:rFonts w:cs="Arial"/>
          <w:b/>
          <w:lang w:val="fr-CH"/>
        </w:rPr>
      </w:pPr>
      <w:r w:rsidRPr="002633A4">
        <w:rPr>
          <w:rFonts w:cs="Arial"/>
          <w:b/>
          <w:lang w:val="fr-CH"/>
        </w:rPr>
        <w:t>8.1</w:t>
      </w:r>
      <w:r w:rsidRPr="002633A4">
        <w:rPr>
          <w:rFonts w:cs="Arial"/>
          <w:b/>
          <w:lang w:val="fr-CH"/>
        </w:rPr>
        <w:tab/>
        <w:t>Commission de formation postgraduée et continue pour la formation complémentaire en ……</w:t>
      </w:r>
    </w:p>
    <w:p w14:paraId="470CD621" w14:textId="68D74292" w:rsidR="00AF0971" w:rsidRPr="002633A4" w:rsidRDefault="00AF0971" w:rsidP="00AF0971">
      <w:pPr>
        <w:spacing w:after="0" w:line="280" w:lineRule="atLeast"/>
        <w:ind w:left="709" w:hanging="709"/>
        <w:jc w:val="both"/>
        <w:rPr>
          <w:rFonts w:cs="Arial"/>
          <w:lang w:val="fr-CH"/>
        </w:rPr>
      </w:pPr>
      <w:r w:rsidRPr="002633A4">
        <w:rPr>
          <w:rFonts w:cs="Arial"/>
          <w:lang w:val="fr-CH"/>
        </w:rPr>
        <w:t>8.1.2</w:t>
      </w:r>
      <w:r w:rsidRPr="002633A4">
        <w:rPr>
          <w:rFonts w:cs="Arial"/>
          <w:lang w:val="fr-CH"/>
        </w:rPr>
        <w:tab/>
      </w:r>
      <w:r w:rsidR="00BC2483">
        <w:rPr>
          <w:rFonts w:cs="Arial"/>
          <w:lang w:val="fr-CH"/>
        </w:rPr>
        <w:t>É</w:t>
      </w:r>
      <w:r w:rsidRPr="002633A4">
        <w:rPr>
          <w:rFonts w:cs="Arial"/>
          <w:lang w:val="fr-CH"/>
        </w:rPr>
        <w:t>lections</w:t>
      </w:r>
    </w:p>
    <w:p w14:paraId="527F79B8" w14:textId="753EC6E7" w:rsidR="00AF0971" w:rsidRPr="002633A4" w:rsidRDefault="00AF0971" w:rsidP="00AF0971">
      <w:pPr>
        <w:spacing w:after="0" w:line="280" w:lineRule="atLeast"/>
        <w:jc w:val="both"/>
        <w:rPr>
          <w:rFonts w:cs="Arial"/>
          <w:lang w:val="fr-CH"/>
        </w:rPr>
      </w:pPr>
      <w:r w:rsidRPr="002633A4">
        <w:rPr>
          <w:lang w:val="fr-CH"/>
        </w:rPr>
        <w:t xml:space="preserve">La </w:t>
      </w:r>
      <w:r w:rsidR="00AE13AA">
        <w:rPr>
          <w:lang w:val="fr-CH"/>
        </w:rPr>
        <w:t>c</w:t>
      </w:r>
      <w:r w:rsidR="00AE13AA" w:rsidRPr="002633A4">
        <w:rPr>
          <w:lang w:val="fr-CH"/>
        </w:rPr>
        <w:t xml:space="preserve">ommission </w:t>
      </w:r>
      <w:r w:rsidRPr="002633A4">
        <w:rPr>
          <w:lang w:val="fr-CH"/>
        </w:rPr>
        <w:t xml:space="preserve">de formation postgraduée et continue pour la formation complémentaire en …… est nommée par le </w:t>
      </w:r>
      <w:r w:rsidR="00AE13AA">
        <w:rPr>
          <w:lang w:val="fr-CH"/>
        </w:rPr>
        <w:t>c</w:t>
      </w:r>
      <w:r w:rsidR="00AE13AA" w:rsidRPr="002633A4">
        <w:rPr>
          <w:lang w:val="fr-CH"/>
        </w:rPr>
        <w:t xml:space="preserve">omité </w:t>
      </w:r>
      <w:r w:rsidRPr="002633A4">
        <w:rPr>
          <w:lang w:val="fr-CH"/>
        </w:rPr>
        <w:t>de la ......</w:t>
      </w:r>
      <w:r w:rsidRPr="002633A4">
        <w:rPr>
          <w:lang w:val="fr-CH" w:eastAsia="de-DE"/>
        </w:rPr>
        <w:t xml:space="preserve"> [</w:t>
      </w:r>
      <w:r w:rsidR="009C2C77" w:rsidRPr="009C2C77">
        <w:rPr>
          <w:lang w:val="fr-CH" w:eastAsia="de-DE"/>
        </w:rPr>
        <w:t>nom de la société qui gère l’AFC</w:t>
      </w:r>
      <w:r w:rsidRPr="002633A4">
        <w:rPr>
          <w:lang w:val="fr-CH"/>
        </w:rPr>
        <w:t>].</w:t>
      </w:r>
    </w:p>
    <w:p w14:paraId="7F6D577D" w14:textId="77777777" w:rsidR="00AF0971" w:rsidRPr="002633A4" w:rsidRDefault="00AF0971" w:rsidP="00AF0971">
      <w:pPr>
        <w:spacing w:after="0" w:line="280" w:lineRule="atLeast"/>
        <w:ind w:left="709" w:hanging="709"/>
        <w:jc w:val="both"/>
        <w:rPr>
          <w:rFonts w:cs="Arial"/>
          <w:lang w:val="fr-CH"/>
        </w:rPr>
      </w:pPr>
    </w:p>
    <w:p w14:paraId="20C259D6"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8.1.3</w:t>
      </w:r>
      <w:r w:rsidRPr="002633A4">
        <w:rPr>
          <w:rFonts w:cs="Arial"/>
          <w:lang w:val="fr-CH"/>
        </w:rPr>
        <w:tab/>
        <w:t>Composition</w:t>
      </w:r>
    </w:p>
    <w:p w14:paraId="5AFD314B" w14:textId="1877F649" w:rsidR="00AF0971" w:rsidRPr="002633A4" w:rsidRDefault="00AF0971" w:rsidP="00AF0971">
      <w:pPr>
        <w:spacing w:after="0" w:line="280" w:lineRule="atLeast"/>
        <w:jc w:val="both"/>
        <w:rPr>
          <w:rFonts w:cs="Arial"/>
          <w:lang w:val="fr-CH"/>
        </w:rPr>
      </w:pPr>
      <w:r w:rsidRPr="002633A4">
        <w:rPr>
          <w:lang w:val="fr-CH"/>
        </w:rPr>
        <w:t xml:space="preserve">La </w:t>
      </w:r>
      <w:r w:rsidR="00137596">
        <w:rPr>
          <w:lang w:val="fr-CH"/>
        </w:rPr>
        <w:t>c</w:t>
      </w:r>
      <w:r w:rsidR="00137596" w:rsidRPr="002633A4">
        <w:rPr>
          <w:lang w:val="fr-CH"/>
        </w:rPr>
        <w:t xml:space="preserve">ommission </w:t>
      </w:r>
      <w:r w:rsidRPr="002633A4">
        <w:rPr>
          <w:lang w:val="fr-CH"/>
        </w:rPr>
        <w:t>pour la formation postgraduée et continue se compose de 3</w:t>
      </w:r>
      <w:r w:rsidR="005E181F">
        <w:rPr>
          <w:lang w:val="fr-CH"/>
        </w:rPr>
        <w:t> </w:t>
      </w:r>
      <w:r w:rsidRPr="002633A4">
        <w:rPr>
          <w:lang w:val="fr-CH"/>
        </w:rPr>
        <w:t xml:space="preserve">médecins </w:t>
      </w:r>
      <w:r w:rsidR="005E181F">
        <w:rPr>
          <w:lang w:val="fr-CH"/>
        </w:rPr>
        <w:t>exerçant</w:t>
      </w:r>
      <w:r w:rsidR="005E181F" w:rsidRPr="002633A4">
        <w:rPr>
          <w:lang w:val="fr-CH"/>
        </w:rPr>
        <w:t xml:space="preserve"> </w:t>
      </w:r>
      <w:r w:rsidRPr="002633A4">
        <w:rPr>
          <w:lang w:val="fr-CH"/>
        </w:rPr>
        <w:t xml:space="preserve">dans le domaine de </w:t>
      </w:r>
      <w:r w:rsidR="0041760F">
        <w:rPr>
          <w:lang w:val="fr-CH"/>
        </w:rPr>
        <w:t>l’AFC</w:t>
      </w:r>
      <w:r w:rsidRPr="002633A4">
        <w:rPr>
          <w:lang w:val="fr-CH"/>
        </w:rPr>
        <w:t xml:space="preserve">, </w:t>
      </w:r>
      <w:r w:rsidR="00347D01">
        <w:rPr>
          <w:lang w:val="fr-CH"/>
        </w:rPr>
        <w:t>titulaires de l’AFC</w:t>
      </w:r>
      <w:r w:rsidRPr="002633A4">
        <w:rPr>
          <w:lang w:val="fr-CH"/>
        </w:rPr>
        <w:t xml:space="preserve"> en ……</w:t>
      </w:r>
    </w:p>
    <w:p w14:paraId="3E59002F" w14:textId="77777777" w:rsidR="00AF0971" w:rsidRPr="002633A4" w:rsidRDefault="00AF0971" w:rsidP="00AF0971">
      <w:pPr>
        <w:spacing w:after="0" w:line="280" w:lineRule="atLeast"/>
        <w:ind w:left="709" w:hanging="709"/>
        <w:jc w:val="both"/>
        <w:rPr>
          <w:rFonts w:cs="Arial"/>
          <w:lang w:val="fr-CH"/>
        </w:rPr>
      </w:pPr>
    </w:p>
    <w:p w14:paraId="7768E12A" w14:textId="77777777" w:rsidR="00AF0971" w:rsidRPr="002633A4" w:rsidRDefault="00AF0971" w:rsidP="00AF0971">
      <w:pPr>
        <w:spacing w:after="0" w:line="280" w:lineRule="atLeast"/>
        <w:ind w:left="709" w:hanging="709"/>
        <w:jc w:val="both"/>
        <w:rPr>
          <w:rFonts w:cs="Arial"/>
          <w:lang w:val="fr-CH"/>
        </w:rPr>
      </w:pPr>
      <w:r w:rsidRPr="002633A4">
        <w:rPr>
          <w:rFonts w:cs="Arial"/>
          <w:lang w:val="fr-CH"/>
        </w:rPr>
        <w:t>8.1.4</w:t>
      </w:r>
      <w:r w:rsidRPr="002633A4">
        <w:rPr>
          <w:rFonts w:cs="Arial"/>
          <w:lang w:val="fr-CH"/>
        </w:rPr>
        <w:tab/>
        <w:t>Tâches</w:t>
      </w:r>
    </w:p>
    <w:p w14:paraId="0D92FD26" w14:textId="46871CC6" w:rsidR="00AF0971" w:rsidRPr="002633A4" w:rsidRDefault="00AF0971" w:rsidP="00AF0971">
      <w:pPr>
        <w:pStyle w:val="Default"/>
        <w:spacing w:line="280" w:lineRule="atLeast"/>
        <w:jc w:val="both"/>
        <w:rPr>
          <w:lang w:val="fr-CH"/>
        </w:rPr>
      </w:pPr>
      <w:r w:rsidRPr="002633A4">
        <w:rPr>
          <w:sz w:val="22"/>
          <w:szCs w:val="22"/>
          <w:lang w:val="fr-CH"/>
        </w:rPr>
        <w:t xml:space="preserve">La </w:t>
      </w:r>
      <w:r w:rsidR="009B70FB">
        <w:rPr>
          <w:sz w:val="22"/>
          <w:szCs w:val="22"/>
          <w:lang w:val="fr-CH"/>
        </w:rPr>
        <w:t>c</w:t>
      </w:r>
      <w:r w:rsidR="009B70FB" w:rsidRPr="002633A4">
        <w:rPr>
          <w:sz w:val="22"/>
          <w:szCs w:val="22"/>
          <w:lang w:val="fr-CH"/>
        </w:rPr>
        <w:t xml:space="preserve">ommission </w:t>
      </w:r>
      <w:r w:rsidRPr="002633A4">
        <w:rPr>
          <w:sz w:val="22"/>
          <w:szCs w:val="22"/>
          <w:lang w:val="fr-CH"/>
        </w:rPr>
        <w:t>de formation postgraduée et continue est chargée des tâches suivantes</w:t>
      </w:r>
      <w:r w:rsidR="00BC2483">
        <w:rPr>
          <w:sz w:val="22"/>
          <w:szCs w:val="22"/>
          <w:lang w:val="fr-CH"/>
        </w:rPr>
        <w:t> :</w:t>
      </w:r>
    </w:p>
    <w:p w14:paraId="5B065C11" w14:textId="7A9E6D90" w:rsidR="00AF0971" w:rsidRPr="002633A4" w:rsidRDefault="00AF0971" w:rsidP="008C5D53">
      <w:pPr>
        <w:pStyle w:val="Listenabsatz"/>
        <w:numPr>
          <w:ilvl w:val="0"/>
          <w:numId w:val="10"/>
        </w:numPr>
        <w:spacing w:after="0" w:line="280" w:lineRule="atLeast"/>
        <w:ind w:left="284" w:hanging="284"/>
        <w:jc w:val="both"/>
        <w:rPr>
          <w:rFonts w:cs="Arial"/>
          <w:lang w:val="fr-CH"/>
        </w:rPr>
      </w:pPr>
      <w:r w:rsidRPr="002633A4">
        <w:rPr>
          <w:rFonts w:cs="Arial"/>
          <w:lang w:val="fr-CH"/>
        </w:rPr>
        <w:t>Contrôler</w:t>
      </w:r>
      <w:r w:rsidR="002572E1">
        <w:rPr>
          <w:rFonts w:cs="Arial"/>
          <w:lang w:val="fr-CH"/>
        </w:rPr>
        <w:t xml:space="preserve"> </w:t>
      </w:r>
      <w:r w:rsidRPr="002633A4">
        <w:rPr>
          <w:rFonts w:cs="Arial"/>
          <w:lang w:val="fr-CH"/>
        </w:rPr>
        <w:t xml:space="preserve">le programme de formation complémentaire et les directives </w:t>
      </w:r>
      <w:r w:rsidR="00CA1F37">
        <w:rPr>
          <w:rFonts w:cs="Arial"/>
          <w:lang w:val="fr-CH"/>
        </w:rPr>
        <w:t>concernant</w:t>
      </w:r>
      <w:r w:rsidR="00CA1F37" w:rsidRPr="002633A4">
        <w:rPr>
          <w:rFonts w:cs="Arial"/>
          <w:lang w:val="fr-CH"/>
        </w:rPr>
        <w:t xml:space="preserve"> </w:t>
      </w:r>
      <w:r w:rsidRPr="002633A4">
        <w:rPr>
          <w:rFonts w:cs="Arial"/>
          <w:lang w:val="fr-CH"/>
        </w:rPr>
        <w:t xml:space="preserve">la formation continue et la </w:t>
      </w:r>
      <w:proofErr w:type="spellStart"/>
      <w:r w:rsidRPr="002633A4">
        <w:rPr>
          <w:rFonts w:cs="Arial"/>
          <w:lang w:val="fr-CH"/>
        </w:rPr>
        <w:t>recertification</w:t>
      </w:r>
      <w:proofErr w:type="spellEnd"/>
      <w:r w:rsidR="00FC6875">
        <w:rPr>
          <w:rFonts w:cs="Arial"/>
          <w:lang w:val="fr-CH"/>
        </w:rPr>
        <w:t xml:space="preserve"> ; </w:t>
      </w:r>
      <w:r w:rsidR="00FC6875" w:rsidRPr="00FC6875">
        <w:rPr>
          <w:rFonts w:cs="Arial"/>
          <w:lang w:val="fr-CH"/>
        </w:rPr>
        <w:t>elle présente, si nécessaire, une demande de révision du programme à l’ISFM</w:t>
      </w:r>
      <w:r w:rsidR="00FC6875">
        <w:rPr>
          <w:rFonts w:cs="Arial"/>
          <w:lang w:val="fr-CH"/>
        </w:rPr>
        <w:t> ;</w:t>
      </w:r>
    </w:p>
    <w:p w14:paraId="1E06DA09" w14:textId="25DE9139" w:rsidR="00AF0971" w:rsidRPr="002633A4" w:rsidRDefault="00BC2483" w:rsidP="008C5D53">
      <w:pPr>
        <w:pStyle w:val="Listenabsatz"/>
        <w:numPr>
          <w:ilvl w:val="0"/>
          <w:numId w:val="10"/>
        </w:numPr>
        <w:spacing w:after="0" w:line="280" w:lineRule="atLeast"/>
        <w:ind w:left="284" w:hanging="284"/>
        <w:jc w:val="both"/>
        <w:rPr>
          <w:rFonts w:cs="Arial"/>
          <w:lang w:val="fr-CH"/>
        </w:rPr>
      </w:pPr>
      <w:r>
        <w:rPr>
          <w:rFonts w:cs="Arial"/>
          <w:lang w:val="fr-CH"/>
        </w:rPr>
        <w:t>É</w:t>
      </w:r>
      <w:r w:rsidR="00AF0971" w:rsidRPr="002633A4">
        <w:rPr>
          <w:rFonts w:cs="Arial"/>
          <w:lang w:val="fr-CH"/>
        </w:rPr>
        <w:t xml:space="preserve">valuer les offres de formation </w:t>
      </w:r>
      <w:r w:rsidR="00AF0971">
        <w:rPr>
          <w:rFonts w:cs="Arial"/>
          <w:lang w:val="fr-CH"/>
        </w:rPr>
        <w:t>postgraduée</w:t>
      </w:r>
      <w:r w:rsidR="00AF0971" w:rsidRPr="002633A4">
        <w:rPr>
          <w:rFonts w:cs="Arial"/>
          <w:lang w:val="fr-CH"/>
        </w:rPr>
        <w:t xml:space="preserve"> et continue</w:t>
      </w:r>
      <w:r w:rsidR="00DA6E73">
        <w:rPr>
          <w:rFonts w:cs="Arial"/>
          <w:lang w:val="fr-CH"/>
        </w:rPr>
        <w:t> ;</w:t>
      </w:r>
    </w:p>
    <w:p w14:paraId="07E7474A" w14:textId="6675FF30" w:rsidR="00AF0971" w:rsidRPr="002633A4" w:rsidRDefault="00AF0971" w:rsidP="008C5D53">
      <w:pPr>
        <w:pStyle w:val="Listenabsatz"/>
        <w:numPr>
          <w:ilvl w:val="0"/>
          <w:numId w:val="10"/>
        </w:numPr>
        <w:spacing w:after="0" w:line="280" w:lineRule="atLeast"/>
        <w:ind w:left="284" w:hanging="284"/>
        <w:jc w:val="both"/>
        <w:rPr>
          <w:rFonts w:cs="Arial"/>
          <w:lang w:val="fr-CH"/>
        </w:rPr>
      </w:pPr>
      <w:r w:rsidRPr="002633A4">
        <w:rPr>
          <w:rFonts w:cs="Arial"/>
          <w:lang w:val="fr-CH"/>
        </w:rPr>
        <w:t>Organiser et faire passer l’examen de formation complémentaire</w:t>
      </w:r>
      <w:r w:rsidR="00EE4E4D">
        <w:rPr>
          <w:rFonts w:cs="Arial"/>
          <w:lang w:val="fr-CH"/>
        </w:rPr>
        <w:t> ;</w:t>
      </w:r>
    </w:p>
    <w:p w14:paraId="4EA6A851" w14:textId="57CBB937" w:rsidR="00680119" w:rsidRPr="00684246" w:rsidRDefault="00680119" w:rsidP="00680119">
      <w:pPr>
        <w:pStyle w:val="Listenabsatz"/>
        <w:numPr>
          <w:ilvl w:val="0"/>
          <w:numId w:val="11"/>
        </w:numPr>
        <w:spacing w:after="0" w:line="280" w:lineRule="atLeast"/>
        <w:ind w:left="284" w:hanging="284"/>
        <w:jc w:val="both"/>
        <w:rPr>
          <w:rFonts w:cs="Arial"/>
          <w:lang w:val="fr-CH"/>
        </w:rPr>
      </w:pPr>
      <w:r w:rsidRPr="00684246">
        <w:rPr>
          <w:rFonts w:cs="Arial"/>
          <w:lang w:val="fr-CH"/>
        </w:rPr>
        <w:t>Édicter les dispositions d’exécution du programme de formation complémentaire</w:t>
      </w:r>
      <w:r w:rsidR="00B43746">
        <w:rPr>
          <w:rFonts w:cs="Arial"/>
          <w:lang w:val="fr-CH"/>
        </w:rPr>
        <w:t> ;</w:t>
      </w:r>
    </w:p>
    <w:p w14:paraId="6A93FB5F" w14:textId="728C31A7" w:rsidR="00680119" w:rsidRPr="00684246" w:rsidRDefault="00680119" w:rsidP="00680119">
      <w:pPr>
        <w:pStyle w:val="Listenabsatz"/>
        <w:numPr>
          <w:ilvl w:val="0"/>
          <w:numId w:val="11"/>
        </w:numPr>
        <w:spacing w:after="0" w:line="280" w:lineRule="atLeast"/>
        <w:ind w:left="284" w:hanging="284"/>
        <w:jc w:val="both"/>
        <w:rPr>
          <w:rFonts w:cs="Arial"/>
          <w:lang w:val="fr-CH"/>
        </w:rPr>
      </w:pPr>
      <w:r w:rsidRPr="00684246">
        <w:rPr>
          <w:rFonts w:cs="Arial"/>
          <w:lang w:val="fr-CH"/>
        </w:rPr>
        <w:t xml:space="preserve">Délivrer les </w:t>
      </w:r>
      <w:r w:rsidR="005753FB" w:rsidRPr="005753FB">
        <w:rPr>
          <w:rFonts w:cs="Arial"/>
          <w:lang w:val="fr-CH"/>
        </w:rPr>
        <w:t>AFC</w:t>
      </w:r>
      <w:r w:rsidR="005753FB">
        <w:rPr>
          <w:rFonts w:cs="Arial"/>
          <w:lang w:val="fr-CH"/>
        </w:rPr>
        <w:t> </w:t>
      </w:r>
      <w:r w:rsidR="00776586">
        <w:rPr>
          <w:rFonts w:cs="Arial"/>
          <w:lang w:val="fr-CH"/>
        </w:rPr>
        <w:t>;</w:t>
      </w:r>
    </w:p>
    <w:p w14:paraId="4A1F6472" w14:textId="0759D898" w:rsidR="00680119" w:rsidRPr="00684246" w:rsidRDefault="00680119" w:rsidP="00680119">
      <w:pPr>
        <w:pStyle w:val="Listenabsatz"/>
        <w:numPr>
          <w:ilvl w:val="0"/>
          <w:numId w:val="11"/>
        </w:numPr>
        <w:spacing w:after="0" w:line="280" w:lineRule="atLeast"/>
        <w:ind w:left="284" w:hanging="284"/>
        <w:jc w:val="both"/>
        <w:rPr>
          <w:rFonts w:cs="Arial"/>
          <w:lang w:val="fr-CH"/>
        </w:rPr>
      </w:pPr>
      <w:r w:rsidRPr="00684246">
        <w:rPr>
          <w:rFonts w:cs="Arial"/>
          <w:lang w:val="fr-CH"/>
        </w:rPr>
        <w:t xml:space="preserve">Gérer les </w:t>
      </w:r>
      <w:r w:rsidR="005753FB">
        <w:rPr>
          <w:rFonts w:cs="Arial"/>
          <w:lang w:val="fr-CH"/>
        </w:rPr>
        <w:t>AFC</w:t>
      </w:r>
      <w:r w:rsidRPr="00684246">
        <w:rPr>
          <w:rFonts w:cs="Arial"/>
          <w:lang w:val="fr-CH"/>
        </w:rPr>
        <w:t xml:space="preserve"> délivrées et les annoncer à l’ISFM dans un délai d’un mois. </w:t>
      </w:r>
    </w:p>
    <w:p w14:paraId="315D49B3" w14:textId="77777777" w:rsidR="0007340A" w:rsidRDefault="0007340A" w:rsidP="00AF0971">
      <w:pPr>
        <w:tabs>
          <w:tab w:val="left" w:pos="709"/>
        </w:tabs>
        <w:spacing w:after="0" w:line="280" w:lineRule="atLeast"/>
        <w:ind w:left="284" w:hanging="284"/>
        <w:jc w:val="both"/>
        <w:rPr>
          <w:rFonts w:cs="Arial"/>
          <w:lang w:val="fr-CH"/>
        </w:rPr>
      </w:pPr>
    </w:p>
    <w:p w14:paraId="62E11B29" w14:textId="1CD6FBB0" w:rsidR="0007340A" w:rsidRPr="000E31A7" w:rsidRDefault="0007340A" w:rsidP="00AF0971">
      <w:pPr>
        <w:tabs>
          <w:tab w:val="left" w:pos="709"/>
        </w:tabs>
        <w:spacing w:after="0" w:line="280" w:lineRule="atLeast"/>
        <w:ind w:left="284" w:hanging="284"/>
        <w:jc w:val="both"/>
        <w:rPr>
          <w:rFonts w:cs="Arial"/>
          <w:b/>
          <w:lang w:val="fr-CH"/>
        </w:rPr>
      </w:pPr>
      <w:r>
        <w:rPr>
          <w:rFonts w:cs="Arial"/>
          <w:b/>
          <w:lang w:val="fr-CH"/>
        </w:rPr>
        <w:t>8.2</w:t>
      </w:r>
      <w:r>
        <w:rPr>
          <w:rFonts w:cs="Arial"/>
          <w:b/>
          <w:lang w:val="fr-CH"/>
        </w:rPr>
        <w:tab/>
      </w:r>
      <w:r w:rsidR="00E00C61" w:rsidRPr="00E00C61">
        <w:rPr>
          <w:rFonts w:cs="Arial"/>
          <w:b/>
          <w:lang w:val="fr-CH"/>
        </w:rPr>
        <w:t>Opposition</w:t>
      </w:r>
    </w:p>
    <w:p w14:paraId="70DBEA81" w14:textId="6FC72274" w:rsidR="0007340A" w:rsidRPr="002633A4" w:rsidRDefault="0007340A" w:rsidP="000E31A7">
      <w:pPr>
        <w:tabs>
          <w:tab w:val="left" w:pos="0"/>
        </w:tabs>
        <w:spacing w:after="0" w:line="280" w:lineRule="atLeast"/>
        <w:rPr>
          <w:rFonts w:cs="Arial"/>
          <w:lang w:val="fr-CH"/>
        </w:rPr>
      </w:pPr>
      <w:r>
        <w:rPr>
          <w:rFonts w:cs="Arial"/>
          <w:lang w:val="fr-CH"/>
        </w:rPr>
        <w:t xml:space="preserve">Les recours contre les décisions de la </w:t>
      </w:r>
      <w:r w:rsidR="00AB19A2">
        <w:rPr>
          <w:rFonts w:cs="Arial"/>
          <w:lang w:val="fr-CH"/>
        </w:rPr>
        <w:t xml:space="preserve">commission </w:t>
      </w:r>
      <w:r>
        <w:rPr>
          <w:rFonts w:cs="Arial"/>
          <w:lang w:val="fr-CH"/>
        </w:rPr>
        <w:t xml:space="preserve">relatives à l’octroi de </w:t>
      </w:r>
      <w:r w:rsidR="00156051">
        <w:rPr>
          <w:rFonts w:cs="Arial"/>
          <w:lang w:val="fr-CH"/>
        </w:rPr>
        <w:t>l’AFC</w:t>
      </w:r>
      <w:r>
        <w:rPr>
          <w:rFonts w:cs="Arial"/>
          <w:lang w:val="fr-CH"/>
        </w:rPr>
        <w:t xml:space="preserve"> doivent être adressés dans les 30</w:t>
      </w:r>
      <w:r w:rsidR="004D35D5">
        <w:rPr>
          <w:rFonts w:cs="Arial"/>
          <w:lang w:val="fr-CH"/>
        </w:rPr>
        <w:t> </w:t>
      </w:r>
      <w:r>
        <w:rPr>
          <w:rFonts w:cs="Arial"/>
          <w:lang w:val="fr-CH"/>
        </w:rPr>
        <w:t xml:space="preserve">jours au </w:t>
      </w:r>
      <w:r w:rsidR="004D35D5">
        <w:rPr>
          <w:rFonts w:cs="Arial"/>
          <w:lang w:val="fr-CH"/>
        </w:rPr>
        <w:t>c</w:t>
      </w:r>
      <w:r>
        <w:rPr>
          <w:rFonts w:cs="Arial"/>
          <w:lang w:val="fr-CH"/>
        </w:rPr>
        <w:t>omité.</w:t>
      </w:r>
    </w:p>
    <w:p w14:paraId="3FC0454F" w14:textId="77777777" w:rsidR="00AF0971" w:rsidRDefault="00AF0971" w:rsidP="00AF0971">
      <w:pPr>
        <w:tabs>
          <w:tab w:val="left" w:pos="709"/>
        </w:tabs>
        <w:spacing w:after="0" w:line="280" w:lineRule="atLeast"/>
        <w:ind w:left="709" w:hanging="709"/>
        <w:jc w:val="both"/>
        <w:rPr>
          <w:rFonts w:cs="Arial"/>
          <w:lang w:val="fr-CH"/>
        </w:rPr>
      </w:pPr>
    </w:p>
    <w:p w14:paraId="4E2FB7A6" w14:textId="77777777" w:rsidR="0007340A" w:rsidRDefault="0007340A" w:rsidP="00AF0971">
      <w:pPr>
        <w:tabs>
          <w:tab w:val="left" w:pos="709"/>
        </w:tabs>
        <w:spacing w:after="0" w:line="280" w:lineRule="atLeast"/>
        <w:ind w:left="709" w:hanging="709"/>
        <w:jc w:val="both"/>
        <w:rPr>
          <w:rFonts w:cs="Arial"/>
          <w:lang w:val="fr-CH"/>
        </w:rPr>
      </w:pPr>
    </w:p>
    <w:p w14:paraId="17A52DE1" w14:textId="77777777" w:rsidR="00AF0971" w:rsidRPr="002633A4" w:rsidRDefault="00AF0971" w:rsidP="00AF0971">
      <w:pPr>
        <w:tabs>
          <w:tab w:val="left" w:pos="709"/>
        </w:tabs>
        <w:spacing w:after="0" w:line="280" w:lineRule="atLeast"/>
        <w:ind w:left="709" w:hanging="709"/>
        <w:jc w:val="both"/>
        <w:rPr>
          <w:rFonts w:cs="Arial"/>
          <w:lang w:val="fr-CH"/>
        </w:rPr>
      </w:pPr>
    </w:p>
    <w:p w14:paraId="36DDCAA9" w14:textId="4581BE5E" w:rsidR="00AF0971" w:rsidRPr="002633A4" w:rsidRDefault="00AF0971" w:rsidP="00AF0971">
      <w:pPr>
        <w:spacing w:after="0" w:line="280" w:lineRule="atLeast"/>
        <w:ind w:left="709" w:hanging="709"/>
        <w:jc w:val="both"/>
        <w:rPr>
          <w:rFonts w:cs="Arial"/>
          <w:sz w:val="30"/>
          <w:szCs w:val="24"/>
          <w:lang w:val="fr-CH"/>
        </w:rPr>
      </w:pPr>
      <w:r w:rsidRPr="002633A4">
        <w:rPr>
          <w:rFonts w:cs="Arial"/>
          <w:sz w:val="30"/>
          <w:szCs w:val="24"/>
          <w:lang w:val="fr-CH"/>
        </w:rPr>
        <w:t>9.</w:t>
      </w:r>
      <w:r w:rsidRPr="002633A4">
        <w:rPr>
          <w:rFonts w:cs="Arial"/>
          <w:sz w:val="30"/>
          <w:szCs w:val="24"/>
          <w:lang w:val="fr-CH"/>
        </w:rPr>
        <w:tab/>
      </w:r>
      <w:r w:rsidR="00BC2483">
        <w:rPr>
          <w:rFonts w:cs="Arial"/>
          <w:sz w:val="30"/>
          <w:szCs w:val="24"/>
          <w:lang w:val="fr-CH"/>
        </w:rPr>
        <w:t>É</w:t>
      </w:r>
      <w:r w:rsidRPr="002633A4">
        <w:rPr>
          <w:rFonts w:cs="Arial"/>
          <w:sz w:val="30"/>
          <w:szCs w:val="24"/>
          <w:lang w:val="fr-CH"/>
        </w:rPr>
        <w:t>moluments</w:t>
      </w:r>
    </w:p>
    <w:p w14:paraId="6E8C188E" w14:textId="77777777" w:rsidR="00601DF6" w:rsidRDefault="00601DF6" w:rsidP="00AF0971">
      <w:pPr>
        <w:tabs>
          <w:tab w:val="left" w:pos="709"/>
        </w:tabs>
        <w:spacing w:after="0" w:line="280" w:lineRule="atLeast"/>
        <w:ind w:left="709" w:hanging="709"/>
        <w:jc w:val="both"/>
        <w:rPr>
          <w:rFonts w:cs="Arial"/>
          <w:lang w:val="fr-CH"/>
        </w:rPr>
      </w:pPr>
    </w:p>
    <w:p w14:paraId="75B47887" w14:textId="0FD950C3" w:rsidR="00AF0971" w:rsidRPr="002633A4" w:rsidRDefault="00AF0971" w:rsidP="00AF0971">
      <w:pPr>
        <w:tabs>
          <w:tab w:val="left" w:pos="709"/>
        </w:tabs>
        <w:spacing w:after="0" w:line="280" w:lineRule="atLeast"/>
        <w:ind w:left="709" w:hanging="709"/>
        <w:jc w:val="both"/>
        <w:rPr>
          <w:rFonts w:cs="Arial"/>
          <w:lang w:val="fr-CH"/>
        </w:rPr>
      </w:pPr>
      <w:r w:rsidRPr="002633A4">
        <w:rPr>
          <w:rFonts w:cs="Arial"/>
          <w:lang w:val="fr-CH"/>
        </w:rPr>
        <w:t xml:space="preserve">La taxe pour l’obtention de </w:t>
      </w:r>
      <w:r w:rsidR="00A61787">
        <w:rPr>
          <w:rFonts w:cs="Arial"/>
          <w:lang w:val="fr-CH"/>
        </w:rPr>
        <w:t>l’AFC</w:t>
      </w:r>
      <w:r w:rsidRPr="002633A4">
        <w:rPr>
          <w:rFonts w:cs="Arial"/>
          <w:lang w:val="fr-CH"/>
        </w:rPr>
        <w:t xml:space="preserve"> s’élève à ……</w:t>
      </w:r>
      <w:r w:rsidR="00A45CF2">
        <w:rPr>
          <w:rFonts w:cs="Arial"/>
          <w:lang w:val="fr-CH"/>
        </w:rPr>
        <w:t> francs.</w:t>
      </w:r>
    </w:p>
    <w:p w14:paraId="2780C9A8" w14:textId="77777777" w:rsidR="00AF0971" w:rsidRPr="002633A4" w:rsidRDefault="00AF0971" w:rsidP="00AF0971">
      <w:pPr>
        <w:tabs>
          <w:tab w:val="left" w:pos="709"/>
        </w:tabs>
        <w:spacing w:after="0" w:line="280" w:lineRule="atLeast"/>
        <w:ind w:left="709" w:hanging="709"/>
        <w:jc w:val="both"/>
        <w:rPr>
          <w:rFonts w:cs="Arial"/>
          <w:lang w:val="fr-CH"/>
        </w:rPr>
      </w:pPr>
    </w:p>
    <w:p w14:paraId="12C4FA31" w14:textId="1EFBF294" w:rsidR="00AF0971" w:rsidRPr="002633A4" w:rsidRDefault="00AF0971" w:rsidP="00AF0971">
      <w:pPr>
        <w:tabs>
          <w:tab w:val="left" w:pos="709"/>
        </w:tabs>
        <w:spacing w:after="0" w:line="280" w:lineRule="atLeast"/>
        <w:ind w:left="709" w:hanging="709"/>
        <w:jc w:val="both"/>
        <w:rPr>
          <w:rFonts w:cs="Arial"/>
          <w:lang w:val="fr-CH"/>
        </w:rPr>
      </w:pPr>
      <w:r w:rsidRPr="002633A4">
        <w:rPr>
          <w:rFonts w:cs="Arial"/>
          <w:lang w:val="fr-CH"/>
        </w:rPr>
        <w:t xml:space="preserve">La taxe de </w:t>
      </w:r>
      <w:proofErr w:type="spellStart"/>
      <w:r w:rsidRPr="002633A4">
        <w:rPr>
          <w:rFonts w:cs="Arial"/>
          <w:lang w:val="fr-CH"/>
        </w:rPr>
        <w:t>recertification</w:t>
      </w:r>
      <w:proofErr w:type="spellEnd"/>
      <w:r w:rsidRPr="002633A4">
        <w:rPr>
          <w:rFonts w:cs="Arial"/>
          <w:lang w:val="fr-CH"/>
        </w:rPr>
        <w:t xml:space="preserve"> s’élève à ……</w:t>
      </w:r>
      <w:r w:rsidR="00A45CF2">
        <w:rPr>
          <w:rFonts w:cs="Arial"/>
          <w:lang w:val="fr-CH"/>
        </w:rPr>
        <w:t> </w:t>
      </w:r>
      <w:r w:rsidR="00A45CF2" w:rsidRPr="00A45CF2">
        <w:rPr>
          <w:rFonts w:cs="Arial"/>
          <w:lang w:val="fr-CH"/>
        </w:rPr>
        <w:t>francs</w:t>
      </w:r>
      <w:r w:rsidR="00A45CF2">
        <w:rPr>
          <w:rFonts w:cs="Arial"/>
          <w:lang w:val="fr-CH"/>
        </w:rPr>
        <w:t>.</w:t>
      </w:r>
    </w:p>
    <w:p w14:paraId="29BEDA35" w14:textId="77777777" w:rsidR="00AF0971" w:rsidRPr="002633A4" w:rsidRDefault="00AF0971" w:rsidP="00AF0971">
      <w:pPr>
        <w:tabs>
          <w:tab w:val="left" w:pos="709"/>
        </w:tabs>
        <w:spacing w:after="0" w:line="280" w:lineRule="atLeast"/>
        <w:ind w:left="709" w:hanging="709"/>
        <w:jc w:val="both"/>
        <w:rPr>
          <w:rFonts w:cs="Arial"/>
          <w:lang w:val="fr-CH"/>
        </w:rPr>
      </w:pPr>
    </w:p>
    <w:p w14:paraId="5D9E9707" w14:textId="77777777" w:rsidR="007E1B88" w:rsidRDefault="007E1B88" w:rsidP="00AF0971">
      <w:pPr>
        <w:tabs>
          <w:tab w:val="left" w:pos="709"/>
        </w:tabs>
        <w:spacing w:after="0" w:line="280" w:lineRule="atLeast"/>
        <w:ind w:left="709" w:hanging="709"/>
        <w:jc w:val="both"/>
        <w:rPr>
          <w:rFonts w:cs="Arial"/>
          <w:lang w:val="fr-CH"/>
        </w:rPr>
      </w:pPr>
    </w:p>
    <w:p w14:paraId="65247E95" w14:textId="77777777" w:rsidR="00B3178F" w:rsidRDefault="00B3178F" w:rsidP="00AF0971">
      <w:pPr>
        <w:tabs>
          <w:tab w:val="left" w:pos="709"/>
        </w:tabs>
        <w:spacing w:after="0" w:line="280" w:lineRule="atLeast"/>
        <w:ind w:left="709" w:hanging="709"/>
        <w:jc w:val="both"/>
        <w:rPr>
          <w:rFonts w:cs="Arial"/>
          <w:lang w:val="fr-CH"/>
        </w:rPr>
      </w:pPr>
    </w:p>
    <w:p w14:paraId="57BFBF1A" w14:textId="4295D1E9" w:rsidR="00AF0971" w:rsidRPr="002633A4" w:rsidRDefault="00AF0971" w:rsidP="00AF0971">
      <w:pPr>
        <w:spacing w:after="0" w:line="280" w:lineRule="atLeast"/>
        <w:ind w:left="709" w:hanging="709"/>
        <w:jc w:val="both"/>
        <w:rPr>
          <w:rFonts w:cs="Arial"/>
          <w:sz w:val="30"/>
          <w:szCs w:val="24"/>
          <w:lang w:val="fr-CH"/>
        </w:rPr>
      </w:pPr>
      <w:r w:rsidRPr="002633A4">
        <w:rPr>
          <w:rFonts w:cs="Arial"/>
          <w:sz w:val="30"/>
          <w:szCs w:val="24"/>
          <w:lang w:val="fr-CH"/>
        </w:rPr>
        <w:t>10.</w:t>
      </w:r>
      <w:r w:rsidRPr="002633A4">
        <w:rPr>
          <w:rFonts w:cs="Arial"/>
          <w:sz w:val="30"/>
          <w:szCs w:val="24"/>
          <w:lang w:val="fr-CH"/>
        </w:rPr>
        <w:tab/>
        <w:t>Dispositions transitoires</w:t>
      </w:r>
    </w:p>
    <w:p w14:paraId="72132DAC" w14:textId="77777777" w:rsidR="00AF0971" w:rsidRPr="002633A4" w:rsidRDefault="00AF0971" w:rsidP="00AF0971">
      <w:pPr>
        <w:tabs>
          <w:tab w:val="left" w:pos="5670"/>
        </w:tabs>
        <w:spacing w:after="0" w:line="280" w:lineRule="atLeast"/>
        <w:jc w:val="both"/>
        <w:rPr>
          <w:rFonts w:cs="Arial"/>
          <w:lang w:val="fr-CH"/>
        </w:rPr>
      </w:pPr>
    </w:p>
    <w:p w14:paraId="64CC0888" w14:textId="77777777" w:rsidR="00AF0971" w:rsidRPr="002633A4" w:rsidRDefault="00AF0971" w:rsidP="00AF0971">
      <w:pPr>
        <w:tabs>
          <w:tab w:val="left" w:pos="5670"/>
        </w:tabs>
        <w:spacing w:after="0" w:line="280" w:lineRule="atLeast"/>
        <w:jc w:val="both"/>
        <w:rPr>
          <w:rFonts w:cs="Arial"/>
          <w:lang w:val="fr-CH"/>
        </w:rPr>
      </w:pPr>
      <w:r w:rsidRPr="002633A4">
        <w:rPr>
          <w:rFonts w:cs="Arial"/>
          <w:lang w:val="fr-CH"/>
        </w:rPr>
        <w:t xml:space="preserve">L’ISFM a approuvé le présent programme de formation complémentaire le </w:t>
      </w:r>
      <w:bookmarkStart w:id="7" w:name="Text1"/>
      <w:r w:rsidRPr="002633A4">
        <w:rPr>
          <w:rFonts w:cs="Arial"/>
          <w:lang w:val="fr-CH"/>
        </w:rPr>
        <w:fldChar w:fldCharType="begin">
          <w:ffData>
            <w:name w:val="Text1"/>
            <w:enabled/>
            <w:calcOnExit w:val="0"/>
            <w:textInput/>
          </w:ffData>
        </w:fldChar>
      </w:r>
      <w:r w:rsidRPr="002633A4">
        <w:rPr>
          <w:rFonts w:cs="Arial"/>
          <w:lang w:val="fr-CH"/>
        </w:rPr>
        <w:instrText xml:space="preserve"> FORMTEXT </w:instrText>
      </w:r>
      <w:r w:rsidRPr="002633A4">
        <w:rPr>
          <w:rFonts w:cs="Arial"/>
          <w:lang w:val="fr-CH"/>
        </w:rPr>
      </w:r>
      <w:r w:rsidRPr="002633A4">
        <w:rPr>
          <w:rFonts w:cs="Arial"/>
          <w:lang w:val="fr-CH"/>
        </w:rPr>
        <w:fldChar w:fldCharType="separate"/>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cs="Arial"/>
          <w:lang w:val="fr-CH"/>
        </w:rPr>
        <w:fldChar w:fldCharType="end"/>
      </w:r>
      <w:bookmarkEnd w:id="7"/>
      <w:r w:rsidRPr="002633A4">
        <w:rPr>
          <w:rFonts w:cs="Arial"/>
          <w:lang w:val="fr-CH"/>
        </w:rPr>
        <w:t xml:space="preserve"> et l’a mis en vigueur au </w:t>
      </w:r>
      <w:bookmarkStart w:id="8" w:name="Text2"/>
      <w:r w:rsidRPr="002633A4">
        <w:rPr>
          <w:rFonts w:cs="Arial"/>
          <w:lang w:val="fr-CH"/>
        </w:rPr>
        <w:fldChar w:fldCharType="begin">
          <w:ffData>
            <w:name w:val="Text2"/>
            <w:enabled/>
            <w:calcOnExit w:val="0"/>
            <w:textInput/>
          </w:ffData>
        </w:fldChar>
      </w:r>
      <w:r w:rsidRPr="002633A4">
        <w:rPr>
          <w:rFonts w:cs="Arial"/>
          <w:lang w:val="fr-CH"/>
        </w:rPr>
        <w:instrText xml:space="preserve"> FORMTEXT </w:instrText>
      </w:r>
      <w:r w:rsidRPr="002633A4">
        <w:rPr>
          <w:rFonts w:cs="Arial"/>
          <w:lang w:val="fr-CH"/>
        </w:rPr>
      </w:r>
      <w:r w:rsidRPr="002633A4">
        <w:rPr>
          <w:rFonts w:cs="Arial"/>
          <w:lang w:val="fr-CH"/>
        </w:rPr>
        <w:fldChar w:fldCharType="separate"/>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ascii="Times New Roman" w:hAnsi="Times New Roman" w:cs="Arial"/>
          <w:lang w:val="fr-CH"/>
        </w:rPr>
        <w:t> </w:t>
      </w:r>
      <w:r w:rsidRPr="002633A4">
        <w:rPr>
          <w:rFonts w:cs="Arial"/>
          <w:lang w:val="fr-CH"/>
        </w:rPr>
        <w:fldChar w:fldCharType="end"/>
      </w:r>
      <w:bookmarkEnd w:id="8"/>
      <w:r w:rsidRPr="002633A4">
        <w:rPr>
          <w:rFonts w:cs="Arial"/>
          <w:lang w:val="fr-CH"/>
        </w:rPr>
        <w:t>.</w:t>
      </w:r>
    </w:p>
    <w:p w14:paraId="02703CBA" w14:textId="77777777" w:rsidR="00AF0971" w:rsidRPr="002633A4" w:rsidRDefault="00AF0971" w:rsidP="00AF0971">
      <w:pPr>
        <w:tabs>
          <w:tab w:val="left" w:pos="5670"/>
        </w:tabs>
        <w:spacing w:after="0" w:line="280" w:lineRule="atLeast"/>
        <w:jc w:val="both"/>
        <w:rPr>
          <w:rFonts w:cs="Arial"/>
          <w:lang w:val="fr-CH"/>
        </w:rPr>
      </w:pPr>
    </w:p>
    <w:p w14:paraId="5E86E9DD" w14:textId="41834FF5" w:rsidR="00D141E7" w:rsidRDefault="00D141E7" w:rsidP="00AF0971">
      <w:pPr>
        <w:tabs>
          <w:tab w:val="left" w:pos="5670"/>
        </w:tabs>
        <w:spacing w:after="0" w:line="280" w:lineRule="atLeast"/>
        <w:jc w:val="both"/>
        <w:rPr>
          <w:rFonts w:cs="Arial"/>
          <w:lang w:val="fr-CH"/>
        </w:rPr>
      </w:pPr>
      <w:r w:rsidRPr="00D141E7">
        <w:rPr>
          <w:rFonts w:cs="Arial"/>
          <w:lang w:val="fr-CH"/>
        </w:rPr>
        <w:t>Toute personne ayant rempli l’ensemble des conditions de l’ancien programme (à l’exception de l’examen de formation</w:t>
      </w:r>
      <w:r w:rsidR="009B4CAE">
        <w:rPr>
          <w:rFonts w:cs="Arial"/>
          <w:lang w:val="fr-CH"/>
        </w:rPr>
        <w:t xml:space="preserve"> complémentaire</w:t>
      </w:r>
      <w:r w:rsidRPr="00D141E7">
        <w:rPr>
          <w:rFonts w:cs="Arial"/>
          <w:lang w:val="fr-CH"/>
        </w:rPr>
        <w:t xml:space="preserve">) d’ici au </w:t>
      </w:r>
      <w:r w:rsidRPr="00D141E7">
        <w:rPr>
          <w:rFonts w:cs="Arial"/>
          <w:lang w:val="fr-CH"/>
        </w:rPr>
        <w:fldChar w:fldCharType="begin">
          <w:ffData>
            <w:name w:val="Text3"/>
            <w:enabled/>
            <w:calcOnExit w:val="0"/>
            <w:textInput/>
          </w:ffData>
        </w:fldChar>
      </w:r>
      <w:r w:rsidRPr="00D141E7">
        <w:rPr>
          <w:rFonts w:cs="Arial"/>
          <w:lang w:val="fr-CH"/>
        </w:rPr>
        <w:instrText xml:space="preserve"> FORMTEXT </w:instrText>
      </w:r>
      <w:r w:rsidRPr="00D141E7">
        <w:rPr>
          <w:rFonts w:cs="Arial"/>
          <w:lang w:val="fr-CH"/>
        </w:rPr>
      </w:r>
      <w:r w:rsidRPr="00D141E7">
        <w:rPr>
          <w:rFonts w:cs="Arial"/>
          <w:lang w:val="fr-CH"/>
        </w:rPr>
        <w:fldChar w:fldCharType="separate"/>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fldChar w:fldCharType="end"/>
      </w:r>
      <w:r w:rsidRPr="00D141E7">
        <w:rPr>
          <w:rFonts w:cs="Arial"/>
          <w:lang w:val="fr-CH"/>
        </w:rPr>
        <w:t xml:space="preserve"> peut demander </w:t>
      </w:r>
      <w:r w:rsidR="008139F3">
        <w:rPr>
          <w:rFonts w:cs="Arial"/>
          <w:lang w:val="fr-CH"/>
        </w:rPr>
        <w:t>l’AFC</w:t>
      </w:r>
      <w:r w:rsidRPr="00D141E7">
        <w:rPr>
          <w:rFonts w:cs="Arial"/>
          <w:lang w:val="fr-CH"/>
        </w:rPr>
        <w:t xml:space="preserve"> selon les anciennes dispositions du </w:t>
      </w:r>
      <w:r w:rsidRPr="00D141E7">
        <w:rPr>
          <w:rFonts w:cs="Arial"/>
          <w:lang w:val="fr-CH"/>
        </w:rPr>
        <w:fldChar w:fldCharType="begin">
          <w:ffData>
            <w:name w:val="Text5"/>
            <w:enabled/>
            <w:calcOnExit w:val="0"/>
            <w:textInput/>
          </w:ffData>
        </w:fldChar>
      </w:r>
      <w:r w:rsidRPr="00D141E7">
        <w:rPr>
          <w:rFonts w:cs="Arial"/>
          <w:lang w:val="fr-CH"/>
        </w:rPr>
        <w:instrText xml:space="preserve"> FORMTEXT </w:instrText>
      </w:r>
      <w:r w:rsidRPr="00D141E7">
        <w:rPr>
          <w:rFonts w:cs="Arial"/>
          <w:lang w:val="fr-CH"/>
        </w:rPr>
      </w:r>
      <w:r w:rsidRPr="00D141E7">
        <w:rPr>
          <w:rFonts w:cs="Arial"/>
          <w:lang w:val="fr-CH"/>
        </w:rPr>
        <w:fldChar w:fldCharType="separate"/>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t> </w:t>
      </w:r>
      <w:r w:rsidRPr="00D141E7">
        <w:rPr>
          <w:rFonts w:cs="Arial"/>
          <w:lang w:val="fr-CH"/>
        </w:rPr>
        <w:fldChar w:fldCharType="end"/>
      </w:r>
      <w:r w:rsidR="004F415E">
        <w:rPr>
          <w:rFonts w:cs="Arial"/>
          <w:lang w:val="fr-CH"/>
        </w:rPr>
        <w:t>.</w:t>
      </w:r>
    </w:p>
    <w:p w14:paraId="7472A6F4" w14:textId="77777777" w:rsidR="00D141E7" w:rsidRDefault="00D141E7" w:rsidP="00AF0971">
      <w:pPr>
        <w:tabs>
          <w:tab w:val="left" w:pos="5670"/>
        </w:tabs>
        <w:spacing w:after="0" w:line="280" w:lineRule="atLeast"/>
        <w:jc w:val="both"/>
        <w:rPr>
          <w:rFonts w:cs="Arial"/>
          <w:lang w:val="fr-CH"/>
        </w:rPr>
      </w:pPr>
    </w:p>
    <w:p w14:paraId="602EBFC6" w14:textId="30D21CA3" w:rsidR="00AF0971" w:rsidRPr="002633A4" w:rsidRDefault="00AF0971" w:rsidP="00AF0971">
      <w:pPr>
        <w:tabs>
          <w:tab w:val="left" w:pos="5670"/>
        </w:tabs>
        <w:spacing w:after="0" w:line="280" w:lineRule="atLeast"/>
        <w:jc w:val="both"/>
        <w:rPr>
          <w:rFonts w:cs="Arial"/>
          <w:lang w:val="fr-CH"/>
        </w:rPr>
      </w:pPr>
      <w:r w:rsidRPr="002633A4">
        <w:rPr>
          <w:rFonts w:cs="Arial"/>
          <w:b/>
          <w:lang w:val="fr-CH"/>
        </w:rPr>
        <w:t>Révisions</w:t>
      </w:r>
      <w:r w:rsidR="00BC2483">
        <w:rPr>
          <w:rFonts w:cs="Arial"/>
          <w:b/>
          <w:lang w:val="fr-CH"/>
        </w:rPr>
        <w:t> :</w:t>
      </w:r>
    </w:p>
    <w:p w14:paraId="7C7FEFE2" w14:textId="77777777" w:rsidR="00AF0971" w:rsidRPr="002633A4" w:rsidRDefault="00AF0971" w:rsidP="00AF0971">
      <w:pPr>
        <w:spacing w:after="0" w:line="280" w:lineRule="atLeast"/>
        <w:jc w:val="both"/>
        <w:rPr>
          <w:rFonts w:cs="Arial"/>
          <w:lang w:val="fr-CH"/>
        </w:rPr>
      </w:pPr>
    </w:p>
    <w:p w14:paraId="5322B2F4" w14:textId="07A153BD" w:rsidR="00AF0971" w:rsidRPr="002633A4" w:rsidRDefault="00AF0971" w:rsidP="00AF0971">
      <w:pPr>
        <w:shd w:val="clear" w:color="auto" w:fill="B3B3B3"/>
        <w:tabs>
          <w:tab w:val="left" w:pos="5670"/>
        </w:tabs>
        <w:spacing w:after="0" w:line="280" w:lineRule="atLeast"/>
        <w:ind w:left="720" w:hanging="720"/>
        <w:jc w:val="both"/>
        <w:rPr>
          <w:rFonts w:cs="Arial"/>
          <w:b/>
          <w:lang w:val="fr-CH"/>
        </w:rPr>
      </w:pPr>
      <w:r w:rsidRPr="002633A4">
        <w:rPr>
          <w:rFonts w:cs="Arial"/>
          <w:b/>
          <w:lang w:val="fr-CH"/>
        </w:rPr>
        <w:t>Remarques</w:t>
      </w:r>
      <w:r w:rsidR="00BC2483">
        <w:rPr>
          <w:rFonts w:cs="Arial"/>
          <w:b/>
          <w:lang w:val="fr-CH"/>
        </w:rPr>
        <w:t> :</w:t>
      </w:r>
    </w:p>
    <w:p w14:paraId="75380C3C" w14:textId="63B87499" w:rsidR="00AF0971" w:rsidRPr="002633A4" w:rsidRDefault="00AF0971" w:rsidP="00A03497">
      <w:pPr>
        <w:numPr>
          <w:ilvl w:val="0"/>
          <w:numId w:val="7"/>
        </w:numPr>
        <w:shd w:val="clear" w:color="auto" w:fill="B3B3B3"/>
        <w:tabs>
          <w:tab w:val="clear" w:pos="720"/>
        </w:tabs>
        <w:spacing w:after="0" w:line="280" w:lineRule="atLeast"/>
        <w:ind w:left="284" w:hanging="284"/>
        <w:jc w:val="both"/>
        <w:rPr>
          <w:rFonts w:cs="Arial"/>
          <w:lang w:val="fr-CH"/>
        </w:rPr>
      </w:pPr>
      <w:r w:rsidRPr="002633A4">
        <w:rPr>
          <w:rFonts w:cs="Arial"/>
          <w:lang w:val="fr-CH"/>
        </w:rPr>
        <w:t>Prévoir éventuellement des dispositions transitoires spéciales pour de nouvelles exigences</w:t>
      </w:r>
      <w:r w:rsidR="00574C25">
        <w:rPr>
          <w:rFonts w:cs="Arial"/>
          <w:lang w:val="fr-CH"/>
        </w:rPr>
        <w:t>.</w:t>
      </w:r>
    </w:p>
    <w:p w14:paraId="023A5296" w14:textId="77777777" w:rsidR="00DB1BF5" w:rsidRDefault="00DB1BF5" w:rsidP="00AF0971">
      <w:pPr>
        <w:tabs>
          <w:tab w:val="left" w:pos="5670"/>
        </w:tabs>
        <w:spacing w:after="0"/>
        <w:jc w:val="both"/>
        <w:rPr>
          <w:rFonts w:cs="Arial"/>
          <w:lang w:val="fr-CH"/>
        </w:rPr>
      </w:pPr>
    </w:p>
    <w:p w14:paraId="774CA17F" w14:textId="77777777" w:rsidR="00531F3C" w:rsidRDefault="00531F3C" w:rsidP="005C31B3">
      <w:pPr>
        <w:tabs>
          <w:tab w:val="left" w:pos="5670"/>
        </w:tabs>
        <w:spacing w:after="0"/>
        <w:jc w:val="both"/>
        <w:rPr>
          <w:rFonts w:cs="Arial"/>
          <w:sz w:val="14"/>
          <w:szCs w:val="16"/>
          <w:lang w:val="it-IT"/>
        </w:rPr>
      </w:pPr>
    </w:p>
    <w:p w14:paraId="6CD362B1" w14:textId="44FE9FFE" w:rsidR="005C31B3" w:rsidRPr="0060392A" w:rsidRDefault="005C31B3" w:rsidP="005C31B3">
      <w:pPr>
        <w:tabs>
          <w:tab w:val="left" w:pos="5670"/>
        </w:tabs>
        <w:spacing w:after="0"/>
        <w:jc w:val="both"/>
        <w:rPr>
          <w:rFonts w:cs="Arial"/>
          <w:sz w:val="14"/>
          <w:szCs w:val="16"/>
          <w:lang w:val="it-IT"/>
        </w:rPr>
      </w:pPr>
      <w:r w:rsidRPr="0060392A">
        <w:rPr>
          <w:rFonts w:cs="Arial"/>
          <w:sz w:val="14"/>
          <w:szCs w:val="16"/>
          <w:lang w:val="it-IT"/>
        </w:rPr>
        <w:t xml:space="preserve">Bern, </w:t>
      </w:r>
      <w:r>
        <w:rPr>
          <w:rFonts w:cs="Arial"/>
          <w:sz w:val="14"/>
          <w:szCs w:val="16"/>
          <w:lang w:val="it-IT"/>
        </w:rPr>
        <w:t>05.06</w:t>
      </w:r>
      <w:r w:rsidRPr="0060392A">
        <w:rPr>
          <w:rFonts w:cs="Arial"/>
          <w:sz w:val="14"/>
          <w:szCs w:val="16"/>
          <w:lang w:val="it-IT"/>
        </w:rPr>
        <w:t>.2023/</w:t>
      </w:r>
      <w:proofErr w:type="spellStart"/>
      <w:r w:rsidRPr="0060392A">
        <w:rPr>
          <w:rFonts w:cs="Arial"/>
          <w:sz w:val="14"/>
          <w:szCs w:val="16"/>
          <w:lang w:val="it-IT"/>
        </w:rPr>
        <w:t>pb</w:t>
      </w:r>
      <w:proofErr w:type="spellEnd"/>
    </w:p>
    <w:p w14:paraId="047E150B" w14:textId="4D82B14F" w:rsidR="005C31B3" w:rsidRPr="00370A62" w:rsidRDefault="005C31B3" w:rsidP="005C31B3">
      <w:pPr>
        <w:tabs>
          <w:tab w:val="left" w:pos="5670"/>
        </w:tabs>
        <w:spacing w:after="0"/>
        <w:jc w:val="both"/>
        <w:rPr>
          <w:rFonts w:cs="Arial"/>
          <w:sz w:val="14"/>
          <w:szCs w:val="16"/>
          <w:lang w:val="it-IT"/>
        </w:rPr>
      </w:pPr>
      <w:r w:rsidRPr="00370A62">
        <w:rPr>
          <w:rFonts w:cs="Arial"/>
          <w:noProof/>
          <w:sz w:val="14"/>
          <w:szCs w:val="16"/>
          <w:lang w:val="it-IT"/>
        </w:rPr>
        <w:t>FA - iSP\A_Muster-FA\</w:t>
      </w:r>
      <w:r>
        <w:rPr>
          <w:rFonts w:cs="Arial"/>
          <w:noProof/>
          <w:sz w:val="14"/>
          <w:szCs w:val="16"/>
          <w:lang w:val="it-IT"/>
        </w:rPr>
        <w:fldChar w:fldCharType="begin"/>
      </w:r>
      <w:r w:rsidRPr="00370A62">
        <w:rPr>
          <w:rFonts w:cs="Arial"/>
          <w:noProof/>
          <w:sz w:val="14"/>
          <w:szCs w:val="16"/>
          <w:lang w:val="it-IT"/>
        </w:rPr>
        <w:instrText xml:space="preserve"> FILENAME   \* MERGEFORMAT </w:instrText>
      </w:r>
      <w:r>
        <w:rPr>
          <w:rFonts w:cs="Arial"/>
          <w:noProof/>
          <w:sz w:val="14"/>
          <w:szCs w:val="16"/>
          <w:lang w:val="it-IT"/>
        </w:rPr>
        <w:fldChar w:fldCharType="separate"/>
      </w:r>
      <w:r w:rsidR="002A2038">
        <w:rPr>
          <w:rFonts w:cs="Arial"/>
          <w:noProof/>
          <w:sz w:val="14"/>
          <w:szCs w:val="16"/>
          <w:lang w:val="it-IT"/>
        </w:rPr>
        <w:t>230519 Muster-FA f.docx</w:t>
      </w:r>
      <w:r>
        <w:rPr>
          <w:rFonts w:cs="Arial"/>
          <w:noProof/>
          <w:sz w:val="14"/>
          <w:szCs w:val="16"/>
          <w:lang w:val="it-IT"/>
        </w:rPr>
        <w:fldChar w:fldCharType="end"/>
      </w:r>
    </w:p>
    <w:sectPr w:rsidR="005C31B3" w:rsidRPr="00370A62" w:rsidSect="00080A0D">
      <w:headerReference w:type="default" r:id="rId12"/>
      <w:footerReference w:type="default" r:id="rId13"/>
      <w:headerReference w:type="first" r:id="rId14"/>
      <w:footerReference w:type="first" r:id="rId15"/>
      <w:pgSz w:w="11906" w:h="16838" w:code="9"/>
      <w:pgMar w:top="1446" w:right="851" w:bottom="993"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013B" w14:textId="77777777" w:rsidR="002550E1" w:rsidRDefault="002550E1" w:rsidP="00E177D4">
      <w:pPr>
        <w:spacing w:after="0"/>
      </w:pPr>
      <w:r>
        <w:separator/>
      </w:r>
    </w:p>
  </w:endnote>
  <w:endnote w:type="continuationSeparator" w:id="0">
    <w:p w14:paraId="73551CA8" w14:textId="77777777" w:rsidR="002550E1" w:rsidRDefault="002550E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B134" w14:textId="4C299915" w:rsidR="00303DE7" w:rsidRDefault="00303DE7"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xml:space="preserve">|  </w:t>
    </w:r>
    <w:r w:rsidR="00D36873">
      <w:rPr>
        <w:rFonts w:ascii="Arial" w:eastAsia="Times New Roman" w:hAnsi="Arial" w:cs="Times New Roman"/>
        <w:color w:val="3C5587"/>
        <w:sz w:val="15"/>
        <w:szCs w:val="15"/>
        <w:lang w:eastAsia="zh-CN"/>
      </w:rPr>
      <w:t>info</w:t>
    </w:r>
    <w:r w:rsidRPr="00A82C27">
      <w:rPr>
        <w:rFonts w:ascii="Arial" w:eastAsia="Times New Roman" w:hAnsi="Arial" w:cs="Times New Roman"/>
        <w:color w:val="3C5587"/>
        <w:sz w:val="15"/>
        <w:szCs w:val="15"/>
        <w:lang w:eastAsia="zh-CN"/>
      </w:rPr>
      <w:t>@</w:t>
    </w:r>
    <w:r w:rsidR="00D36873">
      <w:rPr>
        <w:rFonts w:ascii="Arial" w:eastAsia="Times New Roman" w:hAnsi="Arial" w:cs="Times New Roman"/>
        <w:color w:val="3C5587"/>
        <w:sz w:val="15"/>
        <w:szCs w:val="15"/>
        <w:lang w:eastAsia="zh-CN"/>
      </w:rPr>
      <w:t>siwf</w:t>
    </w:r>
    <w:r w:rsidRPr="00A82C27">
      <w:rPr>
        <w:rFonts w:ascii="Arial" w:eastAsia="Times New Roman" w:hAnsi="Arial" w:cs="Times New Roman"/>
        <w:color w:val="3C5587"/>
        <w:sz w:val="15"/>
        <w:szCs w:val="15"/>
        <w:lang w:eastAsia="zh-CN"/>
      </w:rPr>
      <w:t>.ch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sidR="008D2E67">
      <w:rPr>
        <w:rFonts w:ascii="Arial" w:hAnsi="Arial"/>
        <w:noProof/>
        <w:color w:val="3C5587" w:themeColor="accent1"/>
        <w:sz w:val="15"/>
        <w:szCs w:val="15"/>
        <w:lang w:val="fr-CH"/>
      </w:rPr>
      <w:t>9</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sidR="008D2E67">
      <w:rPr>
        <w:rFonts w:ascii="Arial" w:hAnsi="Arial"/>
        <w:noProof/>
        <w:color w:val="3C5587" w:themeColor="accent1"/>
        <w:sz w:val="15"/>
        <w:szCs w:val="15"/>
        <w:lang w:val="fr-CH"/>
      </w:rPr>
      <w:t>9</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AF7A" w14:textId="77777777" w:rsidR="00D36873" w:rsidRPr="00EC2BDB" w:rsidRDefault="00D36873" w:rsidP="00D36873">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w:t>
    </w:r>
    <w:proofErr w:type="spellStart"/>
    <w:r w:rsidRPr="00EC2BDB">
      <w:rPr>
        <w:color w:val="3C5587"/>
        <w:spacing w:val="3"/>
        <w:sz w:val="15"/>
        <w:szCs w:val="15"/>
      </w:rPr>
      <w:t>suisse</w:t>
    </w:r>
    <w:proofErr w:type="spellEnd"/>
    <w:r w:rsidRPr="00EC2BDB">
      <w:rPr>
        <w:color w:val="3C5587"/>
        <w:spacing w:val="3"/>
        <w:sz w:val="15"/>
        <w:szCs w:val="15"/>
      </w:rPr>
      <w:t xml:space="preserve"> </w:t>
    </w:r>
    <w:proofErr w:type="spellStart"/>
    <w:r w:rsidRPr="00EC2BDB">
      <w:rPr>
        <w:color w:val="3C5587"/>
        <w:spacing w:val="3"/>
        <w:sz w:val="15"/>
        <w:szCs w:val="15"/>
      </w:rPr>
      <w:t>pour</w:t>
    </w:r>
    <w:proofErr w:type="spellEnd"/>
    <w:r w:rsidRPr="00EC2BDB">
      <w:rPr>
        <w:color w:val="3C5587"/>
        <w:spacing w:val="3"/>
        <w:sz w:val="15"/>
        <w:szCs w:val="15"/>
      </w:rPr>
      <w:t xml:space="preserve"> la </w:t>
    </w:r>
    <w:proofErr w:type="spellStart"/>
    <w:r w:rsidRPr="00EC2BDB">
      <w:rPr>
        <w:color w:val="3C5587"/>
        <w:spacing w:val="3"/>
        <w:sz w:val="15"/>
        <w:szCs w:val="15"/>
      </w:rPr>
      <w:t>formation</w:t>
    </w:r>
    <w:proofErr w:type="spellEnd"/>
    <w:r w:rsidRPr="00EC2BDB">
      <w:rPr>
        <w:color w:val="3C5587"/>
        <w:spacing w:val="3"/>
        <w:sz w:val="15"/>
        <w:szCs w:val="15"/>
      </w:rPr>
      <w:t xml:space="preserve"> </w:t>
    </w:r>
    <w:proofErr w:type="spellStart"/>
    <w:r w:rsidRPr="00EC2BDB">
      <w:rPr>
        <w:color w:val="3C5587"/>
        <w:spacing w:val="3"/>
        <w:sz w:val="15"/>
        <w:szCs w:val="15"/>
      </w:rPr>
      <w:t>médicale</w:t>
    </w:r>
    <w:proofErr w:type="spellEnd"/>
    <w:r w:rsidRPr="00EC2BDB">
      <w:rPr>
        <w:color w:val="3C5587"/>
        <w:spacing w:val="3"/>
        <w:sz w:val="15"/>
        <w:szCs w:val="15"/>
      </w:rPr>
      <w:t xml:space="preserve"> postgraduée et </w:t>
    </w:r>
    <w:proofErr w:type="spellStart"/>
    <w:r w:rsidRPr="00EC2BDB">
      <w:rPr>
        <w:color w:val="3C5587"/>
        <w:spacing w:val="3"/>
        <w:sz w:val="15"/>
        <w:szCs w:val="15"/>
      </w:rPr>
      <w:t>continue</w:t>
    </w:r>
    <w:proofErr w:type="spellEnd"/>
  </w:p>
  <w:p w14:paraId="6188AC64" w14:textId="77777777" w:rsidR="00D36873" w:rsidRPr="00EC2BDB" w:rsidRDefault="00D36873" w:rsidP="00D36873">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w:t>
    </w:r>
    <w:proofErr w:type="spellStart"/>
    <w:r w:rsidRPr="00EC2BDB">
      <w:rPr>
        <w:color w:val="3C5587"/>
        <w:spacing w:val="2"/>
        <w:sz w:val="15"/>
        <w:szCs w:val="15"/>
      </w:rPr>
      <w:t>Téléphone</w:t>
    </w:r>
    <w:proofErr w:type="spellEnd"/>
    <w:r w:rsidRPr="00EC2BDB">
      <w:rPr>
        <w:color w:val="3C5587"/>
        <w:spacing w:val="2"/>
        <w:sz w:val="15"/>
        <w:szCs w:val="15"/>
      </w:rPr>
      <w:t xml:space="preserv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A247" w14:textId="77777777" w:rsidR="002550E1" w:rsidRDefault="002550E1" w:rsidP="00E177D4">
      <w:pPr>
        <w:spacing w:after="0"/>
      </w:pPr>
      <w:r>
        <w:separator/>
      </w:r>
    </w:p>
  </w:footnote>
  <w:footnote w:type="continuationSeparator" w:id="0">
    <w:p w14:paraId="18BB4FB1" w14:textId="77777777" w:rsidR="002550E1" w:rsidRDefault="002550E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F777" w14:textId="3826761E" w:rsidR="00303DE7" w:rsidRPr="009A52B7" w:rsidRDefault="002572E1" w:rsidP="00EC345A">
    <w:pPr>
      <w:pStyle w:val="TitelBetreff11pt"/>
      <w:tabs>
        <w:tab w:val="right" w:pos="9921"/>
      </w:tabs>
      <w:rPr>
        <w:b w:val="0"/>
        <w:color w:val="7F7F7F" w:themeColor="text2" w:themeTint="80"/>
        <w:sz w:val="16"/>
        <w:szCs w:val="16"/>
        <w:lang w:val="fr-CH"/>
      </w:rPr>
    </w:pPr>
    <w:r w:rsidRPr="009A52B7">
      <w:rPr>
        <w:b w:val="0"/>
        <w:iCs/>
        <w:color w:val="7F7F7F" w:themeColor="text2" w:themeTint="80"/>
        <w:sz w:val="16"/>
        <w:szCs w:val="16"/>
        <w:lang w:val="fr-CH"/>
      </w:rPr>
      <w:t>Modèle pour la rédaction d’un programme de formation complémentaire</w:t>
    </w:r>
    <w:r w:rsidRPr="009A52B7">
      <w:rPr>
        <w:b w:val="0"/>
        <w:iCs/>
        <w:color w:val="7F7F7F" w:themeColor="text2" w:themeTint="80"/>
        <w:sz w:val="16"/>
        <w:szCs w:val="16"/>
        <w:lang w:val="fr-CH"/>
      </w:rPr>
      <w:tab/>
    </w:r>
    <w:r w:rsidR="00BC2483">
      <w:rPr>
        <w:b w:val="0"/>
        <w:color w:val="7F7F7F" w:themeColor="text2" w:themeTint="80"/>
        <w:sz w:val="16"/>
        <w:szCs w:val="16"/>
        <w:lang w:val="fr-CH"/>
      </w:rPr>
      <w:t>É</w:t>
    </w:r>
    <w:r w:rsidRPr="00862420">
      <w:rPr>
        <w:b w:val="0"/>
        <w:color w:val="7F7F7F" w:themeColor="text2" w:themeTint="80"/>
        <w:sz w:val="16"/>
        <w:szCs w:val="16"/>
        <w:lang w:val="fr-CH"/>
      </w:rPr>
      <w:t xml:space="preserve">tat au </w:t>
    </w:r>
    <w:r w:rsidR="006045DF">
      <w:rPr>
        <w:b w:val="0"/>
        <w:color w:val="7F7F7F" w:themeColor="text2" w:themeTint="80"/>
        <w:sz w:val="16"/>
        <w:szCs w:val="16"/>
        <w:lang w:val="fr-CH"/>
      </w:rPr>
      <w:t>1</w:t>
    </w:r>
    <w:r w:rsidR="0007340A">
      <w:rPr>
        <w:b w:val="0"/>
        <w:color w:val="7F7F7F" w:themeColor="text2" w:themeTint="80"/>
        <w:sz w:val="16"/>
        <w:szCs w:val="16"/>
        <w:lang w:val="fr-CH"/>
      </w:rPr>
      <w:t>9</w:t>
    </w:r>
    <w:r w:rsidR="00664F93">
      <w:rPr>
        <w:b w:val="0"/>
        <w:color w:val="7F7F7F" w:themeColor="text2" w:themeTint="80"/>
        <w:sz w:val="14"/>
        <w:szCs w:val="14"/>
        <w:lang w:val="fr-CH"/>
      </w:rPr>
      <w:t> </w:t>
    </w:r>
    <w:r w:rsidR="0007340A">
      <w:rPr>
        <w:b w:val="0"/>
        <w:color w:val="7F7F7F" w:themeColor="text2" w:themeTint="80"/>
        <w:sz w:val="16"/>
        <w:szCs w:val="16"/>
        <w:lang w:val="fr-CH"/>
      </w:rPr>
      <w:t>mai</w:t>
    </w:r>
    <w:r w:rsidRPr="00862420">
      <w:rPr>
        <w:b w:val="0"/>
        <w:color w:val="7F7F7F" w:themeColor="text2" w:themeTint="80"/>
        <w:sz w:val="16"/>
        <w:szCs w:val="16"/>
        <w:lang w:val="fr-CH"/>
      </w:rPr>
      <w:t xml:space="preserve"> 20</w:t>
    </w:r>
    <w:r w:rsidR="006045DF">
      <w:rPr>
        <w:b w:val="0"/>
        <w:color w:val="7F7F7F" w:themeColor="text2" w:themeTint="80"/>
        <w:sz w:val="16"/>
        <w:szCs w:val="16"/>
        <w:lang w:val="fr-CH"/>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303DE7" w14:paraId="50F6A0C4" w14:textId="77777777" w:rsidTr="00303DE7">
      <w:trPr>
        <w:trHeight w:val="1421"/>
      </w:trPr>
      <w:tc>
        <w:tcPr>
          <w:tcW w:w="3307" w:type="dxa"/>
        </w:tcPr>
        <w:p w14:paraId="4162BCB8" w14:textId="77777777" w:rsidR="00303DE7" w:rsidRDefault="00303DE7" w:rsidP="00303DE7">
          <w:pPr>
            <w:pStyle w:val="Kopfzeile"/>
            <w:spacing w:after="1080"/>
          </w:pPr>
          <w:r>
            <w:rPr>
              <w:noProof/>
              <w:lang w:eastAsia="de-CH"/>
            </w:rPr>
            <w:drawing>
              <wp:anchor distT="0" distB="0" distL="114300" distR="114300" simplePos="0" relativeHeight="251659264" behindDoc="0" locked="0" layoutInCell="1" allowOverlap="1" wp14:anchorId="330BB637" wp14:editId="635A3299">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3EEA31B" w14:textId="77777777" w:rsidR="00303DE7" w:rsidRDefault="00303DE7" w:rsidP="00303DE7">
          <w:pPr>
            <w:pStyle w:val="Kopfzeile"/>
            <w:spacing w:after="1080"/>
          </w:pPr>
        </w:p>
      </w:tc>
      <w:tc>
        <w:tcPr>
          <w:tcW w:w="3451" w:type="dxa"/>
        </w:tcPr>
        <w:p w14:paraId="74F4087D" w14:textId="77777777" w:rsidR="00303DE7" w:rsidRDefault="00303DE7" w:rsidP="00303DE7">
          <w:pPr>
            <w:pStyle w:val="Kopfzeile"/>
            <w:spacing w:after="1080"/>
          </w:pPr>
        </w:p>
      </w:tc>
    </w:tr>
  </w:tbl>
  <w:p w14:paraId="208254B3" w14:textId="77777777" w:rsidR="00303DE7" w:rsidRPr="00B17426" w:rsidRDefault="00303DE7" w:rsidP="00B17426">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8E4D2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2" w15:restartNumberingAfterBreak="0">
    <w:nsid w:val="11BD35BB"/>
    <w:multiLevelType w:val="hybridMultilevel"/>
    <w:tmpl w:val="1116BC02"/>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8CA353D"/>
    <w:multiLevelType w:val="hybridMultilevel"/>
    <w:tmpl w:val="584E1F3A"/>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AC7E54"/>
    <w:multiLevelType w:val="hybridMultilevel"/>
    <w:tmpl w:val="6ADA9EE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917DD3"/>
    <w:multiLevelType w:val="multilevel"/>
    <w:tmpl w:val="9C2855E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047029565">
    <w:abstractNumId w:val="10"/>
  </w:num>
  <w:num w:numId="2" w16cid:durableId="865020819">
    <w:abstractNumId w:val="6"/>
  </w:num>
  <w:num w:numId="3" w16cid:durableId="1032461498">
    <w:abstractNumId w:val="3"/>
  </w:num>
  <w:num w:numId="4" w16cid:durableId="1048644321">
    <w:abstractNumId w:val="5"/>
  </w:num>
  <w:num w:numId="5" w16cid:durableId="479156924">
    <w:abstractNumId w:val="4"/>
  </w:num>
  <w:num w:numId="6" w16cid:durableId="1857184485">
    <w:abstractNumId w:val="1"/>
  </w:num>
  <w:num w:numId="7" w16cid:durableId="2065714454">
    <w:abstractNumId w:val="11"/>
  </w:num>
  <w:num w:numId="8" w16cid:durableId="521357208">
    <w:abstractNumId w:val="8"/>
  </w:num>
  <w:num w:numId="9" w16cid:durableId="1331449158">
    <w:abstractNumId w:val="9"/>
  </w:num>
  <w:num w:numId="10" w16cid:durableId="691566505">
    <w:abstractNumId w:val="7"/>
  </w:num>
  <w:num w:numId="11" w16cid:durableId="1473869273">
    <w:abstractNumId w:val="2"/>
  </w:num>
  <w:num w:numId="12" w16cid:durableId="90056057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revisionView w:formatting="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A"/>
    <w:rsid w:val="00000BEB"/>
    <w:rsid w:val="0000302E"/>
    <w:rsid w:val="00005152"/>
    <w:rsid w:val="00005C2D"/>
    <w:rsid w:val="00011F6A"/>
    <w:rsid w:val="0002367B"/>
    <w:rsid w:val="0002698C"/>
    <w:rsid w:val="000274C4"/>
    <w:rsid w:val="00043FD6"/>
    <w:rsid w:val="00064F23"/>
    <w:rsid w:val="0007340A"/>
    <w:rsid w:val="00080A0D"/>
    <w:rsid w:val="0008333B"/>
    <w:rsid w:val="00090751"/>
    <w:rsid w:val="00092FF2"/>
    <w:rsid w:val="000935F0"/>
    <w:rsid w:val="00097D58"/>
    <w:rsid w:val="000A2640"/>
    <w:rsid w:val="000A56F0"/>
    <w:rsid w:val="000B061C"/>
    <w:rsid w:val="000B5309"/>
    <w:rsid w:val="000C32EC"/>
    <w:rsid w:val="000C58A2"/>
    <w:rsid w:val="000D106A"/>
    <w:rsid w:val="000D55D3"/>
    <w:rsid w:val="000D79BA"/>
    <w:rsid w:val="000E31A7"/>
    <w:rsid w:val="000F074F"/>
    <w:rsid w:val="000F7037"/>
    <w:rsid w:val="00103185"/>
    <w:rsid w:val="00107B3C"/>
    <w:rsid w:val="00114C96"/>
    <w:rsid w:val="00122B40"/>
    <w:rsid w:val="0012615E"/>
    <w:rsid w:val="0013253F"/>
    <w:rsid w:val="00132F29"/>
    <w:rsid w:val="00134305"/>
    <w:rsid w:val="00137596"/>
    <w:rsid w:val="00142C05"/>
    <w:rsid w:val="00145616"/>
    <w:rsid w:val="001464B2"/>
    <w:rsid w:val="00152164"/>
    <w:rsid w:val="00156051"/>
    <w:rsid w:val="00166493"/>
    <w:rsid w:val="00174888"/>
    <w:rsid w:val="00174EEB"/>
    <w:rsid w:val="00180CC3"/>
    <w:rsid w:val="00190492"/>
    <w:rsid w:val="00194B80"/>
    <w:rsid w:val="0019678E"/>
    <w:rsid w:val="001A136F"/>
    <w:rsid w:val="001A6B29"/>
    <w:rsid w:val="001A71EF"/>
    <w:rsid w:val="001B1EB7"/>
    <w:rsid w:val="001B55B2"/>
    <w:rsid w:val="001D5CD5"/>
    <w:rsid w:val="001D7E75"/>
    <w:rsid w:val="001E7465"/>
    <w:rsid w:val="00202BBC"/>
    <w:rsid w:val="002104F5"/>
    <w:rsid w:val="00215824"/>
    <w:rsid w:val="002225A3"/>
    <w:rsid w:val="00233309"/>
    <w:rsid w:val="00235E6D"/>
    <w:rsid w:val="00243083"/>
    <w:rsid w:val="00245BC0"/>
    <w:rsid w:val="00251E46"/>
    <w:rsid w:val="00253F0B"/>
    <w:rsid w:val="002550E1"/>
    <w:rsid w:val="002572E1"/>
    <w:rsid w:val="00264658"/>
    <w:rsid w:val="00274F66"/>
    <w:rsid w:val="00276F62"/>
    <w:rsid w:val="002779DF"/>
    <w:rsid w:val="0029693B"/>
    <w:rsid w:val="002A2038"/>
    <w:rsid w:val="002C0070"/>
    <w:rsid w:val="002D2F94"/>
    <w:rsid w:val="002D320E"/>
    <w:rsid w:val="002D486D"/>
    <w:rsid w:val="002D7654"/>
    <w:rsid w:val="002F18EE"/>
    <w:rsid w:val="002F4C28"/>
    <w:rsid w:val="00303DE7"/>
    <w:rsid w:val="00303E79"/>
    <w:rsid w:val="0030463F"/>
    <w:rsid w:val="00321F80"/>
    <w:rsid w:val="00322F34"/>
    <w:rsid w:val="00327B86"/>
    <w:rsid w:val="00330AD4"/>
    <w:rsid w:val="00346557"/>
    <w:rsid w:val="00347D01"/>
    <w:rsid w:val="003567B5"/>
    <w:rsid w:val="00364A43"/>
    <w:rsid w:val="0038169A"/>
    <w:rsid w:val="00382AFA"/>
    <w:rsid w:val="00385D7A"/>
    <w:rsid w:val="003918C5"/>
    <w:rsid w:val="0039682F"/>
    <w:rsid w:val="003A2E36"/>
    <w:rsid w:val="003A34FC"/>
    <w:rsid w:val="003A47E0"/>
    <w:rsid w:val="003C4327"/>
    <w:rsid w:val="003C4580"/>
    <w:rsid w:val="003C70F6"/>
    <w:rsid w:val="003E01B5"/>
    <w:rsid w:val="003E0E40"/>
    <w:rsid w:val="003E602B"/>
    <w:rsid w:val="00404198"/>
    <w:rsid w:val="00407D71"/>
    <w:rsid w:val="0041760F"/>
    <w:rsid w:val="004244B1"/>
    <w:rsid w:val="00425401"/>
    <w:rsid w:val="00431628"/>
    <w:rsid w:val="00446AA6"/>
    <w:rsid w:val="00450997"/>
    <w:rsid w:val="004515BA"/>
    <w:rsid w:val="004515D5"/>
    <w:rsid w:val="00464500"/>
    <w:rsid w:val="0047267D"/>
    <w:rsid w:val="004821AF"/>
    <w:rsid w:val="004931E9"/>
    <w:rsid w:val="00496E13"/>
    <w:rsid w:val="004B7169"/>
    <w:rsid w:val="004C32DB"/>
    <w:rsid w:val="004C4416"/>
    <w:rsid w:val="004C607B"/>
    <w:rsid w:val="004D2768"/>
    <w:rsid w:val="004D35D5"/>
    <w:rsid w:val="004E6C12"/>
    <w:rsid w:val="004F415E"/>
    <w:rsid w:val="004F6712"/>
    <w:rsid w:val="00502ECA"/>
    <w:rsid w:val="00504C19"/>
    <w:rsid w:val="005212BD"/>
    <w:rsid w:val="00521B9F"/>
    <w:rsid w:val="00531A93"/>
    <w:rsid w:val="00531F3C"/>
    <w:rsid w:val="0053724D"/>
    <w:rsid w:val="00553A34"/>
    <w:rsid w:val="00557A62"/>
    <w:rsid w:val="00574C25"/>
    <w:rsid w:val="005753FB"/>
    <w:rsid w:val="00590ED8"/>
    <w:rsid w:val="00595F14"/>
    <w:rsid w:val="00596976"/>
    <w:rsid w:val="005A2BAA"/>
    <w:rsid w:val="005B2251"/>
    <w:rsid w:val="005B23DA"/>
    <w:rsid w:val="005B2660"/>
    <w:rsid w:val="005B6E06"/>
    <w:rsid w:val="005C31B3"/>
    <w:rsid w:val="005C6E8E"/>
    <w:rsid w:val="005E181F"/>
    <w:rsid w:val="005E266E"/>
    <w:rsid w:val="00601DF6"/>
    <w:rsid w:val="006037CF"/>
    <w:rsid w:val="006045DF"/>
    <w:rsid w:val="00606E23"/>
    <w:rsid w:val="0061691E"/>
    <w:rsid w:val="00627D6E"/>
    <w:rsid w:val="006408DF"/>
    <w:rsid w:val="00664F93"/>
    <w:rsid w:val="00666238"/>
    <w:rsid w:val="00680119"/>
    <w:rsid w:val="00681B10"/>
    <w:rsid w:val="00682455"/>
    <w:rsid w:val="00686D7C"/>
    <w:rsid w:val="00690C29"/>
    <w:rsid w:val="006979CA"/>
    <w:rsid w:val="006B131B"/>
    <w:rsid w:val="006B42D8"/>
    <w:rsid w:val="006F122E"/>
    <w:rsid w:val="006F3A96"/>
    <w:rsid w:val="006F3D44"/>
    <w:rsid w:val="006F4AAA"/>
    <w:rsid w:val="006F5D11"/>
    <w:rsid w:val="00704762"/>
    <w:rsid w:val="0070761E"/>
    <w:rsid w:val="007167AF"/>
    <w:rsid w:val="00724437"/>
    <w:rsid w:val="007362AE"/>
    <w:rsid w:val="00754EBB"/>
    <w:rsid w:val="00760BD7"/>
    <w:rsid w:val="0077171B"/>
    <w:rsid w:val="00772B8C"/>
    <w:rsid w:val="00776586"/>
    <w:rsid w:val="007A3A81"/>
    <w:rsid w:val="007A56AB"/>
    <w:rsid w:val="007C60BA"/>
    <w:rsid w:val="007D32A7"/>
    <w:rsid w:val="007E1B88"/>
    <w:rsid w:val="007E40C2"/>
    <w:rsid w:val="007F091C"/>
    <w:rsid w:val="00801D30"/>
    <w:rsid w:val="008042F9"/>
    <w:rsid w:val="00807896"/>
    <w:rsid w:val="008139F3"/>
    <w:rsid w:val="00815694"/>
    <w:rsid w:val="008252FB"/>
    <w:rsid w:val="00841264"/>
    <w:rsid w:val="00841593"/>
    <w:rsid w:val="00842EBC"/>
    <w:rsid w:val="0084596A"/>
    <w:rsid w:val="0085162D"/>
    <w:rsid w:val="00862420"/>
    <w:rsid w:val="00863543"/>
    <w:rsid w:val="00864957"/>
    <w:rsid w:val="00874FD7"/>
    <w:rsid w:val="008A0A6C"/>
    <w:rsid w:val="008C5D53"/>
    <w:rsid w:val="008D1C6C"/>
    <w:rsid w:val="008D2E67"/>
    <w:rsid w:val="008E1A49"/>
    <w:rsid w:val="008E3B9A"/>
    <w:rsid w:val="008E68C4"/>
    <w:rsid w:val="008F1C74"/>
    <w:rsid w:val="0090209F"/>
    <w:rsid w:val="00915522"/>
    <w:rsid w:val="00934342"/>
    <w:rsid w:val="00940F51"/>
    <w:rsid w:val="0094176C"/>
    <w:rsid w:val="009429EE"/>
    <w:rsid w:val="00963C43"/>
    <w:rsid w:val="0097452E"/>
    <w:rsid w:val="00986837"/>
    <w:rsid w:val="009967F6"/>
    <w:rsid w:val="009A2F57"/>
    <w:rsid w:val="009A52B7"/>
    <w:rsid w:val="009B4CAE"/>
    <w:rsid w:val="009B4ECD"/>
    <w:rsid w:val="009B4FA6"/>
    <w:rsid w:val="009B70FB"/>
    <w:rsid w:val="009C2C77"/>
    <w:rsid w:val="009F62EC"/>
    <w:rsid w:val="00A03497"/>
    <w:rsid w:val="00A03FF5"/>
    <w:rsid w:val="00A216B8"/>
    <w:rsid w:val="00A21BB7"/>
    <w:rsid w:val="00A22C94"/>
    <w:rsid w:val="00A372D4"/>
    <w:rsid w:val="00A40E66"/>
    <w:rsid w:val="00A41316"/>
    <w:rsid w:val="00A45CF2"/>
    <w:rsid w:val="00A56EB6"/>
    <w:rsid w:val="00A61787"/>
    <w:rsid w:val="00A6556F"/>
    <w:rsid w:val="00A65CC4"/>
    <w:rsid w:val="00A66B8D"/>
    <w:rsid w:val="00A734F6"/>
    <w:rsid w:val="00A77A1A"/>
    <w:rsid w:val="00A80AD7"/>
    <w:rsid w:val="00A9513F"/>
    <w:rsid w:val="00AB0903"/>
    <w:rsid w:val="00AB19A2"/>
    <w:rsid w:val="00AB2972"/>
    <w:rsid w:val="00AB4173"/>
    <w:rsid w:val="00AC00E9"/>
    <w:rsid w:val="00AC6593"/>
    <w:rsid w:val="00AD27E8"/>
    <w:rsid w:val="00AD5FAE"/>
    <w:rsid w:val="00AD6C52"/>
    <w:rsid w:val="00AE13AA"/>
    <w:rsid w:val="00AF0971"/>
    <w:rsid w:val="00AF7C75"/>
    <w:rsid w:val="00B05BF1"/>
    <w:rsid w:val="00B11B31"/>
    <w:rsid w:val="00B146BF"/>
    <w:rsid w:val="00B1629F"/>
    <w:rsid w:val="00B17426"/>
    <w:rsid w:val="00B21EA7"/>
    <w:rsid w:val="00B23BDA"/>
    <w:rsid w:val="00B3178F"/>
    <w:rsid w:val="00B43746"/>
    <w:rsid w:val="00B508B4"/>
    <w:rsid w:val="00B72E58"/>
    <w:rsid w:val="00B90447"/>
    <w:rsid w:val="00BA5423"/>
    <w:rsid w:val="00BA78B5"/>
    <w:rsid w:val="00BC2483"/>
    <w:rsid w:val="00BD7167"/>
    <w:rsid w:val="00BE6357"/>
    <w:rsid w:val="00BF1CD7"/>
    <w:rsid w:val="00BF2FC0"/>
    <w:rsid w:val="00BF5242"/>
    <w:rsid w:val="00C105B8"/>
    <w:rsid w:val="00C22138"/>
    <w:rsid w:val="00C350F4"/>
    <w:rsid w:val="00C35751"/>
    <w:rsid w:val="00C4685B"/>
    <w:rsid w:val="00C469B8"/>
    <w:rsid w:val="00C66553"/>
    <w:rsid w:val="00C722A2"/>
    <w:rsid w:val="00C81070"/>
    <w:rsid w:val="00C826C3"/>
    <w:rsid w:val="00C84375"/>
    <w:rsid w:val="00C84483"/>
    <w:rsid w:val="00C86760"/>
    <w:rsid w:val="00C94E61"/>
    <w:rsid w:val="00CA0ACE"/>
    <w:rsid w:val="00CA1F37"/>
    <w:rsid w:val="00CB2DAB"/>
    <w:rsid w:val="00CB7BC6"/>
    <w:rsid w:val="00CC39A5"/>
    <w:rsid w:val="00CC3AA0"/>
    <w:rsid w:val="00CC46A4"/>
    <w:rsid w:val="00CD79C8"/>
    <w:rsid w:val="00CD7BFA"/>
    <w:rsid w:val="00CE0E41"/>
    <w:rsid w:val="00CF0632"/>
    <w:rsid w:val="00CF0F1B"/>
    <w:rsid w:val="00CF1224"/>
    <w:rsid w:val="00CF3C75"/>
    <w:rsid w:val="00D07A9D"/>
    <w:rsid w:val="00D1019A"/>
    <w:rsid w:val="00D14170"/>
    <w:rsid w:val="00D141E7"/>
    <w:rsid w:val="00D261C8"/>
    <w:rsid w:val="00D337E1"/>
    <w:rsid w:val="00D36873"/>
    <w:rsid w:val="00D43E6D"/>
    <w:rsid w:val="00D5180C"/>
    <w:rsid w:val="00D51EE1"/>
    <w:rsid w:val="00D609EA"/>
    <w:rsid w:val="00D667FE"/>
    <w:rsid w:val="00D73DE5"/>
    <w:rsid w:val="00D76742"/>
    <w:rsid w:val="00D81ECC"/>
    <w:rsid w:val="00D85CAB"/>
    <w:rsid w:val="00D93CBA"/>
    <w:rsid w:val="00D9629A"/>
    <w:rsid w:val="00DA037E"/>
    <w:rsid w:val="00DA6E73"/>
    <w:rsid w:val="00DB16AA"/>
    <w:rsid w:val="00DB1BF5"/>
    <w:rsid w:val="00DE66FF"/>
    <w:rsid w:val="00DF3881"/>
    <w:rsid w:val="00E00C61"/>
    <w:rsid w:val="00E055D2"/>
    <w:rsid w:val="00E05936"/>
    <w:rsid w:val="00E10360"/>
    <w:rsid w:val="00E160A4"/>
    <w:rsid w:val="00E177D4"/>
    <w:rsid w:val="00E722D5"/>
    <w:rsid w:val="00E73249"/>
    <w:rsid w:val="00E732ED"/>
    <w:rsid w:val="00EA0B3F"/>
    <w:rsid w:val="00EA77B1"/>
    <w:rsid w:val="00EC345A"/>
    <w:rsid w:val="00EC5E1D"/>
    <w:rsid w:val="00ED458F"/>
    <w:rsid w:val="00EE4E4D"/>
    <w:rsid w:val="00EE5D90"/>
    <w:rsid w:val="00EF4D0C"/>
    <w:rsid w:val="00F10B4B"/>
    <w:rsid w:val="00F41472"/>
    <w:rsid w:val="00F52AF7"/>
    <w:rsid w:val="00F5406A"/>
    <w:rsid w:val="00F9183E"/>
    <w:rsid w:val="00F96612"/>
    <w:rsid w:val="00FA7436"/>
    <w:rsid w:val="00FB58B3"/>
    <w:rsid w:val="00FC6875"/>
    <w:rsid w:val="00FD1B84"/>
    <w:rsid w:val="00FD4D80"/>
    <w:rsid w:val="00FE092A"/>
    <w:rsid w:val="00FF28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C2EE08"/>
  <w15:docId w15:val="{2DB81FE8-35A7-466A-8DBE-93033DC7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DE7"/>
  </w:style>
  <w:style w:type="paragraph" w:styleId="berschrift1">
    <w:name w:val="heading 1"/>
    <w:basedOn w:val="Standard"/>
    <w:next w:val="Standard"/>
    <w:link w:val="berschrift1Zchn"/>
    <w:qFormat/>
    <w:rsid w:val="004D2768"/>
    <w:pPr>
      <w:keepNext/>
      <w:keepLines/>
      <w:numPr>
        <w:numId w:val="2"/>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2"/>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rsid w:val="004D2768"/>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rsid w:val="004D2768"/>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6"/>
      </w:numPr>
      <w:contextualSpacing/>
    </w:pPr>
  </w:style>
  <w:style w:type="paragraph" w:customStyle="1" w:styleId="Nummerierung1Ebene">
    <w:name w:val="Nummerierung 1 Ebene"/>
    <w:basedOn w:val="Standard"/>
    <w:uiPriority w:val="2"/>
    <w:qFormat/>
    <w:rsid w:val="003C4580"/>
    <w:pPr>
      <w:numPr>
        <w:numId w:val="1"/>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3"/>
      </w:numPr>
    </w:pPr>
  </w:style>
  <w:style w:type="numbering" w:customStyle="1" w:styleId="FMHAufzhlunggegliedertauf3EbenenAltA">
    <w:name w:val="FMH Aufzählung gegliedert auf 3 Ebenen (Alt+A)"/>
    <w:uiPriority w:val="99"/>
    <w:rsid w:val="00A56EB6"/>
    <w:pPr>
      <w:numPr>
        <w:numId w:val="4"/>
      </w:numPr>
    </w:pPr>
  </w:style>
  <w:style w:type="paragraph" w:customStyle="1" w:styleId="ABCAufzhlung">
    <w:name w:val="ABC Aufzählung"/>
    <w:basedOn w:val="Standard"/>
    <w:uiPriority w:val="2"/>
    <w:qFormat/>
    <w:rsid w:val="00A56EB6"/>
    <w:pPr>
      <w:numPr>
        <w:numId w:val="5"/>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nhideWhenUsed/>
    <w:rsid w:val="00CE0E41"/>
    <w:pPr>
      <w:tabs>
        <w:tab w:val="right" w:leader="dot" w:pos="9072"/>
      </w:tabs>
      <w:ind w:left="454" w:right="567" w:hanging="454"/>
      <w:contextualSpacing/>
    </w:pPr>
    <w:rPr>
      <w:b/>
    </w:rPr>
  </w:style>
  <w:style w:type="paragraph" w:styleId="Verzeichnis2">
    <w:name w:val="toc 2"/>
    <w:basedOn w:val="Standard"/>
    <w:next w:val="Standard"/>
    <w:unhideWhenUsed/>
    <w:rsid w:val="00CE0E41"/>
    <w:pPr>
      <w:tabs>
        <w:tab w:val="right" w:leader="dot" w:pos="9072"/>
      </w:tabs>
      <w:spacing w:after="60"/>
      <w:ind w:left="1134" w:right="567" w:hanging="680"/>
      <w:contextualSpacing/>
    </w:pPr>
  </w:style>
  <w:style w:type="paragraph" w:styleId="Verzeichnis3">
    <w:name w:val="toc 3"/>
    <w:basedOn w:val="Standard"/>
    <w:next w:val="Standard"/>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rsid w:val="00D1019A"/>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rsid w:val="00D1019A"/>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rsid w:val="00D1019A"/>
    <w:pPr>
      <w:spacing w:after="0" w:line="280" w:lineRule="atLeast"/>
      <w:ind w:left="284" w:hanging="284"/>
    </w:pPr>
    <w:rPr>
      <w:rFonts w:ascii="Arial" w:eastAsia="Times New Roman" w:hAnsi="Arial" w:cs="Times New Roman"/>
      <w:noProof/>
      <w:szCs w:val="20"/>
      <w:lang w:eastAsia="zh-CN"/>
    </w:rPr>
  </w:style>
  <w:style w:type="character" w:styleId="Seitenzahl">
    <w:name w:val="page number"/>
    <w:basedOn w:val="Absatz-Standardschriftart"/>
    <w:rsid w:val="00D1019A"/>
  </w:style>
  <w:style w:type="paragraph" w:customStyle="1" w:styleId="Adresse">
    <w:name w:val="Adresse"/>
    <w:basedOn w:val="Standard"/>
    <w:rsid w:val="00D1019A"/>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rsid w:val="00D1019A"/>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sid w:val="00D1019A"/>
    <w:rPr>
      <w:color w:val="0064A0"/>
      <w:u w:val="none"/>
    </w:rPr>
  </w:style>
  <w:style w:type="paragraph" w:customStyle="1" w:styleId="Betreff2">
    <w:name w:val="Betreff2"/>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rsid w:val="00D1019A"/>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sid w:val="00D1019A"/>
    <w:rPr>
      <w:rFonts w:ascii="Times New Roman" w:eastAsia="Times New Roman" w:hAnsi="Times New Roman" w:cs="Times New Roman"/>
      <w:spacing w:val="-2"/>
      <w:sz w:val="26"/>
      <w:szCs w:val="20"/>
      <w:lang w:val="fr-FR" w:eastAsia="de-DE"/>
    </w:rPr>
  </w:style>
  <w:style w:type="paragraph" w:customStyle="1" w:styleId="Default">
    <w:name w:val="Default"/>
    <w:rsid w:val="00D1019A"/>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rsid w:val="00D1019A"/>
    <w:pPr>
      <w:spacing w:after="0"/>
    </w:pPr>
    <w:rPr>
      <w:rFonts w:ascii="Arial" w:eastAsia="Times New Roman" w:hAnsi="Arial" w:cs="Times New Roman"/>
      <w:sz w:val="20"/>
      <w:szCs w:val="20"/>
      <w:lang w:val="en-US" w:eastAsia="zh-CN"/>
    </w:rPr>
  </w:style>
  <w:style w:type="paragraph" w:customStyle="1" w:styleId="Linie">
    <w:name w:val="Linie"/>
    <w:basedOn w:val="Standard"/>
    <w:rsid w:val="00D1019A"/>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rsid w:val="00D1019A"/>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rsid w:val="00D1019A"/>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rsid w:val="00D1019A"/>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rsid w:val="00D1019A"/>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rsid w:val="00D1019A"/>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rsid w:val="00D1019A"/>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rsid w:val="00D1019A"/>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rsid w:val="00D1019A"/>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sid w:val="00D1019A"/>
    <w:rPr>
      <w:rFonts w:ascii="Arial" w:eastAsia="Times New Roman" w:hAnsi="Arial" w:cs="Times New Roman"/>
      <w:szCs w:val="20"/>
      <w:lang w:eastAsia="zh-CN"/>
    </w:rPr>
  </w:style>
  <w:style w:type="paragraph" w:customStyle="1" w:styleId="Kopfzeile2">
    <w:name w:val="Kopfzeile2"/>
    <w:basedOn w:val="Kopfzeile"/>
    <w:rsid w:val="00D1019A"/>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rsid w:val="00D1019A"/>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rsid w:val="00D1019A"/>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semiHidden/>
    <w:rsid w:val="00D1019A"/>
    <w:rPr>
      <w:sz w:val="16"/>
      <w:szCs w:val="16"/>
    </w:rPr>
  </w:style>
  <w:style w:type="paragraph" w:styleId="Kommentartext">
    <w:name w:val="annotation text"/>
    <w:basedOn w:val="Standard"/>
    <w:link w:val="KommentartextZchn"/>
    <w:semiHidden/>
    <w:rsid w:val="00D1019A"/>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semiHidden/>
    <w:rsid w:val="00D1019A"/>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sid w:val="00D1019A"/>
    <w:rPr>
      <w:b/>
      <w:bCs/>
    </w:rPr>
  </w:style>
  <w:style w:type="character" w:customStyle="1" w:styleId="KommentarthemaZchn">
    <w:name w:val="Kommentarthema Zchn"/>
    <w:basedOn w:val="KommentartextZchn"/>
    <w:link w:val="Kommentarthema"/>
    <w:semiHidden/>
    <w:rsid w:val="00D1019A"/>
    <w:rPr>
      <w:rFonts w:ascii="Arial" w:eastAsia="Times New Roman" w:hAnsi="Arial" w:cs="Times New Roman"/>
      <w:b/>
      <w:bCs/>
      <w:sz w:val="20"/>
      <w:szCs w:val="20"/>
      <w:lang w:eastAsia="zh-CN"/>
    </w:rPr>
  </w:style>
  <w:style w:type="paragraph" w:styleId="berarbeitung">
    <w:name w:val="Revision"/>
    <w:hidden/>
    <w:uiPriority w:val="99"/>
    <w:semiHidden/>
    <w:rsid w:val="00322F34"/>
    <w:pPr>
      <w:spacing w:after="0"/>
    </w:pPr>
  </w:style>
  <w:style w:type="character" w:styleId="NichtaufgelsteErwhnung">
    <w:name w:val="Unresolved Mention"/>
    <w:basedOn w:val="Absatz-Standardschriftart"/>
    <w:uiPriority w:val="99"/>
    <w:semiHidden/>
    <w:unhideWhenUsed/>
    <w:rsid w:val="002F4C28"/>
    <w:rPr>
      <w:color w:val="605E5C"/>
      <w:shd w:val="clear" w:color="auto" w:fill="E1DFDD"/>
    </w:rPr>
  </w:style>
  <w:style w:type="paragraph" w:styleId="Aufzhlungszeichen">
    <w:name w:val="List Bullet"/>
    <w:basedOn w:val="Standard"/>
    <w:uiPriority w:val="99"/>
    <w:semiHidden/>
    <w:unhideWhenUsed/>
    <w:rsid w:val="00D36873"/>
    <w:pPr>
      <w:numPr>
        <w:numId w:val="12"/>
      </w:numPr>
      <w:ind w:left="284"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wf.ch/files/pdf18/strukt_wb_f.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iwf.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FD0F-FE4C-4600-A843-E2316BF75393}">
  <ds:schemaRefs>
    <ds:schemaRef ds:uri="http://schemas.microsoft.com/sharepoint/v3/contenttype/forms"/>
  </ds:schemaRefs>
</ds:datastoreItem>
</file>

<file path=customXml/itemProps2.xml><?xml version="1.0" encoding="utf-8"?>
<ds:datastoreItem xmlns:ds="http://schemas.openxmlformats.org/officeDocument/2006/customXml" ds:itemID="{262BB797-16BD-4E21-BA34-BCA6FC71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10E02-A7BF-4A6C-8AE5-37CD5AE2EF5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Neutral_hoch_DE_2.DOTX</Template>
  <TotalTime>0</TotalTime>
  <Pages>8</Pages>
  <Words>2150</Words>
  <Characters>13548</Characters>
  <Application>Microsoft Office Word</Application>
  <DocSecurity>0</DocSecurity>
  <Lines>112</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Neutral Hoch DE</vt:lpstr>
      <vt:lpstr>Neutral Hoch DE</vt:lpstr>
    </vt:vector>
  </TitlesOfParts>
  <Company>FMH</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Petra Bucher</dc:creator>
  <cp:lastModifiedBy>Bucher Petra</cp:lastModifiedBy>
  <cp:revision>10</cp:revision>
  <cp:lastPrinted>2016-02-04T14:33:00Z</cp:lastPrinted>
  <dcterms:created xsi:type="dcterms:W3CDTF">2023-06-05T08:53:00Z</dcterms:created>
  <dcterms:modified xsi:type="dcterms:W3CDTF">2023-06-05T09:00:00Z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