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05D3" w14:textId="77777777" w:rsidR="00D9629A" w:rsidRPr="008A5CA0" w:rsidRDefault="003F78E4" w:rsidP="005826C4">
      <w:pPr>
        <w:pStyle w:val="Untertitel"/>
        <w:ind w:right="-144"/>
        <w:rPr>
          <w:lang w:val="fr-CH"/>
        </w:rPr>
      </w:pPr>
      <w:bookmarkStart w:id="0" w:name="Betreff"/>
      <w:r w:rsidRPr="008A5CA0">
        <w:rPr>
          <w:lang w:val="fr-CH"/>
        </w:rPr>
        <w:t>Liste de contrô</w:t>
      </w:r>
      <w:r w:rsidR="008A5CA0" w:rsidRPr="008A5CA0">
        <w:rPr>
          <w:lang w:val="fr-CH"/>
        </w:rPr>
        <w:t xml:space="preserve">le pour les programmes de formation </w:t>
      </w:r>
      <w:r w:rsidR="005155EA">
        <w:rPr>
          <w:lang w:val="fr-CH"/>
        </w:rPr>
        <w:t>(</w:t>
      </w:r>
      <w:r w:rsidR="008A5CA0" w:rsidRPr="008A5CA0">
        <w:rPr>
          <w:lang w:val="fr-CH"/>
        </w:rPr>
        <w:t>nouve</w:t>
      </w:r>
      <w:r w:rsidR="005155EA">
        <w:rPr>
          <w:lang w:val="fr-CH"/>
        </w:rPr>
        <w:t>aux</w:t>
      </w:r>
      <w:r w:rsidR="008A5CA0" w:rsidRPr="008A5CA0">
        <w:rPr>
          <w:lang w:val="fr-CH"/>
        </w:rPr>
        <w:t xml:space="preserve"> ou révisés</w:t>
      </w:r>
      <w:r w:rsidR="005155EA">
        <w:rPr>
          <w:lang w:val="fr-CH"/>
        </w:rPr>
        <w:t>)</w:t>
      </w:r>
      <w:r w:rsidR="00B8691A" w:rsidRPr="008A5CA0">
        <w:rPr>
          <w:lang w:val="fr-CH"/>
        </w:rPr>
        <w:br/>
      </w:r>
      <w:r w:rsidR="009E076F" w:rsidRPr="008A5CA0">
        <w:rPr>
          <w:b w:val="0"/>
          <w:lang w:val="fr-CH"/>
        </w:rPr>
        <w:t>(</w:t>
      </w:r>
      <w:r w:rsidR="008A5CA0" w:rsidRPr="008A5CA0">
        <w:rPr>
          <w:b w:val="0"/>
          <w:lang w:val="fr-CH"/>
        </w:rPr>
        <w:t>Titres de spécialiste et formations approfondies</w:t>
      </w:r>
      <w:r w:rsidR="009E076F" w:rsidRPr="008A5CA0">
        <w:rPr>
          <w:b w:val="0"/>
          <w:lang w:val="fr-CH"/>
        </w:rPr>
        <w:t>)</w:t>
      </w:r>
      <w:r w:rsidR="00D9629A" w:rsidRPr="008A5CA0">
        <w:rPr>
          <w:lang w:val="fr-CH"/>
        </w:rPr>
        <w:t xml:space="preserve"> </w:t>
      </w:r>
      <w:bookmarkEnd w:id="0"/>
    </w:p>
    <w:p w14:paraId="2CFF3603" w14:textId="77777777" w:rsidR="002D486D" w:rsidRPr="008A5CA0" w:rsidRDefault="002D486D" w:rsidP="00B40D80">
      <w:pPr>
        <w:pBdr>
          <w:bottom w:val="single" w:sz="4" w:space="1" w:color="auto"/>
        </w:pBdr>
        <w:spacing w:after="360"/>
        <w:rPr>
          <w:sz w:val="15"/>
          <w:szCs w:val="15"/>
          <w:lang w:val="fr-CH"/>
        </w:rPr>
      </w:pPr>
    </w:p>
    <w:p w14:paraId="55C7DA12" w14:textId="320DF300" w:rsidR="0097315F" w:rsidRPr="008A5CA0" w:rsidRDefault="008A5CA0" w:rsidP="00362F3E">
      <w:pPr>
        <w:tabs>
          <w:tab w:val="left" w:pos="5670"/>
        </w:tabs>
        <w:spacing w:after="0" w:line="280" w:lineRule="atLeast"/>
        <w:rPr>
          <w:b/>
          <w:lang w:val="fr-CH"/>
        </w:rPr>
      </w:pPr>
      <w:r>
        <w:rPr>
          <w:b/>
          <w:lang w:val="fr-CH"/>
        </w:rPr>
        <w:t xml:space="preserve">Personne de contact </w:t>
      </w:r>
      <w:r w:rsidR="005155EA">
        <w:rPr>
          <w:b/>
          <w:lang w:val="fr-CH"/>
        </w:rPr>
        <w:t>pour le</w:t>
      </w:r>
      <w:r>
        <w:rPr>
          <w:b/>
          <w:lang w:val="fr-CH"/>
        </w:rPr>
        <w:t xml:space="preserve"> Secrétariat de l’ISFM</w:t>
      </w:r>
      <w:r w:rsidR="00160B3A">
        <w:rPr>
          <w:b/>
          <w:lang w:val="fr-CH"/>
        </w:rPr>
        <w:t> </w:t>
      </w:r>
      <w:r w:rsidR="0069704B" w:rsidRPr="008A5CA0">
        <w:rPr>
          <w:b/>
          <w:lang w:val="fr-CH"/>
        </w:rPr>
        <w:t>:</w:t>
      </w:r>
    </w:p>
    <w:p w14:paraId="6F05BB3B" w14:textId="0799DB3A" w:rsidR="0097315F" w:rsidRDefault="008A5CA0" w:rsidP="00362F3E">
      <w:pPr>
        <w:tabs>
          <w:tab w:val="left" w:pos="5670"/>
        </w:tabs>
        <w:spacing w:after="0" w:line="280" w:lineRule="atLeast"/>
        <w:rPr>
          <w:lang w:val="fr-CH"/>
        </w:rPr>
      </w:pPr>
      <w:r>
        <w:rPr>
          <w:lang w:val="fr-CH"/>
        </w:rPr>
        <w:t>Nom</w:t>
      </w:r>
      <w:r w:rsidR="0097315F" w:rsidRPr="008A5CA0">
        <w:rPr>
          <w:lang w:val="fr-CH"/>
        </w:rPr>
        <w:t xml:space="preserve">, </w:t>
      </w:r>
      <w:r>
        <w:rPr>
          <w:lang w:val="fr-CH"/>
        </w:rPr>
        <w:t>prénom</w:t>
      </w:r>
      <w:r w:rsidR="0097315F" w:rsidRPr="008A5CA0">
        <w:rPr>
          <w:lang w:val="fr-CH"/>
        </w:rPr>
        <w:tab/>
      </w:r>
      <w:r w:rsidR="0097315F" w:rsidRPr="008A5CA0">
        <w:rPr>
          <w:lang w:val="fr-CH"/>
        </w:rPr>
        <w:fldChar w:fldCharType="begin">
          <w:ffData>
            <w:name w:val="Text1"/>
            <w:enabled/>
            <w:calcOnExit w:val="0"/>
            <w:textInput/>
          </w:ffData>
        </w:fldChar>
      </w:r>
      <w:r w:rsidR="0097315F" w:rsidRPr="008A5CA0">
        <w:rPr>
          <w:lang w:val="fr-CH"/>
        </w:rPr>
        <w:instrText xml:space="preserve"> FORMTEXT </w:instrText>
      </w:r>
      <w:r w:rsidR="0097315F" w:rsidRPr="008A5CA0">
        <w:rPr>
          <w:lang w:val="fr-CH"/>
        </w:rPr>
      </w:r>
      <w:r w:rsidR="0097315F" w:rsidRPr="008A5CA0">
        <w:rPr>
          <w:lang w:val="fr-CH"/>
        </w:rPr>
        <w:fldChar w:fldCharType="separate"/>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fldChar w:fldCharType="end"/>
      </w:r>
    </w:p>
    <w:p w14:paraId="347BFF29" w14:textId="7C8C6BBC" w:rsidR="00160B3A" w:rsidRPr="008A5CA0" w:rsidRDefault="00160B3A" w:rsidP="00362F3E">
      <w:pPr>
        <w:tabs>
          <w:tab w:val="left" w:pos="5670"/>
        </w:tabs>
        <w:spacing w:after="0" w:line="280" w:lineRule="atLeast"/>
        <w:rPr>
          <w:lang w:val="fr-CH"/>
        </w:rPr>
      </w:pPr>
      <w:r>
        <w:rPr>
          <w:lang w:val="fr-CH"/>
        </w:rPr>
        <w:t>Fonction</w:t>
      </w:r>
      <w:r>
        <w:rPr>
          <w:lang w:val="fr-CH"/>
        </w:rPr>
        <w:tab/>
      </w:r>
      <w:r w:rsidRPr="008A5CA0">
        <w:rPr>
          <w:lang w:val="fr-CH"/>
        </w:rPr>
        <w:fldChar w:fldCharType="begin">
          <w:ffData>
            <w:name w:val="Text1"/>
            <w:enabled/>
            <w:calcOnExit w:val="0"/>
            <w:textInput/>
          </w:ffData>
        </w:fldChar>
      </w:r>
      <w:r w:rsidRPr="008A5CA0">
        <w:rPr>
          <w:lang w:val="fr-CH"/>
        </w:rPr>
        <w:instrText xml:space="preserve"> FORMTEXT </w:instrText>
      </w:r>
      <w:r w:rsidRPr="008A5CA0">
        <w:rPr>
          <w:lang w:val="fr-CH"/>
        </w:rPr>
      </w:r>
      <w:r w:rsidRPr="008A5CA0">
        <w:rPr>
          <w:lang w:val="fr-CH"/>
        </w:rPr>
        <w:fldChar w:fldCharType="separate"/>
      </w:r>
      <w:r w:rsidRPr="008A5CA0">
        <w:rPr>
          <w:lang w:val="fr-CH"/>
        </w:rPr>
        <w:t> </w:t>
      </w:r>
      <w:r w:rsidRPr="008A5CA0">
        <w:rPr>
          <w:lang w:val="fr-CH"/>
        </w:rPr>
        <w:t> </w:t>
      </w:r>
      <w:r w:rsidRPr="008A5CA0">
        <w:rPr>
          <w:lang w:val="fr-CH"/>
        </w:rPr>
        <w:t> </w:t>
      </w:r>
      <w:r w:rsidRPr="008A5CA0">
        <w:rPr>
          <w:lang w:val="fr-CH"/>
        </w:rPr>
        <w:t> </w:t>
      </w:r>
      <w:r w:rsidRPr="008A5CA0">
        <w:rPr>
          <w:lang w:val="fr-CH"/>
        </w:rPr>
        <w:t> </w:t>
      </w:r>
      <w:r w:rsidRPr="008A5CA0">
        <w:rPr>
          <w:lang w:val="fr-CH"/>
        </w:rPr>
        <w:fldChar w:fldCharType="end"/>
      </w:r>
    </w:p>
    <w:p w14:paraId="49ECA657" w14:textId="77777777" w:rsidR="0097315F" w:rsidRPr="008A5CA0" w:rsidRDefault="008A5CA0" w:rsidP="00362F3E">
      <w:pPr>
        <w:tabs>
          <w:tab w:val="left" w:pos="5670"/>
        </w:tabs>
        <w:spacing w:after="0" w:line="280" w:lineRule="atLeast"/>
        <w:rPr>
          <w:lang w:val="fr-CH"/>
        </w:rPr>
      </w:pPr>
      <w:r>
        <w:rPr>
          <w:lang w:val="fr-CH"/>
        </w:rPr>
        <w:t>Téléphone</w:t>
      </w:r>
      <w:r w:rsidR="0097315F" w:rsidRPr="008A5CA0">
        <w:rPr>
          <w:lang w:val="fr-CH"/>
        </w:rPr>
        <w:tab/>
      </w:r>
      <w:r w:rsidR="0097315F" w:rsidRPr="008A5CA0">
        <w:rPr>
          <w:lang w:val="fr-CH"/>
        </w:rPr>
        <w:fldChar w:fldCharType="begin">
          <w:ffData>
            <w:name w:val="Text1"/>
            <w:enabled/>
            <w:calcOnExit w:val="0"/>
            <w:textInput/>
          </w:ffData>
        </w:fldChar>
      </w:r>
      <w:r w:rsidR="0097315F" w:rsidRPr="008A5CA0">
        <w:rPr>
          <w:lang w:val="fr-CH"/>
        </w:rPr>
        <w:instrText xml:space="preserve"> FORMTEXT </w:instrText>
      </w:r>
      <w:r w:rsidR="0097315F" w:rsidRPr="008A5CA0">
        <w:rPr>
          <w:lang w:val="fr-CH"/>
        </w:rPr>
      </w:r>
      <w:r w:rsidR="0097315F" w:rsidRPr="008A5CA0">
        <w:rPr>
          <w:lang w:val="fr-CH"/>
        </w:rPr>
        <w:fldChar w:fldCharType="separate"/>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fldChar w:fldCharType="end"/>
      </w:r>
    </w:p>
    <w:p w14:paraId="16B644A1" w14:textId="77777777" w:rsidR="0097315F" w:rsidRPr="008A5CA0" w:rsidRDefault="008A5CA0" w:rsidP="00362F3E">
      <w:pPr>
        <w:tabs>
          <w:tab w:val="left" w:pos="5670"/>
        </w:tabs>
        <w:spacing w:after="0" w:line="280" w:lineRule="atLeast"/>
        <w:rPr>
          <w:lang w:val="fr-CH"/>
        </w:rPr>
      </w:pPr>
      <w:r>
        <w:rPr>
          <w:lang w:val="fr-CH"/>
        </w:rPr>
        <w:t>Courriel</w:t>
      </w:r>
      <w:r w:rsidR="0097315F" w:rsidRPr="008A5CA0">
        <w:rPr>
          <w:lang w:val="fr-CH"/>
        </w:rPr>
        <w:tab/>
      </w:r>
      <w:r w:rsidR="0097315F" w:rsidRPr="008A5CA0">
        <w:rPr>
          <w:lang w:val="fr-CH"/>
        </w:rPr>
        <w:fldChar w:fldCharType="begin">
          <w:ffData>
            <w:name w:val="Text1"/>
            <w:enabled/>
            <w:calcOnExit w:val="0"/>
            <w:textInput/>
          </w:ffData>
        </w:fldChar>
      </w:r>
      <w:r w:rsidR="0097315F" w:rsidRPr="008A5CA0">
        <w:rPr>
          <w:lang w:val="fr-CH"/>
        </w:rPr>
        <w:instrText xml:space="preserve"> FORMTEXT </w:instrText>
      </w:r>
      <w:r w:rsidR="0097315F" w:rsidRPr="008A5CA0">
        <w:rPr>
          <w:lang w:val="fr-CH"/>
        </w:rPr>
      </w:r>
      <w:r w:rsidR="0097315F" w:rsidRPr="008A5CA0">
        <w:rPr>
          <w:lang w:val="fr-CH"/>
        </w:rPr>
        <w:fldChar w:fldCharType="separate"/>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t> </w:t>
      </w:r>
      <w:r w:rsidR="0097315F" w:rsidRPr="008A5CA0">
        <w:rPr>
          <w:lang w:val="fr-CH"/>
        </w:rPr>
        <w:fldChar w:fldCharType="end"/>
      </w:r>
    </w:p>
    <w:p w14:paraId="697392FA" w14:textId="77777777" w:rsidR="0097315F" w:rsidRPr="008A5CA0" w:rsidRDefault="0097315F" w:rsidP="00362F3E">
      <w:pPr>
        <w:spacing w:after="0" w:line="280" w:lineRule="atLeast"/>
        <w:rPr>
          <w:lang w:val="fr-CH"/>
        </w:rPr>
      </w:pPr>
    </w:p>
    <w:p w14:paraId="11DA6D65" w14:textId="77777777" w:rsidR="0069704B" w:rsidRPr="001F275E" w:rsidRDefault="008A5CA0" w:rsidP="00362F3E">
      <w:pPr>
        <w:spacing w:after="0" w:line="280" w:lineRule="atLeast"/>
        <w:jc w:val="both"/>
        <w:rPr>
          <w:b/>
          <w:lang w:val="fr-CH"/>
        </w:rPr>
      </w:pPr>
      <w:r>
        <w:rPr>
          <w:lang w:val="fr-CH"/>
        </w:rPr>
        <w:t>Au moment de soumettre un nouveau programme de formation ou un programme de formation révisé</w:t>
      </w:r>
      <w:r w:rsidR="001F275E">
        <w:rPr>
          <w:lang w:val="fr-CH"/>
        </w:rPr>
        <w:t xml:space="preserve"> pour approbation</w:t>
      </w:r>
      <w:r>
        <w:rPr>
          <w:lang w:val="fr-CH"/>
        </w:rPr>
        <w:t xml:space="preserve">, veuillez vérifier si les points </w:t>
      </w:r>
      <w:r w:rsidR="005155EA">
        <w:rPr>
          <w:lang w:val="fr-CH"/>
        </w:rPr>
        <w:t>ci-dessous</w:t>
      </w:r>
      <w:r>
        <w:rPr>
          <w:lang w:val="fr-CH"/>
        </w:rPr>
        <w:t xml:space="preserve"> ont bien été pris en compte. </w:t>
      </w:r>
      <w:r w:rsidR="005155EA">
        <w:rPr>
          <w:b/>
          <w:lang w:val="fr-CH"/>
        </w:rPr>
        <w:t>L</w:t>
      </w:r>
      <w:r w:rsidRPr="001F275E">
        <w:rPr>
          <w:b/>
          <w:lang w:val="fr-CH"/>
        </w:rPr>
        <w:t>a direction de l’ISFM n</w:t>
      </w:r>
      <w:r w:rsidR="005155EA">
        <w:rPr>
          <w:b/>
          <w:lang w:val="fr-CH"/>
        </w:rPr>
        <w:t>’</w:t>
      </w:r>
      <w:r w:rsidR="001F275E" w:rsidRPr="001F275E">
        <w:rPr>
          <w:b/>
          <w:lang w:val="fr-CH"/>
        </w:rPr>
        <w:t>entre</w:t>
      </w:r>
      <w:r w:rsidR="005155EA">
        <w:rPr>
          <w:b/>
          <w:lang w:val="fr-CH"/>
        </w:rPr>
        <w:t xml:space="preserve"> pas</w:t>
      </w:r>
      <w:r w:rsidR="001F275E" w:rsidRPr="001F275E">
        <w:rPr>
          <w:b/>
          <w:lang w:val="fr-CH"/>
        </w:rPr>
        <w:t xml:space="preserve"> en matière </w:t>
      </w:r>
      <w:r w:rsidR="005155EA">
        <w:rPr>
          <w:b/>
          <w:lang w:val="fr-CH"/>
        </w:rPr>
        <w:t xml:space="preserve">si </w:t>
      </w:r>
      <w:r w:rsidR="005155EA" w:rsidRPr="001F275E">
        <w:rPr>
          <w:b/>
          <w:lang w:val="fr-CH"/>
        </w:rPr>
        <w:t>la liste de contrôle n’</w:t>
      </w:r>
      <w:r w:rsidR="00B65B0D">
        <w:rPr>
          <w:b/>
          <w:lang w:val="fr-CH"/>
        </w:rPr>
        <w:t xml:space="preserve">est pas </w:t>
      </w:r>
      <w:r w:rsidR="005155EA" w:rsidRPr="001F275E">
        <w:rPr>
          <w:b/>
          <w:lang w:val="fr-CH"/>
        </w:rPr>
        <w:t>envoyée dûment remplie et signée</w:t>
      </w:r>
      <w:r w:rsidR="005155EA">
        <w:rPr>
          <w:b/>
          <w:lang w:val="fr-CH"/>
        </w:rPr>
        <w:t xml:space="preserve"> avec la demande</w:t>
      </w:r>
      <w:r w:rsidR="0069704B" w:rsidRPr="001F275E">
        <w:rPr>
          <w:b/>
          <w:lang w:val="fr-CH"/>
        </w:rPr>
        <w:t>.</w:t>
      </w:r>
    </w:p>
    <w:p w14:paraId="03A376BD" w14:textId="47525773" w:rsidR="009E076F" w:rsidRDefault="009E076F" w:rsidP="00362F3E">
      <w:pPr>
        <w:spacing w:after="0" w:line="280" w:lineRule="atLeast"/>
        <w:jc w:val="both"/>
        <w:rPr>
          <w:lang w:val="fr-CH"/>
        </w:rPr>
      </w:pPr>
    </w:p>
    <w:p w14:paraId="3CF1AF1E" w14:textId="0EA8B3E7" w:rsidR="004E2BE3" w:rsidRPr="00362F3E" w:rsidRDefault="004E2BE3" w:rsidP="0092017D">
      <w:pPr>
        <w:pStyle w:val="Listenabsatz"/>
        <w:numPr>
          <w:ilvl w:val="0"/>
          <w:numId w:val="24"/>
        </w:numPr>
        <w:spacing w:after="0" w:line="280" w:lineRule="atLeast"/>
        <w:ind w:left="567" w:hanging="567"/>
        <w:jc w:val="both"/>
        <w:rPr>
          <w:b/>
        </w:rPr>
      </w:pPr>
      <w:r w:rsidRPr="00362F3E">
        <w:rPr>
          <w:b/>
        </w:rPr>
        <w:t>Généralités</w:t>
      </w:r>
    </w:p>
    <w:p w14:paraId="7E8920B4" w14:textId="77777777" w:rsidR="004E2BE3" w:rsidRPr="004E2BE3" w:rsidRDefault="004E2BE3" w:rsidP="00362F3E">
      <w:pPr>
        <w:pStyle w:val="Listenabsatz"/>
        <w:spacing w:after="0" w:line="280" w:lineRule="atLeast"/>
        <w:jc w:val="both"/>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9388"/>
      </w:tblGrid>
      <w:tr w:rsidR="009E076F" w:rsidRPr="00C145C2" w14:paraId="08C4A3EC" w14:textId="77777777" w:rsidTr="00A269E1">
        <w:trPr>
          <w:trHeight w:val="816"/>
        </w:trPr>
        <w:tc>
          <w:tcPr>
            <w:tcW w:w="469" w:type="dxa"/>
            <w:vAlign w:val="center"/>
          </w:tcPr>
          <w:p w14:paraId="310EE93B" w14:textId="4B6E0E0E" w:rsidR="009E076F" w:rsidRPr="00D64B4F" w:rsidRDefault="009E076F" w:rsidP="00362F3E">
            <w:pPr>
              <w:spacing w:line="280" w:lineRule="atLeast"/>
              <w:rPr>
                <w:lang w:val="fr-CH"/>
              </w:rPr>
            </w:pPr>
            <w:r w:rsidRPr="00D64B4F">
              <w:rPr>
                <w:lang w:val="fr-CH"/>
              </w:rPr>
              <w:fldChar w:fldCharType="begin">
                <w:ffData>
                  <w:name w:val="Kontrollkästchen1"/>
                  <w:enabled/>
                  <w:calcOnExit w:val="0"/>
                  <w:checkBox>
                    <w:sizeAuto/>
                    <w:default w:val="0"/>
                    <w:checked w:val="0"/>
                  </w:checkBox>
                </w:ffData>
              </w:fldChar>
            </w:r>
            <w:bookmarkStart w:id="1" w:name="Kontrollkästchen1"/>
            <w:r w:rsidRPr="00D64B4F">
              <w:rPr>
                <w:lang w:val="fr-CH"/>
              </w:rPr>
              <w:instrText xml:space="preserve"> FORMCHECKBOX </w:instrText>
            </w:r>
            <w:r w:rsidR="00000000">
              <w:rPr>
                <w:lang w:val="fr-CH"/>
              </w:rPr>
            </w:r>
            <w:r w:rsidR="00000000">
              <w:rPr>
                <w:lang w:val="fr-CH"/>
              </w:rPr>
              <w:fldChar w:fldCharType="separate"/>
            </w:r>
            <w:r w:rsidRPr="00D64B4F">
              <w:rPr>
                <w:lang w:val="fr-CH"/>
              </w:rPr>
              <w:fldChar w:fldCharType="end"/>
            </w:r>
            <w:bookmarkEnd w:id="1"/>
          </w:p>
        </w:tc>
        <w:tc>
          <w:tcPr>
            <w:tcW w:w="9388" w:type="dxa"/>
            <w:vAlign w:val="center"/>
          </w:tcPr>
          <w:p w14:paraId="24165B98" w14:textId="78F2E132" w:rsidR="004E2BE3" w:rsidRPr="00D64B4F" w:rsidRDefault="001F275E" w:rsidP="00362F3E">
            <w:pPr>
              <w:spacing w:line="280" w:lineRule="atLeast"/>
              <w:jc w:val="both"/>
              <w:rPr>
                <w:lang w:val="fr-CH"/>
              </w:rPr>
            </w:pPr>
            <w:r w:rsidRPr="00D64B4F">
              <w:rPr>
                <w:lang w:val="fr-CH"/>
              </w:rPr>
              <w:t>Le</w:t>
            </w:r>
            <w:r w:rsidR="00160B3A" w:rsidRPr="00D64B4F">
              <w:rPr>
                <w:lang w:val="fr-CH"/>
              </w:rPr>
              <w:t>s motifs de la révision du programme de formation postgraduée sont exposés en toute transparence et</w:t>
            </w:r>
            <w:r w:rsidR="00B9388B" w:rsidRPr="00D64B4F">
              <w:rPr>
                <w:lang w:val="fr-CH"/>
              </w:rPr>
              <w:t xml:space="preserve"> les</w:t>
            </w:r>
            <w:r w:rsidR="00160B3A" w:rsidRPr="00D64B4F">
              <w:rPr>
                <w:lang w:val="fr-CH"/>
              </w:rPr>
              <w:t xml:space="preserve"> principaux</w:t>
            </w:r>
            <w:r w:rsidR="00B9388B" w:rsidRPr="00D64B4F">
              <w:rPr>
                <w:lang w:val="fr-CH"/>
              </w:rPr>
              <w:t xml:space="preserve"> points </w:t>
            </w:r>
            <w:r w:rsidR="00160B3A" w:rsidRPr="00D64B4F">
              <w:rPr>
                <w:lang w:val="fr-CH"/>
              </w:rPr>
              <w:t>de révision</w:t>
            </w:r>
            <w:r w:rsidR="00B9388B" w:rsidRPr="00D64B4F">
              <w:rPr>
                <w:lang w:val="fr-CH"/>
              </w:rPr>
              <w:t xml:space="preserve"> </w:t>
            </w:r>
            <w:r w:rsidR="00632904" w:rsidRPr="00D64B4F">
              <w:rPr>
                <w:lang w:val="fr-CH"/>
              </w:rPr>
              <w:t>sont justifiés</w:t>
            </w:r>
            <w:r w:rsidR="00B9388B" w:rsidRPr="00D64B4F">
              <w:rPr>
                <w:lang w:val="fr-CH"/>
              </w:rPr>
              <w:t>.</w:t>
            </w:r>
          </w:p>
        </w:tc>
      </w:tr>
      <w:tr w:rsidR="009E076F" w:rsidRPr="00C145C2" w14:paraId="65A2A31E" w14:textId="77777777" w:rsidTr="00D630A6">
        <w:trPr>
          <w:trHeight w:val="998"/>
        </w:trPr>
        <w:tc>
          <w:tcPr>
            <w:tcW w:w="469" w:type="dxa"/>
            <w:vAlign w:val="center"/>
          </w:tcPr>
          <w:p w14:paraId="7AD15612" w14:textId="77777777" w:rsidR="009E076F" w:rsidRPr="00D64B4F" w:rsidRDefault="0013429C" w:rsidP="00362F3E">
            <w:pPr>
              <w:spacing w:line="280" w:lineRule="atLeast"/>
              <w:rPr>
                <w:lang w:val="fr-CH"/>
              </w:rPr>
            </w:pPr>
            <w:r w:rsidRPr="00D64B4F">
              <w:rPr>
                <w:lang w:val="fr-CH"/>
              </w:rPr>
              <w:fldChar w:fldCharType="begin">
                <w:ffData>
                  <w:name w:val="Kontrollkästchen1"/>
                  <w:enabled/>
                  <w:calcOnExit w:val="0"/>
                  <w:checkBox>
                    <w:sizeAuto/>
                    <w:default w:val="0"/>
                  </w:checkBox>
                </w:ffData>
              </w:fldChar>
            </w:r>
            <w:r w:rsidRPr="00D64B4F">
              <w:rPr>
                <w:lang w:val="fr-CH"/>
              </w:rPr>
              <w:instrText xml:space="preserve"> FORMCHECKBOX </w:instrText>
            </w:r>
            <w:r w:rsidR="00000000">
              <w:rPr>
                <w:lang w:val="fr-CH"/>
              </w:rPr>
            </w:r>
            <w:r w:rsidR="00000000">
              <w:rPr>
                <w:lang w:val="fr-CH"/>
              </w:rPr>
              <w:fldChar w:fldCharType="separate"/>
            </w:r>
            <w:r w:rsidRPr="00D64B4F">
              <w:rPr>
                <w:lang w:val="fr-CH"/>
              </w:rPr>
              <w:fldChar w:fldCharType="end"/>
            </w:r>
          </w:p>
        </w:tc>
        <w:tc>
          <w:tcPr>
            <w:tcW w:w="9388" w:type="dxa"/>
            <w:vAlign w:val="center"/>
          </w:tcPr>
          <w:p w14:paraId="4BDFD95D" w14:textId="43D35974" w:rsidR="009E076F" w:rsidRPr="00D64B4F" w:rsidRDefault="009D28CB" w:rsidP="00362F3E">
            <w:pPr>
              <w:spacing w:line="280" w:lineRule="atLeast"/>
              <w:jc w:val="both"/>
              <w:rPr>
                <w:lang w:val="fr-CH"/>
              </w:rPr>
            </w:pPr>
            <w:r w:rsidRPr="00D64B4F">
              <w:rPr>
                <w:lang w:val="fr-CH"/>
              </w:rPr>
              <w:t>La révision tient compte</w:t>
            </w:r>
            <w:r w:rsidR="00BF0A68" w:rsidRPr="00D64B4F">
              <w:rPr>
                <w:lang w:val="fr-CH"/>
              </w:rPr>
              <w:t xml:space="preserve"> du concept de formation médicale basée sur les compétences. Les EPA</w:t>
            </w:r>
            <w:r w:rsidR="00B8564D" w:rsidRPr="00D64B4F">
              <w:rPr>
                <w:lang w:val="fr-CH"/>
              </w:rPr>
              <w:t xml:space="preserve"> (Entrustable professionnal activities) </w:t>
            </w:r>
            <w:r w:rsidR="00BF0A68" w:rsidRPr="00D64B4F">
              <w:rPr>
                <w:lang w:val="fr-CH"/>
              </w:rPr>
              <w:t xml:space="preserve">sont intégrées sous forme de </w:t>
            </w:r>
            <w:r w:rsidR="00B8564D" w:rsidRPr="00D64B4F">
              <w:rPr>
                <w:lang w:val="fr-CH"/>
              </w:rPr>
              <w:t>catalogue</w:t>
            </w:r>
            <w:r w:rsidR="00BF0A68" w:rsidRPr="00D64B4F">
              <w:rPr>
                <w:lang w:val="fr-CH"/>
              </w:rPr>
              <w:t xml:space="preserve"> dans les programme</w:t>
            </w:r>
            <w:r w:rsidR="00B8564D" w:rsidRPr="00D64B4F">
              <w:rPr>
                <w:lang w:val="fr-CH"/>
              </w:rPr>
              <w:t>s</w:t>
            </w:r>
            <w:r w:rsidR="00BF0A68" w:rsidRPr="00D64B4F">
              <w:rPr>
                <w:lang w:val="fr-CH"/>
              </w:rPr>
              <w:t xml:space="preserve"> de formation postgraduée.</w:t>
            </w:r>
          </w:p>
        </w:tc>
      </w:tr>
      <w:tr w:rsidR="009E076F" w:rsidRPr="00C145C2" w14:paraId="620A20E4" w14:textId="77777777" w:rsidTr="00804F65">
        <w:trPr>
          <w:trHeight w:val="1347"/>
        </w:trPr>
        <w:tc>
          <w:tcPr>
            <w:tcW w:w="469" w:type="dxa"/>
            <w:vAlign w:val="center"/>
          </w:tcPr>
          <w:p w14:paraId="2B58AA0A" w14:textId="77777777" w:rsidR="009E076F" w:rsidRPr="008A5CA0" w:rsidRDefault="0013429C"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038009F1" w14:textId="7AD52AF7" w:rsidR="004E2BE3" w:rsidRPr="008A5CA0" w:rsidRDefault="004E2BE3" w:rsidP="00362F3E">
            <w:pPr>
              <w:spacing w:line="280" w:lineRule="atLeast"/>
              <w:jc w:val="both"/>
              <w:rPr>
                <w:lang w:val="fr-CH"/>
              </w:rPr>
            </w:pPr>
            <w:r>
              <w:rPr>
                <w:lang w:val="fr-CH"/>
              </w:rPr>
              <w:t xml:space="preserve">Les prises de positions de sociétés de discipline médicale concernées doivent être jointes à la demande en cas de conflits d’intérêt avérés ou potentiels. </w:t>
            </w:r>
            <w:r w:rsidR="00713343">
              <w:rPr>
                <w:lang w:val="fr-CH"/>
              </w:rPr>
              <w:t>C’est impératif si</w:t>
            </w:r>
            <w:r w:rsidR="00A0192A">
              <w:rPr>
                <w:lang w:val="fr-CH"/>
              </w:rPr>
              <w:t xml:space="preserve"> les contenus modifiés concernent aussi d’autres disciplines</w:t>
            </w:r>
            <w:r w:rsidR="00662CE7" w:rsidRPr="00662CE7">
              <w:rPr>
                <w:lang w:val="fr-CH"/>
              </w:rPr>
              <w:t xml:space="preserve"> (</w:t>
            </w:r>
            <w:r w:rsidR="002B71A4">
              <w:rPr>
                <w:lang w:val="fr-CH"/>
              </w:rPr>
              <w:t>p. ex catalogue d’opérations, cours obligatoires</w:t>
            </w:r>
            <w:r w:rsidR="00662CE7" w:rsidRPr="00662CE7">
              <w:rPr>
                <w:lang w:val="fr-CH"/>
              </w:rPr>
              <w:t xml:space="preserve">). </w:t>
            </w:r>
            <w:r>
              <w:rPr>
                <w:lang w:val="fr-CH"/>
              </w:rPr>
              <w:t>La demande justifie si, en raison de la révision du programme, une réévaluation de tous les établissements</w:t>
            </w:r>
            <w:r w:rsidR="00804F65">
              <w:rPr>
                <w:lang w:val="fr-CH"/>
              </w:rPr>
              <w:t xml:space="preserve"> de formation postgraduée </w:t>
            </w:r>
            <w:r>
              <w:rPr>
                <w:lang w:val="fr-CH"/>
              </w:rPr>
              <w:t>est nécessaire.</w:t>
            </w:r>
          </w:p>
        </w:tc>
      </w:tr>
      <w:tr w:rsidR="009E076F" w:rsidRPr="00C145C2" w14:paraId="7B938F22" w14:textId="77777777" w:rsidTr="00E63B42">
        <w:trPr>
          <w:trHeight w:val="1141"/>
        </w:trPr>
        <w:tc>
          <w:tcPr>
            <w:tcW w:w="469" w:type="dxa"/>
            <w:vAlign w:val="center"/>
          </w:tcPr>
          <w:p w14:paraId="399CA977" w14:textId="77777777" w:rsidR="009E076F" w:rsidRPr="008A5CA0" w:rsidRDefault="0013429C"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4A1DFD84" w14:textId="7722E4F4" w:rsidR="004E2BE3" w:rsidRPr="008A5CA0" w:rsidRDefault="004E2BE3" w:rsidP="00362F3E">
            <w:pPr>
              <w:spacing w:line="280" w:lineRule="atLeast"/>
              <w:jc w:val="both"/>
              <w:rPr>
                <w:lang w:val="fr-CH"/>
              </w:rPr>
            </w:pPr>
            <w:r>
              <w:rPr>
                <w:lang w:val="fr-CH"/>
              </w:rPr>
              <w:t xml:space="preserve">Les responsables des établissements de formation </w:t>
            </w:r>
            <w:r w:rsidR="005F08FC">
              <w:rPr>
                <w:lang w:val="fr-CH"/>
              </w:rPr>
              <w:t xml:space="preserve">postgraduée </w:t>
            </w:r>
            <w:r>
              <w:rPr>
                <w:lang w:val="fr-CH"/>
              </w:rPr>
              <w:t>ont été impliqués dans la modification de critères importants pour la reconnaissance de l’établissement</w:t>
            </w:r>
            <w:r w:rsidR="005F08FC">
              <w:rPr>
                <w:lang w:val="fr-CH"/>
              </w:rPr>
              <w:t xml:space="preserve"> de formation postgraduée</w:t>
            </w:r>
            <w:r>
              <w:rPr>
                <w:lang w:val="fr-CH"/>
              </w:rPr>
              <w:t>. Leurs prises de position au sujet de la révision figurent dans les documents fournis.</w:t>
            </w:r>
          </w:p>
        </w:tc>
      </w:tr>
      <w:tr w:rsidR="004E2BE3" w:rsidRPr="00C145C2" w14:paraId="2D18B554" w14:textId="77777777" w:rsidTr="00E63B42">
        <w:trPr>
          <w:trHeight w:val="1143"/>
        </w:trPr>
        <w:tc>
          <w:tcPr>
            <w:tcW w:w="469" w:type="dxa"/>
            <w:vAlign w:val="center"/>
          </w:tcPr>
          <w:p w14:paraId="66E717EA" w14:textId="05ED3C1F" w:rsidR="004E2BE3" w:rsidRPr="004E2BE3" w:rsidRDefault="004E2BE3" w:rsidP="00362F3E">
            <w:pPr>
              <w:spacing w:line="280" w:lineRule="atLeast"/>
              <w:rPr>
                <w:lang w:val="fr-CH"/>
              </w:rPr>
            </w:pPr>
            <w:r w:rsidRPr="004E2BE3">
              <w:rPr>
                <w:lang w:val="fr-CH"/>
              </w:rPr>
              <w:fldChar w:fldCharType="begin">
                <w:ffData>
                  <w:name w:val="Kontrollkästchen1"/>
                  <w:enabled/>
                  <w:calcOnExit w:val="0"/>
                  <w:checkBox>
                    <w:sizeAuto/>
                    <w:default w:val="0"/>
                  </w:checkBox>
                </w:ffData>
              </w:fldChar>
            </w:r>
            <w:r w:rsidRPr="004E2BE3">
              <w:rPr>
                <w:lang w:val="fr-CH"/>
              </w:rPr>
              <w:instrText xml:space="preserve"> FORMCHECKBOX </w:instrText>
            </w:r>
            <w:r w:rsidR="00000000">
              <w:rPr>
                <w:lang w:val="fr-CH"/>
              </w:rPr>
            </w:r>
            <w:r w:rsidR="00000000">
              <w:rPr>
                <w:lang w:val="fr-CH"/>
              </w:rPr>
              <w:fldChar w:fldCharType="separate"/>
            </w:r>
            <w:r w:rsidRPr="004E2BE3">
              <w:rPr>
                <w:lang w:val="fr-CH"/>
              </w:rPr>
              <w:fldChar w:fldCharType="end"/>
            </w:r>
          </w:p>
        </w:tc>
        <w:tc>
          <w:tcPr>
            <w:tcW w:w="9388" w:type="dxa"/>
            <w:vAlign w:val="center"/>
          </w:tcPr>
          <w:p w14:paraId="4A8D62EB" w14:textId="538ABFEC" w:rsidR="004E2BE3" w:rsidRPr="00E63B42" w:rsidRDefault="004E2BE3" w:rsidP="00362F3E">
            <w:pPr>
              <w:spacing w:line="280" w:lineRule="atLeast"/>
              <w:jc w:val="both"/>
              <w:rPr>
                <w:lang w:val="fr-CH"/>
              </w:rPr>
            </w:pPr>
            <w:r w:rsidRPr="004E2BE3">
              <w:rPr>
                <w:lang w:val="fr-CH"/>
              </w:rPr>
              <w:t>Les membres de la Commission des titres (CT), de la Commission des établissements de formation postgraduée (CEFP) et, si nécessaire, de la Commission d’examen ont été consultés. Leurs remarques concernant la révision figurent dans les documents fournis.</w:t>
            </w:r>
          </w:p>
        </w:tc>
      </w:tr>
    </w:tbl>
    <w:p w14:paraId="11F6868D" w14:textId="77777777" w:rsidR="00D630A6" w:rsidRDefault="00D630A6" w:rsidP="00362F3E">
      <w:pPr>
        <w:spacing w:after="0" w:line="280" w:lineRule="atLeast"/>
        <w:jc w:val="both"/>
        <w:rPr>
          <w:lang w:val="fr-CH"/>
        </w:rPr>
      </w:pPr>
    </w:p>
    <w:p w14:paraId="65C0F58A" w14:textId="2BF2D675" w:rsidR="00D630A6" w:rsidRDefault="00362F3E" w:rsidP="00362F3E">
      <w:pPr>
        <w:spacing w:after="0" w:line="280" w:lineRule="atLeast"/>
        <w:ind w:left="567" w:hanging="567"/>
        <w:jc w:val="both"/>
        <w:rPr>
          <w:b/>
        </w:rPr>
      </w:pPr>
      <w:r w:rsidRPr="00362F3E">
        <w:rPr>
          <w:b/>
        </w:rPr>
        <w:t>2.</w:t>
      </w:r>
      <w:r>
        <w:rPr>
          <w:b/>
        </w:rPr>
        <w:tab/>
      </w:r>
      <w:r w:rsidR="00D630A6" w:rsidRPr="00362F3E">
        <w:rPr>
          <w:b/>
        </w:rPr>
        <w:t>Structure</w:t>
      </w:r>
    </w:p>
    <w:p w14:paraId="67A5EC30" w14:textId="77777777" w:rsidR="00362F3E" w:rsidRPr="00362F3E" w:rsidRDefault="00362F3E" w:rsidP="00362F3E">
      <w:pPr>
        <w:spacing w:after="0" w:line="280" w:lineRule="atLeast"/>
        <w:ind w:left="567" w:hanging="567"/>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9388"/>
      </w:tblGrid>
      <w:tr w:rsidR="004E2BE3" w:rsidRPr="00C145C2" w14:paraId="602B0F07" w14:textId="77777777" w:rsidTr="007D223F">
        <w:trPr>
          <w:trHeight w:val="784"/>
        </w:trPr>
        <w:tc>
          <w:tcPr>
            <w:tcW w:w="469" w:type="dxa"/>
            <w:vAlign w:val="center"/>
          </w:tcPr>
          <w:p w14:paraId="27F116D5" w14:textId="3AF8617E" w:rsidR="004E2BE3" w:rsidRPr="008A5CA0" w:rsidRDefault="004E2BE3"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6705AF82" w14:textId="17D4DAD4" w:rsidR="004E2BE3" w:rsidRPr="008A5CA0" w:rsidRDefault="004E2BE3" w:rsidP="007D223F">
            <w:pPr>
              <w:spacing w:line="280" w:lineRule="atLeast"/>
              <w:jc w:val="both"/>
              <w:rPr>
                <w:lang w:val="fr-CH"/>
              </w:rPr>
            </w:pPr>
            <w:r w:rsidRPr="004E2BE3">
              <w:rPr>
                <w:rFonts w:ascii="Arial" w:hAnsi="Arial" w:cs="Arial"/>
                <w:sz w:val="23"/>
                <w:szCs w:val="23"/>
                <w:shd w:val="clear" w:color="auto" w:fill="FFFFFF"/>
                <w:lang w:val="fr-CH"/>
              </w:rPr>
              <w:t>Le texte reprend les formulations-types</w:t>
            </w:r>
            <w:r>
              <w:rPr>
                <w:rFonts w:ascii="Arial" w:hAnsi="Arial" w:cs="Arial"/>
                <w:sz w:val="23"/>
                <w:szCs w:val="23"/>
                <w:shd w:val="clear" w:color="auto" w:fill="FFFFFF"/>
                <w:lang w:val="fr-CH"/>
              </w:rPr>
              <w:t xml:space="preserve"> </w:t>
            </w:r>
            <w:r w:rsidRPr="004E2BE3">
              <w:rPr>
                <w:rFonts w:ascii="Arial" w:hAnsi="Arial" w:cs="Arial"/>
                <w:sz w:val="23"/>
                <w:szCs w:val="23"/>
                <w:shd w:val="clear" w:color="auto" w:fill="FFFFFF"/>
                <w:lang w:val="fr-CH"/>
              </w:rPr>
              <w:t>du modèle de programme et les écarts dans les points importants sont justifiés</w:t>
            </w:r>
            <w:r>
              <w:rPr>
                <w:rFonts w:ascii="Arial" w:hAnsi="Arial" w:cs="Arial"/>
                <w:sz w:val="23"/>
                <w:szCs w:val="23"/>
                <w:shd w:val="clear" w:color="auto" w:fill="FFFFFF"/>
                <w:lang w:val="fr-CH"/>
              </w:rPr>
              <w:t>.</w:t>
            </w:r>
            <w:r w:rsidR="007D223F">
              <w:rPr>
                <w:rFonts w:ascii="Arial" w:hAnsi="Arial" w:cs="Arial"/>
                <w:sz w:val="23"/>
                <w:szCs w:val="23"/>
                <w:shd w:val="clear" w:color="auto" w:fill="FFFFFF"/>
                <w:lang w:val="fr-CH"/>
              </w:rPr>
              <w:t xml:space="preserve"> </w:t>
            </w:r>
          </w:p>
        </w:tc>
      </w:tr>
      <w:tr w:rsidR="004E2BE3" w:rsidRPr="00C145C2" w14:paraId="0156F573" w14:textId="77777777" w:rsidTr="004E2BE3">
        <w:trPr>
          <w:trHeight w:val="676"/>
        </w:trPr>
        <w:tc>
          <w:tcPr>
            <w:tcW w:w="469" w:type="dxa"/>
            <w:vAlign w:val="center"/>
          </w:tcPr>
          <w:p w14:paraId="6EEC6298" w14:textId="77777777" w:rsidR="004E2BE3" w:rsidRPr="008A5CA0" w:rsidRDefault="004E2BE3" w:rsidP="00362F3E">
            <w:pPr>
              <w:spacing w:line="280" w:lineRule="atLeast"/>
              <w:rPr>
                <w:lang w:val="fr-CH"/>
              </w:rPr>
            </w:pPr>
            <w:r w:rsidRPr="008A5CA0">
              <w:rPr>
                <w:lang w:val="fr-CH"/>
              </w:rPr>
              <w:lastRenderedPageBreak/>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7D8F665D" w14:textId="72EED512" w:rsidR="004E2BE3" w:rsidRPr="004E2BE3" w:rsidRDefault="004E2BE3" w:rsidP="00362F3E">
            <w:pPr>
              <w:spacing w:line="280" w:lineRule="atLeast"/>
              <w:jc w:val="both"/>
              <w:rPr>
                <w:lang w:val="fr-CH"/>
              </w:rPr>
            </w:pPr>
            <w:r>
              <w:rPr>
                <w:rFonts w:ascii="Arial" w:hAnsi="Arial" w:cs="Arial"/>
                <w:sz w:val="23"/>
                <w:szCs w:val="23"/>
                <w:shd w:val="clear" w:color="auto" w:fill="FFFFFF"/>
                <w:lang w:val="fr-CH"/>
              </w:rPr>
              <w:t>L</w:t>
            </w:r>
            <w:r w:rsidRPr="004E2BE3">
              <w:rPr>
                <w:rFonts w:ascii="Arial" w:hAnsi="Arial" w:cs="Arial"/>
                <w:sz w:val="23"/>
                <w:szCs w:val="23"/>
                <w:shd w:val="clear" w:color="auto" w:fill="FFFFFF"/>
                <w:lang w:val="fr-CH"/>
              </w:rPr>
              <w:t>es objectifs de formation mentionnés au chiffre</w:t>
            </w:r>
            <w:r>
              <w:rPr>
                <w:rFonts w:ascii="Arial" w:hAnsi="Arial" w:cs="Arial"/>
                <w:sz w:val="23"/>
                <w:szCs w:val="23"/>
                <w:shd w:val="clear" w:color="auto" w:fill="FFFFFF"/>
                <w:lang w:val="fr-CH"/>
              </w:rPr>
              <w:t xml:space="preserve"> </w:t>
            </w:r>
            <w:r w:rsidRPr="004E2BE3">
              <w:rPr>
                <w:rFonts w:ascii="Arial" w:hAnsi="Arial" w:cs="Arial"/>
                <w:sz w:val="23"/>
                <w:szCs w:val="23"/>
                <w:shd w:val="clear" w:color="auto" w:fill="FFFFFF"/>
                <w:lang w:val="fr-CH"/>
              </w:rPr>
              <w:t>3 sont simplifiés</w:t>
            </w:r>
            <w:r>
              <w:rPr>
                <w:rFonts w:ascii="Arial" w:hAnsi="Arial" w:cs="Arial"/>
                <w:sz w:val="23"/>
                <w:szCs w:val="23"/>
                <w:shd w:val="clear" w:color="auto" w:fill="FFFFFF"/>
                <w:lang w:val="fr-CH"/>
              </w:rPr>
              <w:t xml:space="preserve"> </w:t>
            </w:r>
            <w:r w:rsidRPr="004E2BE3">
              <w:rPr>
                <w:rFonts w:ascii="Arial" w:hAnsi="Arial" w:cs="Arial"/>
                <w:sz w:val="23"/>
                <w:szCs w:val="23"/>
                <w:shd w:val="clear" w:color="auto" w:fill="FFFFFF"/>
                <w:lang w:val="fr-CH"/>
              </w:rPr>
              <w:t>dans la mesure du possible</w:t>
            </w:r>
            <w:r w:rsidR="00B8564D">
              <w:rPr>
                <w:rFonts w:ascii="Arial" w:hAnsi="Arial" w:cs="Arial"/>
                <w:sz w:val="23"/>
                <w:szCs w:val="23"/>
                <w:shd w:val="clear" w:color="auto" w:fill="FFFFFF"/>
                <w:lang w:val="fr-CH"/>
              </w:rPr>
              <w:t>.</w:t>
            </w:r>
          </w:p>
        </w:tc>
      </w:tr>
      <w:tr w:rsidR="004E2BE3" w:rsidRPr="00C145C2" w14:paraId="7D1F97D0" w14:textId="77777777" w:rsidTr="00534108">
        <w:trPr>
          <w:trHeight w:val="741"/>
        </w:trPr>
        <w:tc>
          <w:tcPr>
            <w:tcW w:w="469" w:type="dxa"/>
            <w:vAlign w:val="center"/>
          </w:tcPr>
          <w:p w14:paraId="0012F368" w14:textId="77777777" w:rsidR="004E2BE3" w:rsidRPr="008A5CA0" w:rsidRDefault="004E2BE3"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721079DA" w14:textId="1C4B4CA9" w:rsidR="004E2BE3" w:rsidRPr="008A5CA0" w:rsidRDefault="00B26283" w:rsidP="00362F3E">
            <w:pPr>
              <w:spacing w:line="280" w:lineRule="atLeast"/>
              <w:jc w:val="both"/>
              <w:rPr>
                <w:lang w:val="fr-CH"/>
              </w:rPr>
            </w:pPr>
            <w:r w:rsidRPr="00B26283">
              <w:rPr>
                <w:rFonts w:ascii="Arial" w:hAnsi="Arial" w:cs="Arial"/>
                <w:sz w:val="23"/>
                <w:szCs w:val="23"/>
                <w:shd w:val="clear" w:color="auto" w:fill="FFFFFF"/>
                <w:lang w:val="fr-CH"/>
              </w:rPr>
              <w:t>Les exigences figurant dans le logbook électronique sont réduites à l’essentiel</w:t>
            </w:r>
            <w:r>
              <w:rPr>
                <w:rFonts w:ascii="Arial" w:hAnsi="Arial" w:cs="Arial"/>
                <w:sz w:val="23"/>
                <w:szCs w:val="23"/>
                <w:shd w:val="clear" w:color="auto" w:fill="FFFFFF"/>
                <w:lang w:val="fr-CH"/>
              </w:rPr>
              <w:t>.</w:t>
            </w:r>
          </w:p>
        </w:tc>
      </w:tr>
      <w:tr w:rsidR="004E2BE3" w:rsidRPr="00C145C2" w14:paraId="2480AF7B" w14:textId="77777777" w:rsidTr="00534108">
        <w:trPr>
          <w:trHeight w:val="865"/>
        </w:trPr>
        <w:tc>
          <w:tcPr>
            <w:tcW w:w="469" w:type="dxa"/>
            <w:vAlign w:val="center"/>
          </w:tcPr>
          <w:p w14:paraId="401004D1" w14:textId="77777777" w:rsidR="004E2BE3" w:rsidRPr="008A5CA0" w:rsidRDefault="004E2BE3"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4195A250" w14:textId="1953B851" w:rsidR="004E2BE3" w:rsidRPr="00B26283" w:rsidRDefault="00B26283" w:rsidP="00362F3E">
            <w:pPr>
              <w:spacing w:line="280" w:lineRule="atLeast"/>
              <w:jc w:val="both"/>
              <w:rPr>
                <w:lang w:val="fr-CH"/>
              </w:rPr>
            </w:pPr>
            <w:r w:rsidRPr="00B26283">
              <w:rPr>
                <w:rFonts w:ascii="Arial" w:hAnsi="Arial" w:cs="Arial"/>
                <w:sz w:val="23"/>
                <w:szCs w:val="23"/>
                <w:shd w:val="clear" w:color="auto" w:fill="FFFFFF"/>
                <w:lang w:val="fr-CH"/>
              </w:rPr>
              <w:t>Les objectifs de formation figurant au chiffre</w:t>
            </w:r>
            <w:r>
              <w:rPr>
                <w:rFonts w:ascii="Arial" w:hAnsi="Arial" w:cs="Arial"/>
                <w:sz w:val="23"/>
                <w:szCs w:val="23"/>
                <w:shd w:val="clear" w:color="auto" w:fill="FFFFFF"/>
                <w:lang w:val="fr-CH"/>
              </w:rPr>
              <w:t xml:space="preserve"> </w:t>
            </w:r>
            <w:r w:rsidRPr="00B26283">
              <w:rPr>
                <w:rFonts w:ascii="Arial" w:hAnsi="Arial" w:cs="Arial"/>
                <w:sz w:val="23"/>
                <w:szCs w:val="23"/>
                <w:shd w:val="clear" w:color="auto" w:fill="FFFFFF"/>
                <w:lang w:val="fr-CH"/>
              </w:rPr>
              <w:t>3 coïncident avec les exigences du logbook électronique</w:t>
            </w:r>
            <w:r>
              <w:rPr>
                <w:rFonts w:ascii="Arial" w:hAnsi="Arial" w:cs="Arial"/>
                <w:sz w:val="23"/>
                <w:szCs w:val="23"/>
                <w:shd w:val="clear" w:color="auto" w:fill="FFFFFF"/>
                <w:lang w:val="fr-CH"/>
              </w:rPr>
              <w:t>.</w:t>
            </w:r>
          </w:p>
        </w:tc>
      </w:tr>
      <w:tr w:rsidR="004E2BE3" w:rsidRPr="00C145C2" w14:paraId="7AA03468" w14:textId="77777777" w:rsidTr="004E2BE3">
        <w:trPr>
          <w:trHeight w:val="1044"/>
        </w:trPr>
        <w:tc>
          <w:tcPr>
            <w:tcW w:w="469" w:type="dxa"/>
            <w:vAlign w:val="center"/>
          </w:tcPr>
          <w:p w14:paraId="77D8C20B" w14:textId="77777777" w:rsidR="004E2BE3" w:rsidRPr="008A5CA0" w:rsidRDefault="004E2BE3" w:rsidP="00362F3E">
            <w:pPr>
              <w:spacing w:line="280" w:lineRule="atLeast"/>
              <w:rPr>
                <w:lang w:val="fr-CH"/>
              </w:rPr>
            </w:pPr>
            <w:r w:rsidRPr="008A5CA0">
              <w:rPr>
                <w:lang w:val="fr-CH"/>
              </w:rPr>
              <w:fldChar w:fldCharType="begin">
                <w:ffData>
                  <w:name w:val="Kontrollkästchen1"/>
                  <w:enabled/>
                  <w:calcOnExit w:val="0"/>
                  <w:checkBox>
                    <w:sizeAuto/>
                    <w:default w:val="0"/>
                  </w:checkBox>
                </w:ffData>
              </w:fldChar>
            </w:r>
            <w:r w:rsidRPr="008A5CA0">
              <w:rPr>
                <w:lang w:val="fr-CH"/>
              </w:rPr>
              <w:instrText xml:space="preserve"> FORMCHECKBOX </w:instrText>
            </w:r>
            <w:r w:rsidR="00000000">
              <w:rPr>
                <w:lang w:val="fr-CH"/>
              </w:rPr>
            </w:r>
            <w:r w:rsidR="00000000">
              <w:rPr>
                <w:lang w:val="fr-CH"/>
              </w:rPr>
              <w:fldChar w:fldCharType="separate"/>
            </w:r>
            <w:r w:rsidRPr="008A5CA0">
              <w:rPr>
                <w:lang w:val="fr-CH"/>
              </w:rPr>
              <w:fldChar w:fldCharType="end"/>
            </w:r>
          </w:p>
        </w:tc>
        <w:tc>
          <w:tcPr>
            <w:tcW w:w="9388" w:type="dxa"/>
            <w:vAlign w:val="center"/>
          </w:tcPr>
          <w:p w14:paraId="51992152" w14:textId="19D18380" w:rsidR="004E2BE3" w:rsidRPr="00B26283" w:rsidRDefault="00B26283" w:rsidP="00362F3E">
            <w:pPr>
              <w:spacing w:line="280" w:lineRule="atLeast"/>
              <w:jc w:val="both"/>
              <w:rPr>
                <w:lang w:val="fr-CH"/>
              </w:rPr>
            </w:pPr>
            <w:r w:rsidRPr="00B26283">
              <w:rPr>
                <w:rFonts w:ascii="Arial" w:hAnsi="Arial" w:cs="Arial"/>
                <w:sz w:val="23"/>
                <w:szCs w:val="23"/>
                <w:shd w:val="clear" w:color="auto" w:fill="FFFFFF"/>
                <w:lang w:val="fr-CH"/>
              </w:rPr>
              <w:t>Les modifications ont été faites dans le «</w:t>
            </w:r>
            <w:r>
              <w:rPr>
                <w:rFonts w:ascii="Arial" w:hAnsi="Arial" w:cs="Arial"/>
                <w:sz w:val="23"/>
                <w:szCs w:val="23"/>
                <w:shd w:val="clear" w:color="auto" w:fill="FFFFFF"/>
                <w:lang w:val="fr-CH"/>
              </w:rPr>
              <w:t> </w:t>
            </w:r>
            <w:r w:rsidRPr="00B26283">
              <w:rPr>
                <w:rFonts w:ascii="Arial" w:hAnsi="Arial" w:cs="Arial"/>
                <w:sz w:val="23"/>
                <w:szCs w:val="23"/>
                <w:shd w:val="clear" w:color="auto" w:fill="FFFFFF"/>
                <w:lang w:val="fr-CH"/>
              </w:rPr>
              <w:t>document original</w:t>
            </w:r>
            <w:r>
              <w:rPr>
                <w:rFonts w:ascii="Arial" w:hAnsi="Arial" w:cs="Arial"/>
                <w:sz w:val="23"/>
                <w:szCs w:val="23"/>
                <w:shd w:val="clear" w:color="auto" w:fill="FFFFFF"/>
                <w:lang w:val="fr-CH"/>
              </w:rPr>
              <w:t> </w:t>
            </w:r>
            <w:r w:rsidRPr="00B26283">
              <w:rPr>
                <w:rFonts w:ascii="Arial" w:hAnsi="Arial" w:cs="Arial"/>
                <w:sz w:val="23"/>
                <w:szCs w:val="23"/>
                <w:shd w:val="clear" w:color="auto" w:fill="FFFFFF"/>
                <w:lang w:val="fr-CH"/>
              </w:rPr>
              <w:t>» que nous avons reçu du</w:t>
            </w:r>
            <w:r>
              <w:rPr>
                <w:rFonts w:ascii="Arial" w:hAnsi="Arial" w:cs="Arial"/>
                <w:sz w:val="23"/>
                <w:szCs w:val="23"/>
                <w:shd w:val="clear" w:color="auto" w:fill="FFFFFF"/>
                <w:lang w:val="fr-CH"/>
              </w:rPr>
              <w:t xml:space="preserve"> </w:t>
            </w:r>
            <w:r w:rsidRPr="00B26283">
              <w:rPr>
                <w:rFonts w:ascii="Arial" w:hAnsi="Arial" w:cs="Arial"/>
                <w:sz w:val="23"/>
                <w:szCs w:val="23"/>
                <w:shd w:val="clear" w:color="auto" w:fill="FFFFFF"/>
                <w:lang w:val="fr-CH"/>
              </w:rPr>
              <w:t>Secrétariat de l’ISFM</w:t>
            </w:r>
            <w:r>
              <w:rPr>
                <w:rFonts w:ascii="Arial" w:hAnsi="Arial" w:cs="Arial"/>
                <w:sz w:val="23"/>
                <w:szCs w:val="23"/>
                <w:shd w:val="clear" w:color="auto" w:fill="FFFFFF"/>
                <w:lang w:val="fr-CH"/>
              </w:rPr>
              <w:t>.</w:t>
            </w:r>
            <w:r w:rsidRPr="00B26283">
              <w:rPr>
                <w:rFonts w:ascii="Arial" w:hAnsi="Arial" w:cs="Arial"/>
                <w:sz w:val="23"/>
                <w:szCs w:val="23"/>
                <w:shd w:val="clear" w:color="auto" w:fill="FFFFFF"/>
                <w:lang w:val="fr-CH"/>
              </w:rPr>
              <w:t xml:space="preserve"> Toute modification d’un programme de formation postgraduée est</w:t>
            </w:r>
            <w:r>
              <w:rPr>
                <w:rFonts w:ascii="Arial" w:hAnsi="Arial" w:cs="Arial"/>
                <w:sz w:val="23"/>
                <w:szCs w:val="23"/>
                <w:shd w:val="clear" w:color="auto" w:fill="FFFFFF"/>
                <w:lang w:val="fr-CH"/>
              </w:rPr>
              <w:t xml:space="preserve"> </w:t>
            </w:r>
            <w:r w:rsidRPr="00B26283">
              <w:rPr>
                <w:rFonts w:ascii="Arial" w:hAnsi="Arial" w:cs="Arial"/>
                <w:sz w:val="23"/>
                <w:szCs w:val="23"/>
                <w:shd w:val="clear" w:color="auto" w:fill="FFFFFF"/>
                <w:lang w:val="fr-CH"/>
              </w:rPr>
              <w:t xml:space="preserve">accomplie dans Word en mode </w:t>
            </w:r>
            <w:r w:rsidR="00142237">
              <w:rPr>
                <w:rFonts w:ascii="Arial" w:hAnsi="Arial" w:cs="Arial"/>
                <w:sz w:val="23"/>
                <w:szCs w:val="23"/>
                <w:shd w:val="clear" w:color="auto" w:fill="FFFFFF"/>
                <w:lang w:val="fr-CH"/>
              </w:rPr>
              <w:t>suivi des modifications</w:t>
            </w:r>
            <w:r>
              <w:rPr>
                <w:rFonts w:ascii="Arial" w:hAnsi="Arial" w:cs="Arial"/>
                <w:sz w:val="23"/>
                <w:szCs w:val="23"/>
                <w:shd w:val="clear" w:color="auto" w:fill="FFFFFF"/>
                <w:lang w:val="fr-CH"/>
              </w:rPr>
              <w:t>.</w:t>
            </w:r>
          </w:p>
        </w:tc>
      </w:tr>
    </w:tbl>
    <w:p w14:paraId="6F077004" w14:textId="77777777" w:rsidR="009E076F" w:rsidRPr="008A5CA0" w:rsidRDefault="009E076F" w:rsidP="00362F3E">
      <w:pPr>
        <w:spacing w:after="0" w:line="280" w:lineRule="atLeast"/>
        <w:rPr>
          <w:lang w:val="fr-CH"/>
        </w:rPr>
      </w:pPr>
    </w:p>
    <w:p w14:paraId="0B613B93" w14:textId="77777777" w:rsidR="00384D1F" w:rsidRPr="008A5CA0" w:rsidRDefault="00384D1F" w:rsidP="00362F3E">
      <w:pPr>
        <w:spacing w:after="0" w:line="280" w:lineRule="atLeast"/>
        <w:rPr>
          <w:lang w:val="fr-CH"/>
        </w:rPr>
      </w:pPr>
    </w:p>
    <w:p w14:paraId="2C371C18" w14:textId="77777777" w:rsidR="00384D1F" w:rsidRPr="008A5CA0" w:rsidRDefault="00384D1F" w:rsidP="00362F3E">
      <w:pPr>
        <w:spacing w:after="0" w:line="280" w:lineRule="atLeast"/>
        <w:rPr>
          <w:lang w:val="fr-CH"/>
        </w:rPr>
      </w:pPr>
    </w:p>
    <w:p w14:paraId="593D8634" w14:textId="77777777" w:rsidR="00B40D80" w:rsidRPr="008A5CA0" w:rsidRDefault="005D4A50" w:rsidP="00362F3E">
      <w:pPr>
        <w:spacing w:after="0" w:line="280" w:lineRule="atLeast"/>
        <w:rPr>
          <w:lang w:val="fr-CH"/>
        </w:rPr>
      </w:pPr>
      <w:r>
        <w:rPr>
          <w:lang w:val="fr-CH"/>
        </w:rPr>
        <w:t>Remarques</w:t>
      </w:r>
      <w:r w:rsidR="00004512" w:rsidRPr="008A5CA0">
        <w:rPr>
          <w:lang w:val="fr-CH"/>
        </w:rPr>
        <w:t xml:space="preserve"> / </w:t>
      </w:r>
      <w:r>
        <w:rPr>
          <w:lang w:val="fr-CH"/>
        </w:rPr>
        <w:t>Suggestion</w:t>
      </w:r>
      <w:r w:rsidR="00004512" w:rsidRPr="008A5CA0">
        <w:rPr>
          <w:lang w:val="fr-CH"/>
        </w:rPr>
        <w:t>:</w:t>
      </w:r>
    </w:p>
    <w:p w14:paraId="28526FA7" w14:textId="77777777" w:rsidR="00004512" w:rsidRPr="008A5CA0" w:rsidRDefault="00004512" w:rsidP="00362F3E">
      <w:pPr>
        <w:spacing w:after="0" w:line="280" w:lineRule="atLeast"/>
        <w:rPr>
          <w:lang w:val="fr-CH"/>
        </w:rPr>
      </w:pPr>
    </w:p>
    <w:p w14:paraId="7D922FAF" w14:textId="77777777" w:rsidR="00004512" w:rsidRPr="008A5CA0" w:rsidRDefault="00384D1F" w:rsidP="00362F3E">
      <w:pPr>
        <w:spacing w:after="0" w:line="280" w:lineRule="atLeast"/>
        <w:rPr>
          <w:lang w:val="fr-CH"/>
        </w:rPr>
      </w:pPr>
      <w:r w:rsidRPr="008A5CA0">
        <w:rPr>
          <w:lang w:val="fr-CH"/>
        </w:rPr>
        <w:fldChar w:fldCharType="begin">
          <w:ffData>
            <w:name w:val="Text3"/>
            <w:enabled/>
            <w:calcOnExit w:val="0"/>
            <w:textInput/>
          </w:ffData>
        </w:fldChar>
      </w:r>
      <w:bookmarkStart w:id="2" w:name="Text3"/>
      <w:r w:rsidRPr="008A5CA0">
        <w:rPr>
          <w:lang w:val="fr-CH"/>
        </w:rPr>
        <w:instrText xml:space="preserve"> FORMTEXT </w:instrText>
      </w:r>
      <w:r w:rsidRPr="008A5CA0">
        <w:rPr>
          <w:lang w:val="fr-CH"/>
        </w:rPr>
      </w:r>
      <w:r w:rsidRPr="008A5CA0">
        <w:rPr>
          <w:lang w:val="fr-CH"/>
        </w:rPr>
        <w:fldChar w:fldCharType="separate"/>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lang w:val="fr-CH"/>
        </w:rPr>
        <w:fldChar w:fldCharType="end"/>
      </w:r>
      <w:bookmarkEnd w:id="2"/>
    </w:p>
    <w:p w14:paraId="6C3C3A7E" w14:textId="77777777" w:rsidR="00004512" w:rsidRPr="008A5CA0" w:rsidRDefault="00004512" w:rsidP="00362F3E">
      <w:pPr>
        <w:spacing w:after="0" w:line="280" w:lineRule="atLeast"/>
        <w:rPr>
          <w:lang w:val="fr-CH"/>
        </w:rPr>
      </w:pPr>
    </w:p>
    <w:p w14:paraId="5D9CDF98" w14:textId="77777777" w:rsidR="00004512" w:rsidRPr="008A5CA0" w:rsidRDefault="00004512" w:rsidP="00362F3E">
      <w:pPr>
        <w:spacing w:after="0" w:line="280" w:lineRule="atLeast"/>
        <w:rPr>
          <w:lang w:val="fr-CH"/>
        </w:rPr>
      </w:pPr>
    </w:p>
    <w:p w14:paraId="663AB2BE" w14:textId="77777777" w:rsidR="00384D1F" w:rsidRPr="008A5CA0" w:rsidRDefault="00384D1F" w:rsidP="00362F3E">
      <w:pPr>
        <w:spacing w:after="0" w:line="280" w:lineRule="atLeast"/>
        <w:rPr>
          <w:lang w:val="fr-CH"/>
        </w:rPr>
      </w:pPr>
    </w:p>
    <w:p w14:paraId="74E80BC5" w14:textId="77777777" w:rsidR="00384D1F" w:rsidRPr="008A5CA0" w:rsidRDefault="00384D1F" w:rsidP="00362F3E">
      <w:pPr>
        <w:spacing w:after="0" w:line="280" w:lineRule="atLeast"/>
        <w:rPr>
          <w:lang w:val="fr-CH"/>
        </w:rPr>
      </w:pPr>
    </w:p>
    <w:p w14:paraId="0518823A" w14:textId="77777777" w:rsidR="00004512" w:rsidRPr="008A5CA0" w:rsidRDefault="00004512" w:rsidP="00362F3E">
      <w:pPr>
        <w:spacing w:after="0" w:line="280" w:lineRule="atLeast"/>
        <w:rPr>
          <w:lang w:val="fr-CH"/>
        </w:rPr>
      </w:pPr>
    </w:p>
    <w:p w14:paraId="18488FB7" w14:textId="77777777" w:rsidR="00004512" w:rsidRPr="008A5CA0" w:rsidRDefault="00004512" w:rsidP="00362F3E">
      <w:pPr>
        <w:spacing w:after="0" w:line="280" w:lineRule="atLeast"/>
        <w:rPr>
          <w:lang w:val="fr-CH"/>
        </w:rPr>
      </w:pPr>
    </w:p>
    <w:p w14:paraId="32BE0C24" w14:textId="77777777" w:rsidR="00004512" w:rsidRPr="008A5CA0" w:rsidRDefault="00004512" w:rsidP="00362F3E">
      <w:pPr>
        <w:spacing w:after="0" w:line="280" w:lineRule="atLeast"/>
        <w:rPr>
          <w:lang w:val="fr-CH"/>
        </w:rPr>
      </w:pPr>
    </w:p>
    <w:p w14:paraId="3FE47E72" w14:textId="77777777" w:rsidR="0013429C" w:rsidRPr="008A5CA0" w:rsidRDefault="0013429C" w:rsidP="00362F3E">
      <w:pPr>
        <w:tabs>
          <w:tab w:val="left" w:pos="5103"/>
        </w:tabs>
        <w:spacing w:after="0" w:line="280" w:lineRule="atLeast"/>
        <w:rPr>
          <w:lang w:val="fr-CH"/>
        </w:rPr>
      </w:pPr>
    </w:p>
    <w:p w14:paraId="3BD3AC30" w14:textId="1C517A39" w:rsidR="0013429C" w:rsidRPr="008A5CA0" w:rsidRDefault="005D4A50" w:rsidP="00362F3E">
      <w:pPr>
        <w:tabs>
          <w:tab w:val="left" w:pos="5103"/>
        </w:tabs>
        <w:spacing w:after="0" w:line="280" w:lineRule="atLeast"/>
        <w:rPr>
          <w:lang w:val="fr-CH"/>
        </w:rPr>
      </w:pPr>
      <w:r>
        <w:rPr>
          <w:lang w:val="fr-CH"/>
        </w:rPr>
        <w:t>Lieu</w:t>
      </w:r>
      <w:r w:rsidR="0013429C" w:rsidRPr="008A5CA0">
        <w:rPr>
          <w:lang w:val="fr-CH"/>
        </w:rPr>
        <w:t xml:space="preserve">, </w:t>
      </w:r>
      <w:r>
        <w:rPr>
          <w:lang w:val="fr-CH"/>
        </w:rPr>
        <w:t>date</w:t>
      </w:r>
      <w:r>
        <w:rPr>
          <w:lang w:val="fr-CH"/>
        </w:rPr>
        <w:tab/>
        <w:t>Nom, prénom d</w:t>
      </w:r>
      <w:r w:rsidR="00B26283">
        <w:rPr>
          <w:lang w:val="fr-CH"/>
        </w:rPr>
        <w:t>e la personne</w:t>
      </w:r>
      <w:r>
        <w:rPr>
          <w:lang w:val="fr-CH"/>
        </w:rPr>
        <w:t xml:space="preserve"> responsable de la </w:t>
      </w:r>
      <w:r w:rsidR="00B26283">
        <w:rPr>
          <w:lang w:val="fr-CH"/>
        </w:rPr>
        <w:tab/>
      </w:r>
      <w:r>
        <w:rPr>
          <w:lang w:val="fr-CH"/>
        </w:rPr>
        <w:t>révision du programme de formation</w:t>
      </w:r>
    </w:p>
    <w:p w14:paraId="42817FEF" w14:textId="77777777" w:rsidR="0013429C" w:rsidRPr="008A5CA0" w:rsidRDefault="0013429C" w:rsidP="00362F3E">
      <w:pPr>
        <w:tabs>
          <w:tab w:val="left" w:pos="5103"/>
        </w:tabs>
        <w:spacing w:after="0" w:line="280" w:lineRule="atLeast"/>
        <w:rPr>
          <w:lang w:val="fr-CH"/>
        </w:rPr>
      </w:pPr>
      <w:r w:rsidRPr="008A5CA0">
        <w:rPr>
          <w:lang w:val="fr-CH"/>
        </w:rPr>
        <w:tab/>
      </w:r>
    </w:p>
    <w:p w14:paraId="7D15CD23" w14:textId="77777777" w:rsidR="00B40D80" w:rsidRPr="008A5CA0" w:rsidRDefault="0013429C" w:rsidP="00362F3E">
      <w:pPr>
        <w:tabs>
          <w:tab w:val="left" w:pos="5103"/>
        </w:tabs>
        <w:spacing w:after="0" w:line="280" w:lineRule="atLeast"/>
        <w:rPr>
          <w:lang w:val="fr-CH"/>
        </w:rPr>
      </w:pPr>
      <w:r w:rsidRPr="008A5CA0">
        <w:rPr>
          <w:lang w:val="fr-CH"/>
        </w:rPr>
        <w:fldChar w:fldCharType="begin">
          <w:ffData>
            <w:name w:val="Text1"/>
            <w:enabled/>
            <w:calcOnExit w:val="0"/>
            <w:textInput/>
          </w:ffData>
        </w:fldChar>
      </w:r>
      <w:bookmarkStart w:id="3" w:name="Text1"/>
      <w:r w:rsidRPr="008A5CA0">
        <w:rPr>
          <w:lang w:val="fr-CH"/>
        </w:rPr>
        <w:instrText xml:space="preserve"> FORMTEXT </w:instrText>
      </w:r>
      <w:r w:rsidRPr="008A5CA0">
        <w:rPr>
          <w:lang w:val="fr-CH"/>
        </w:rPr>
      </w:r>
      <w:r w:rsidRPr="008A5CA0">
        <w:rPr>
          <w:lang w:val="fr-CH"/>
        </w:rPr>
        <w:fldChar w:fldCharType="separate"/>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lang w:val="fr-CH"/>
        </w:rPr>
        <w:fldChar w:fldCharType="end"/>
      </w:r>
      <w:bookmarkEnd w:id="3"/>
      <w:r w:rsidRPr="008A5CA0">
        <w:rPr>
          <w:lang w:val="fr-CH"/>
        </w:rPr>
        <w:tab/>
      </w:r>
      <w:r w:rsidRPr="008A5CA0">
        <w:rPr>
          <w:lang w:val="fr-CH"/>
        </w:rPr>
        <w:fldChar w:fldCharType="begin">
          <w:ffData>
            <w:name w:val="Text2"/>
            <w:enabled/>
            <w:calcOnExit w:val="0"/>
            <w:textInput/>
          </w:ffData>
        </w:fldChar>
      </w:r>
      <w:bookmarkStart w:id="4" w:name="Text2"/>
      <w:r w:rsidRPr="008A5CA0">
        <w:rPr>
          <w:lang w:val="fr-CH"/>
        </w:rPr>
        <w:instrText xml:space="preserve"> FORMTEXT </w:instrText>
      </w:r>
      <w:r w:rsidRPr="008A5CA0">
        <w:rPr>
          <w:lang w:val="fr-CH"/>
        </w:rPr>
      </w:r>
      <w:r w:rsidRPr="008A5CA0">
        <w:rPr>
          <w:lang w:val="fr-CH"/>
        </w:rPr>
        <w:fldChar w:fldCharType="separate"/>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noProof/>
          <w:lang w:val="fr-CH"/>
        </w:rPr>
        <w:t> </w:t>
      </w:r>
      <w:r w:rsidRPr="008A5CA0">
        <w:rPr>
          <w:lang w:val="fr-CH"/>
        </w:rPr>
        <w:fldChar w:fldCharType="end"/>
      </w:r>
      <w:bookmarkEnd w:id="4"/>
    </w:p>
    <w:p w14:paraId="486BA556" w14:textId="77777777" w:rsidR="00B40D80" w:rsidRPr="008A5CA0" w:rsidRDefault="00B40D80" w:rsidP="00362F3E">
      <w:pPr>
        <w:spacing w:after="0" w:line="280" w:lineRule="atLeast"/>
        <w:rPr>
          <w:lang w:val="fr-CH"/>
        </w:rPr>
      </w:pPr>
    </w:p>
    <w:p w14:paraId="64B2A430" w14:textId="77777777" w:rsidR="00B40D80" w:rsidRPr="008A5CA0" w:rsidRDefault="00B40D80" w:rsidP="00362F3E">
      <w:pPr>
        <w:spacing w:after="0" w:line="280" w:lineRule="atLeast"/>
        <w:rPr>
          <w:lang w:val="fr-CH"/>
        </w:rPr>
      </w:pPr>
    </w:p>
    <w:p w14:paraId="3451BE5F" w14:textId="77777777" w:rsidR="00B40D80" w:rsidRPr="008A5CA0" w:rsidRDefault="00B40D80" w:rsidP="00362F3E">
      <w:pPr>
        <w:spacing w:after="0" w:line="280" w:lineRule="atLeast"/>
        <w:rPr>
          <w:lang w:val="fr-CH"/>
        </w:rPr>
      </w:pPr>
    </w:p>
    <w:p w14:paraId="3F0122CC" w14:textId="77777777" w:rsidR="00B40D80" w:rsidRPr="008A5CA0" w:rsidRDefault="00B40D80" w:rsidP="00362F3E">
      <w:pPr>
        <w:spacing w:after="0" w:line="280" w:lineRule="atLeast"/>
        <w:rPr>
          <w:lang w:val="fr-CH"/>
        </w:rPr>
      </w:pPr>
    </w:p>
    <w:p w14:paraId="29A0AF3F" w14:textId="77777777" w:rsidR="00B40D80" w:rsidRPr="008A5CA0" w:rsidRDefault="00B40D80" w:rsidP="00B40D80">
      <w:pPr>
        <w:spacing w:after="0" w:line="280" w:lineRule="atLeast"/>
        <w:rPr>
          <w:lang w:val="fr-CH"/>
        </w:rPr>
      </w:pPr>
    </w:p>
    <w:p w14:paraId="146FD423" w14:textId="77777777" w:rsidR="00B40D80" w:rsidRPr="008A5CA0" w:rsidRDefault="00B40D80" w:rsidP="00B40D80">
      <w:pPr>
        <w:spacing w:after="0" w:line="280" w:lineRule="atLeast"/>
        <w:rPr>
          <w:lang w:val="fr-CH"/>
        </w:rPr>
      </w:pPr>
    </w:p>
    <w:p w14:paraId="212A0ACC" w14:textId="77777777" w:rsidR="00B40D80" w:rsidRPr="008A5CA0" w:rsidRDefault="00B40D80" w:rsidP="00B40D80">
      <w:pPr>
        <w:spacing w:after="0" w:line="280" w:lineRule="atLeast"/>
        <w:rPr>
          <w:lang w:val="fr-CH"/>
        </w:rPr>
      </w:pPr>
    </w:p>
    <w:p w14:paraId="64ED03E8" w14:textId="77777777" w:rsidR="00B40D80" w:rsidRPr="008A5CA0" w:rsidRDefault="00B40D80" w:rsidP="00B40D80">
      <w:pPr>
        <w:spacing w:after="0" w:line="280" w:lineRule="atLeast"/>
        <w:rPr>
          <w:lang w:val="fr-CH"/>
        </w:rPr>
      </w:pPr>
    </w:p>
    <w:p w14:paraId="73BBC647" w14:textId="77777777" w:rsidR="00B40D80" w:rsidRPr="008A5CA0" w:rsidRDefault="00B40D80" w:rsidP="00B40D80">
      <w:pPr>
        <w:spacing w:after="0" w:line="280" w:lineRule="atLeast"/>
        <w:rPr>
          <w:lang w:val="fr-CH"/>
        </w:rPr>
      </w:pPr>
    </w:p>
    <w:p w14:paraId="05B27A52" w14:textId="77777777" w:rsidR="00B40D80" w:rsidRPr="008A5CA0" w:rsidRDefault="00B40D80" w:rsidP="00B40D80">
      <w:pPr>
        <w:spacing w:after="0" w:line="280" w:lineRule="atLeast"/>
        <w:rPr>
          <w:lang w:val="fr-CH"/>
        </w:rPr>
      </w:pPr>
    </w:p>
    <w:p w14:paraId="676CE81D" w14:textId="77777777" w:rsidR="00B40D80" w:rsidRPr="008A5CA0" w:rsidRDefault="00B40D80" w:rsidP="00B40D80">
      <w:pPr>
        <w:spacing w:after="0" w:line="280" w:lineRule="atLeast"/>
        <w:rPr>
          <w:lang w:val="fr-CH"/>
        </w:rPr>
      </w:pPr>
    </w:p>
    <w:p w14:paraId="45CD89AB" w14:textId="77777777" w:rsidR="00B40D80" w:rsidRPr="008A5CA0" w:rsidRDefault="00B40D80" w:rsidP="00B40D80">
      <w:pPr>
        <w:spacing w:after="0" w:line="280" w:lineRule="atLeast"/>
        <w:rPr>
          <w:lang w:val="fr-CH"/>
        </w:rPr>
      </w:pPr>
    </w:p>
    <w:p w14:paraId="284A4F47" w14:textId="44E96AFA" w:rsidR="005A26BB" w:rsidRDefault="005A26BB" w:rsidP="005A26BB">
      <w:pPr>
        <w:spacing w:after="0"/>
        <w:rPr>
          <w:sz w:val="16"/>
          <w:szCs w:val="16"/>
        </w:rPr>
      </w:pPr>
      <w:r>
        <w:rPr>
          <w:sz w:val="16"/>
          <w:szCs w:val="16"/>
        </w:rPr>
        <w:t xml:space="preserve">Bern, </w:t>
      </w:r>
      <w:r w:rsidR="00462AF7">
        <w:rPr>
          <w:sz w:val="16"/>
          <w:szCs w:val="16"/>
        </w:rPr>
        <w:t>25.09.2023</w:t>
      </w:r>
      <w:r>
        <w:rPr>
          <w:sz w:val="16"/>
          <w:szCs w:val="16"/>
        </w:rPr>
        <w:t>/</w:t>
      </w:r>
      <w:proofErr w:type="spellStart"/>
      <w:r>
        <w:rPr>
          <w:sz w:val="16"/>
          <w:szCs w:val="16"/>
        </w:rPr>
        <w:t>pb</w:t>
      </w:r>
      <w:proofErr w:type="spellEnd"/>
    </w:p>
    <w:p w14:paraId="45D012F6" w14:textId="40DA4AC6" w:rsidR="005A26BB" w:rsidRDefault="005A26BB" w:rsidP="005A26BB">
      <w:pPr>
        <w:spacing w:after="0"/>
        <w:rPr>
          <w:noProof/>
          <w:sz w:val="16"/>
          <w:szCs w:val="16"/>
        </w:rPr>
      </w:pPr>
      <w:r>
        <w:rPr>
          <w:noProof/>
          <w:sz w:val="16"/>
          <w:szCs w:val="16"/>
        </w:rPr>
        <w:t>WB-Programme\10_Muster-WBP\</w:t>
      </w:r>
      <w:r>
        <w:rPr>
          <w:noProof/>
          <w:sz w:val="16"/>
          <w:szCs w:val="16"/>
        </w:rPr>
        <w:fldChar w:fldCharType="begin"/>
      </w:r>
      <w:r>
        <w:rPr>
          <w:noProof/>
          <w:sz w:val="16"/>
          <w:szCs w:val="16"/>
        </w:rPr>
        <w:instrText xml:space="preserve"> FILENAME   \* MERGEFORMAT </w:instrText>
      </w:r>
      <w:r>
        <w:rPr>
          <w:noProof/>
          <w:sz w:val="16"/>
          <w:szCs w:val="16"/>
        </w:rPr>
        <w:fldChar w:fldCharType="separate"/>
      </w:r>
      <w:r w:rsidR="00462AF7">
        <w:rPr>
          <w:noProof/>
          <w:sz w:val="16"/>
          <w:szCs w:val="16"/>
        </w:rPr>
        <w:t>230925 Checkliste Revision WBP f.docx</w:t>
      </w:r>
      <w:r>
        <w:rPr>
          <w:noProof/>
          <w:sz w:val="16"/>
          <w:szCs w:val="16"/>
        </w:rPr>
        <w:fldChar w:fldCharType="end"/>
      </w:r>
    </w:p>
    <w:sectPr w:rsidR="005A26BB" w:rsidSect="006F5D11">
      <w:headerReference w:type="default" r:id="rId11"/>
      <w:footerReference w:type="default" r:id="rId12"/>
      <w:headerReference w:type="first" r:id="rId13"/>
      <w:footerReference w:type="first" r:id="rId14"/>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D001" w14:textId="77777777" w:rsidR="00AD3196" w:rsidRDefault="00AD3196" w:rsidP="00E177D4">
      <w:pPr>
        <w:spacing w:after="0"/>
      </w:pPr>
      <w:r>
        <w:separator/>
      </w:r>
    </w:p>
  </w:endnote>
  <w:endnote w:type="continuationSeparator" w:id="0">
    <w:p w14:paraId="3E84BEED" w14:textId="77777777" w:rsidR="00AD3196" w:rsidRDefault="00AD319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4E5F" w14:textId="35BB5B1C" w:rsidR="009A2F57" w:rsidRDefault="00C722A2"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xml:space="preserve">|  </w:t>
    </w:r>
    <w:r w:rsidR="00AE6A4B">
      <w:rPr>
        <w:rFonts w:ascii="Arial" w:eastAsia="Times New Roman" w:hAnsi="Arial" w:cs="Times New Roman"/>
        <w:color w:val="3C5587"/>
        <w:sz w:val="15"/>
        <w:szCs w:val="15"/>
        <w:lang w:eastAsia="zh-CN"/>
      </w:rPr>
      <w:t>info</w:t>
    </w:r>
    <w:r w:rsidRPr="00A82C27">
      <w:rPr>
        <w:rFonts w:ascii="Arial" w:eastAsia="Times New Roman" w:hAnsi="Arial" w:cs="Times New Roman"/>
        <w:color w:val="3C5587"/>
        <w:sz w:val="15"/>
        <w:szCs w:val="15"/>
        <w:lang w:eastAsia="zh-CN"/>
      </w:rPr>
      <w:t>@</w:t>
    </w:r>
    <w:r w:rsidR="00AE6A4B">
      <w:rPr>
        <w:rFonts w:ascii="Arial" w:eastAsia="Times New Roman" w:hAnsi="Arial" w:cs="Times New Roman"/>
        <w:color w:val="3C5587"/>
        <w:sz w:val="15"/>
        <w:szCs w:val="15"/>
        <w:lang w:eastAsia="zh-CN"/>
      </w:rPr>
      <w:t>siwf</w:t>
    </w:r>
    <w:r w:rsidRPr="00A82C27">
      <w:rPr>
        <w:rFonts w:ascii="Arial" w:eastAsia="Times New Roman" w:hAnsi="Arial" w:cs="Times New Roman"/>
        <w:color w:val="3C5587"/>
        <w:sz w:val="15"/>
        <w:szCs w:val="15"/>
        <w:lang w:eastAsia="zh-CN"/>
      </w:rPr>
      <w:t>.ch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sidR="00B113C0">
      <w:rPr>
        <w:rFonts w:ascii="Arial" w:hAnsi="Arial"/>
        <w:noProof/>
        <w:color w:val="3C5587" w:themeColor="accent1"/>
        <w:sz w:val="15"/>
        <w:szCs w:val="15"/>
        <w:lang w:val="fr-CH"/>
      </w:rPr>
      <w:t>2</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sidR="00B113C0">
      <w:rPr>
        <w:rFonts w:ascii="Arial" w:hAnsi="Arial"/>
        <w:noProof/>
        <w:color w:val="3C5587" w:themeColor="accent1"/>
        <w:sz w:val="15"/>
        <w:szCs w:val="15"/>
        <w:lang w:val="fr-CH"/>
      </w:rPr>
      <w:t>2</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C028" w14:textId="77777777" w:rsidR="00AE6A4B" w:rsidRPr="00EC2BDB" w:rsidRDefault="00AE6A4B" w:rsidP="00AE6A4B">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610BB6F0" w14:textId="1072E36E" w:rsidR="00AE6A4B" w:rsidRPr="00EC2BDB" w:rsidRDefault="00AE6A4B" w:rsidP="00AE6A4B">
    <w:pPr>
      <w:pStyle w:val="Fuzeile"/>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8EAA" w14:textId="77777777" w:rsidR="00AD3196" w:rsidRDefault="00AD3196" w:rsidP="00E177D4">
      <w:pPr>
        <w:spacing w:after="0"/>
      </w:pPr>
      <w:r>
        <w:separator/>
      </w:r>
    </w:p>
  </w:footnote>
  <w:footnote w:type="continuationSeparator" w:id="0">
    <w:p w14:paraId="1C92559A" w14:textId="77777777" w:rsidR="00AD3196" w:rsidRDefault="00AD319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8C9F" w14:textId="77777777" w:rsidR="004E6C12" w:rsidRPr="007F2880" w:rsidRDefault="005E266E" w:rsidP="001B55B2">
    <w:pPr>
      <w:pStyle w:val="TitelBetreff11pt"/>
      <w:rPr>
        <w:color w:val="7F7F7F" w:themeColor="text2" w:themeTint="80"/>
        <w:sz w:val="16"/>
        <w:szCs w:val="16"/>
        <w:lang w:val="fr-CH"/>
      </w:rPr>
    </w:pPr>
    <w:r w:rsidRPr="007F2880">
      <w:rPr>
        <w:b w:val="0"/>
        <w:color w:val="7F7F7F" w:themeColor="text2" w:themeTint="80"/>
        <w:sz w:val="16"/>
        <w:szCs w:val="16"/>
        <w:lang w:val="fr-CH"/>
      </w:rPr>
      <w:fldChar w:fldCharType="begin"/>
    </w:r>
    <w:r w:rsidRPr="007F2880">
      <w:rPr>
        <w:b w:val="0"/>
        <w:color w:val="7F7F7F" w:themeColor="text2" w:themeTint="80"/>
        <w:sz w:val="16"/>
        <w:szCs w:val="16"/>
        <w:lang w:val="fr-CH"/>
      </w:rPr>
      <w:instrText xml:space="preserve"> REF  Betreff </w:instrText>
    </w:r>
    <w:r w:rsidR="00446AA6" w:rsidRPr="007F2880">
      <w:rPr>
        <w:b w:val="0"/>
        <w:color w:val="7F7F7F" w:themeColor="text2" w:themeTint="80"/>
        <w:sz w:val="16"/>
        <w:szCs w:val="16"/>
        <w:lang w:val="fr-CH"/>
      </w:rPr>
      <w:instrText xml:space="preserve"> \* </w:instrText>
    </w:r>
    <w:r w:rsidR="0097452E" w:rsidRPr="007F2880">
      <w:rPr>
        <w:b w:val="0"/>
        <w:color w:val="7F7F7F" w:themeColor="text2" w:themeTint="80"/>
        <w:sz w:val="16"/>
        <w:szCs w:val="16"/>
        <w:lang w:val="fr-CH"/>
      </w:rPr>
      <w:instrText>Char</w:instrText>
    </w:r>
    <w:r w:rsidR="00446AA6" w:rsidRPr="007F2880">
      <w:rPr>
        <w:b w:val="0"/>
        <w:color w:val="7F7F7F" w:themeColor="text2" w:themeTint="80"/>
        <w:sz w:val="16"/>
        <w:szCs w:val="16"/>
        <w:lang w:val="fr-CH"/>
      </w:rPr>
      <w:instrText xml:space="preserve">FORMAT </w:instrText>
    </w:r>
    <w:r w:rsidR="00807896" w:rsidRPr="007F2880">
      <w:rPr>
        <w:b w:val="0"/>
        <w:color w:val="7F7F7F" w:themeColor="text2" w:themeTint="80"/>
        <w:sz w:val="16"/>
        <w:szCs w:val="16"/>
        <w:lang w:val="fr-CH"/>
      </w:rPr>
      <w:instrText xml:space="preserve"> \* MERGEFORMAT </w:instrText>
    </w:r>
    <w:r w:rsidRPr="007F2880">
      <w:rPr>
        <w:b w:val="0"/>
        <w:color w:val="7F7F7F" w:themeColor="text2" w:themeTint="80"/>
        <w:sz w:val="16"/>
        <w:szCs w:val="16"/>
        <w:lang w:val="fr-CH"/>
      </w:rPr>
      <w:fldChar w:fldCharType="separate"/>
    </w:r>
    <w:r w:rsidR="00CD77B0" w:rsidRPr="007F2880">
      <w:rPr>
        <w:b w:val="0"/>
        <w:color w:val="7F7F7F" w:themeColor="text2" w:themeTint="80"/>
        <w:sz w:val="16"/>
        <w:szCs w:val="16"/>
        <w:lang w:val="fr-CH"/>
      </w:rPr>
      <w:t>Liste de contrôle pour les programmes de formation (nouveaux ou révisés)</w:t>
    </w:r>
    <w:r w:rsidR="00CD77B0" w:rsidRPr="007F2880">
      <w:rPr>
        <w:b w:val="0"/>
        <w:color w:val="7F7F7F" w:themeColor="text2" w:themeTint="80"/>
        <w:sz w:val="16"/>
        <w:szCs w:val="16"/>
        <w:lang w:val="fr-CH"/>
      </w:rPr>
      <w:br/>
      <w:t xml:space="preserve">(Titres de spécialiste et formations approfondies) </w:t>
    </w:r>
    <w:r w:rsidRPr="007F2880">
      <w:rPr>
        <w:color w:val="7F7F7F" w:themeColor="text2" w:themeTint="80"/>
        <w:sz w:val="16"/>
        <w:szCs w:val="16"/>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B17426" w14:paraId="1EFB938D" w14:textId="77777777" w:rsidTr="00AE44D4">
      <w:trPr>
        <w:trHeight w:val="1421"/>
      </w:trPr>
      <w:tc>
        <w:tcPr>
          <w:tcW w:w="3307" w:type="dxa"/>
        </w:tcPr>
        <w:p w14:paraId="771925BA" w14:textId="77777777" w:rsidR="00B17426" w:rsidRDefault="00B17426" w:rsidP="004130F5">
          <w:pPr>
            <w:pStyle w:val="Kopfzeile"/>
            <w:spacing w:after="1080"/>
          </w:pPr>
          <w:r>
            <w:rPr>
              <w:noProof/>
              <w:lang w:eastAsia="de-CH"/>
            </w:rPr>
            <w:drawing>
              <wp:anchor distT="0" distB="0" distL="114300" distR="114300" simplePos="0" relativeHeight="251659264" behindDoc="0" locked="0" layoutInCell="1" allowOverlap="1" wp14:anchorId="2A077A9C" wp14:editId="7BF7816B">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1AC935BA" w14:textId="77777777" w:rsidR="00B17426" w:rsidRDefault="00B17426" w:rsidP="004130F5">
          <w:pPr>
            <w:pStyle w:val="Kopfzeile"/>
            <w:spacing w:after="1080"/>
          </w:pPr>
        </w:p>
      </w:tc>
      <w:tc>
        <w:tcPr>
          <w:tcW w:w="3451" w:type="dxa"/>
        </w:tcPr>
        <w:p w14:paraId="341EDC70" w14:textId="77777777" w:rsidR="00B17426" w:rsidRDefault="00B17426" w:rsidP="004130F5">
          <w:pPr>
            <w:pStyle w:val="Kopfzeile"/>
            <w:spacing w:after="1080"/>
          </w:pPr>
        </w:p>
      </w:tc>
    </w:tr>
  </w:tbl>
  <w:p w14:paraId="34583A0D" w14:textId="77777777" w:rsidR="004E6C12" w:rsidRPr="00B17426" w:rsidRDefault="004E6C12" w:rsidP="00B17426">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96E9C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2CE63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8360B64"/>
    <w:multiLevelType w:val="hybridMultilevel"/>
    <w:tmpl w:val="BE380C6E"/>
    <w:lvl w:ilvl="0" w:tplc="100C000F">
      <w:start w:val="1"/>
      <w:numFmt w:val="decimal"/>
      <w:lvlText w:val="%1."/>
      <w:lvlJc w:val="left"/>
      <w:pPr>
        <w:ind w:left="92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E7F3241"/>
    <w:multiLevelType w:val="multilevel"/>
    <w:tmpl w:val="3632A744"/>
    <w:numStyleLink w:val="FMHAufzhlunggegliedertauf3EbenenAltA"/>
  </w:abstractNum>
  <w:abstractNum w:abstractNumId="15" w15:restartNumberingAfterBreak="0">
    <w:nsid w:val="577610C0"/>
    <w:multiLevelType w:val="multilevel"/>
    <w:tmpl w:val="5C6614D2"/>
    <w:numStyleLink w:val="FMHNummerierunggegliedertauf3EbenenAltN"/>
  </w:abstractNum>
  <w:abstractNum w:abstractNumId="16" w15:restartNumberingAfterBreak="0">
    <w:nsid w:val="64427FC0"/>
    <w:multiLevelType w:val="multilevel"/>
    <w:tmpl w:val="3632A744"/>
    <w:numStyleLink w:val="FMHAufzhlunggegliedertauf3EbenenAltA"/>
  </w:abstractNum>
  <w:abstractNum w:abstractNumId="1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A306D"/>
    <w:multiLevelType w:val="hybridMultilevel"/>
    <w:tmpl w:val="7A0A7790"/>
    <w:lvl w:ilvl="0" w:tplc="F7203C1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2712E5C"/>
    <w:multiLevelType w:val="multilevel"/>
    <w:tmpl w:val="5C6614D2"/>
    <w:numStyleLink w:val="FMHNummerierunggegliedertauf3EbenenAltN"/>
  </w:abstractNum>
  <w:abstractNum w:abstractNumId="2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1007526">
    <w:abstractNumId w:val="5"/>
  </w:num>
  <w:num w:numId="2" w16cid:durableId="1480852510">
    <w:abstractNumId w:val="20"/>
  </w:num>
  <w:num w:numId="3" w16cid:durableId="45371223">
    <w:abstractNumId w:val="12"/>
  </w:num>
  <w:num w:numId="4" w16cid:durableId="962150729">
    <w:abstractNumId w:val="6"/>
  </w:num>
  <w:num w:numId="5" w16cid:durableId="1379551331">
    <w:abstractNumId w:val="12"/>
  </w:num>
  <w:num w:numId="6" w16cid:durableId="449709795">
    <w:abstractNumId w:val="17"/>
  </w:num>
  <w:num w:numId="7" w16cid:durableId="138348015">
    <w:abstractNumId w:val="8"/>
  </w:num>
  <w:num w:numId="8" w16cid:durableId="1438328111">
    <w:abstractNumId w:val="3"/>
  </w:num>
  <w:num w:numId="9" w16cid:durableId="1969360390">
    <w:abstractNumId w:val="19"/>
  </w:num>
  <w:num w:numId="10" w16cid:durableId="1673297108">
    <w:abstractNumId w:val="15"/>
  </w:num>
  <w:num w:numId="11" w16cid:durableId="1519462155">
    <w:abstractNumId w:val="4"/>
  </w:num>
  <w:num w:numId="12" w16cid:durableId="473260714">
    <w:abstractNumId w:val="7"/>
  </w:num>
  <w:num w:numId="13" w16cid:durableId="1743218689">
    <w:abstractNumId w:val="11"/>
  </w:num>
  <w:num w:numId="14" w16cid:durableId="948246243">
    <w:abstractNumId w:val="10"/>
  </w:num>
  <w:num w:numId="15" w16cid:durableId="539827695">
    <w:abstractNumId w:val="16"/>
  </w:num>
  <w:num w:numId="16" w16cid:durableId="1790272658">
    <w:abstractNumId w:val="14"/>
  </w:num>
  <w:num w:numId="17" w16cid:durableId="645430850">
    <w:abstractNumId w:val="9"/>
  </w:num>
  <w:num w:numId="18" w16cid:durableId="450588678">
    <w:abstractNumId w:val="2"/>
  </w:num>
  <w:num w:numId="19" w16cid:durableId="300043004">
    <w:abstractNumId w:val="1"/>
  </w:num>
  <w:num w:numId="20" w16cid:durableId="29384112">
    <w:abstractNumId w:val="2"/>
  </w:num>
  <w:num w:numId="21" w16cid:durableId="1718700365">
    <w:abstractNumId w:val="0"/>
  </w:num>
  <w:num w:numId="22" w16cid:durableId="1733500336">
    <w:abstractNumId w:val="2"/>
  </w:num>
  <w:num w:numId="23" w16cid:durableId="310184818">
    <w:abstractNumId w:val="13"/>
  </w:num>
  <w:num w:numId="24" w16cid:durableId="101653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6F"/>
    <w:rsid w:val="00004512"/>
    <w:rsid w:val="000575CD"/>
    <w:rsid w:val="00066421"/>
    <w:rsid w:val="000A2342"/>
    <w:rsid w:val="000C32EC"/>
    <w:rsid w:val="000E44D7"/>
    <w:rsid w:val="000E7B43"/>
    <w:rsid w:val="00107B3C"/>
    <w:rsid w:val="00122B40"/>
    <w:rsid w:val="0012615E"/>
    <w:rsid w:val="00132F29"/>
    <w:rsid w:val="0013429C"/>
    <w:rsid w:val="00142237"/>
    <w:rsid w:val="00160B3A"/>
    <w:rsid w:val="001B55B2"/>
    <w:rsid w:val="001F275E"/>
    <w:rsid w:val="00233309"/>
    <w:rsid w:val="00245BC0"/>
    <w:rsid w:val="00253F0B"/>
    <w:rsid w:val="00286A28"/>
    <w:rsid w:val="00292BF9"/>
    <w:rsid w:val="002B71A4"/>
    <w:rsid w:val="002C11F6"/>
    <w:rsid w:val="002D486D"/>
    <w:rsid w:val="002D7654"/>
    <w:rsid w:val="00302C6A"/>
    <w:rsid w:val="00321F80"/>
    <w:rsid w:val="003553BC"/>
    <w:rsid w:val="00362F3E"/>
    <w:rsid w:val="0036475B"/>
    <w:rsid w:val="00384D1F"/>
    <w:rsid w:val="003A1E84"/>
    <w:rsid w:val="003A34FC"/>
    <w:rsid w:val="003C4327"/>
    <w:rsid w:val="003C4580"/>
    <w:rsid w:val="003E4382"/>
    <w:rsid w:val="003F78E4"/>
    <w:rsid w:val="00446AA6"/>
    <w:rsid w:val="00462AF7"/>
    <w:rsid w:val="00465DCE"/>
    <w:rsid w:val="004821AF"/>
    <w:rsid w:val="004873F7"/>
    <w:rsid w:val="004C64B4"/>
    <w:rsid w:val="004D2768"/>
    <w:rsid w:val="004E2BE3"/>
    <w:rsid w:val="004E6C12"/>
    <w:rsid w:val="005155EA"/>
    <w:rsid w:val="00534108"/>
    <w:rsid w:val="00557A62"/>
    <w:rsid w:val="005613F2"/>
    <w:rsid w:val="005826C4"/>
    <w:rsid w:val="00596976"/>
    <w:rsid w:val="0059722D"/>
    <w:rsid w:val="005A26BB"/>
    <w:rsid w:val="005D4A50"/>
    <w:rsid w:val="005E266E"/>
    <w:rsid w:val="005F08FC"/>
    <w:rsid w:val="00602A1F"/>
    <w:rsid w:val="00606CC8"/>
    <w:rsid w:val="00632904"/>
    <w:rsid w:val="00662CE7"/>
    <w:rsid w:val="00672379"/>
    <w:rsid w:val="0069704B"/>
    <w:rsid w:val="006F40CE"/>
    <w:rsid w:val="006F5D11"/>
    <w:rsid w:val="00713343"/>
    <w:rsid w:val="007167AF"/>
    <w:rsid w:val="00754EBB"/>
    <w:rsid w:val="0077171B"/>
    <w:rsid w:val="007A56AB"/>
    <w:rsid w:val="007D223F"/>
    <w:rsid w:val="007E40C2"/>
    <w:rsid w:val="007F2880"/>
    <w:rsid w:val="00804F65"/>
    <w:rsid w:val="00807896"/>
    <w:rsid w:val="00827566"/>
    <w:rsid w:val="00852EB4"/>
    <w:rsid w:val="008A5CA0"/>
    <w:rsid w:val="0092017D"/>
    <w:rsid w:val="00956A72"/>
    <w:rsid w:val="0097315F"/>
    <w:rsid w:val="0097452E"/>
    <w:rsid w:val="0098254E"/>
    <w:rsid w:val="009A2F57"/>
    <w:rsid w:val="009B4753"/>
    <w:rsid w:val="009B4ECD"/>
    <w:rsid w:val="009C32CF"/>
    <w:rsid w:val="009D28CB"/>
    <w:rsid w:val="009E076F"/>
    <w:rsid w:val="009E2C1D"/>
    <w:rsid w:val="009F62EC"/>
    <w:rsid w:val="00A0192A"/>
    <w:rsid w:val="00A14A81"/>
    <w:rsid w:val="00A269E1"/>
    <w:rsid w:val="00A41316"/>
    <w:rsid w:val="00A56EB6"/>
    <w:rsid w:val="00A766D1"/>
    <w:rsid w:val="00AB5D47"/>
    <w:rsid w:val="00AD27E8"/>
    <w:rsid w:val="00AD3196"/>
    <w:rsid w:val="00AE6A4B"/>
    <w:rsid w:val="00B113C0"/>
    <w:rsid w:val="00B17426"/>
    <w:rsid w:val="00B26283"/>
    <w:rsid w:val="00B40D80"/>
    <w:rsid w:val="00B47494"/>
    <w:rsid w:val="00B65B0D"/>
    <w:rsid w:val="00B70E07"/>
    <w:rsid w:val="00B8564D"/>
    <w:rsid w:val="00B8691A"/>
    <w:rsid w:val="00B9388B"/>
    <w:rsid w:val="00BF0A68"/>
    <w:rsid w:val="00C010E0"/>
    <w:rsid w:val="00C05BFE"/>
    <w:rsid w:val="00C145C2"/>
    <w:rsid w:val="00C51D2A"/>
    <w:rsid w:val="00C722A2"/>
    <w:rsid w:val="00C84483"/>
    <w:rsid w:val="00CD77B0"/>
    <w:rsid w:val="00CD79C8"/>
    <w:rsid w:val="00CD7BFA"/>
    <w:rsid w:val="00CE0E41"/>
    <w:rsid w:val="00D02531"/>
    <w:rsid w:val="00D07B73"/>
    <w:rsid w:val="00D630A6"/>
    <w:rsid w:val="00D64B4F"/>
    <w:rsid w:val="00D673A7"/>
    <w:rsid w:val="00D73D95"/>
    <w:rsid w:val="00D9629A"/>
    <w:rsid w:val="00DC7F23"/>
    <w:rsid w:val="00DE07B8"/>
    <w:rsid w:val="00E177D4"/>
    <w:rsid w:val="00E52BAE"/>
    <w:rsid w:val="00E63B42"/>
    <w:rsid w:val="00ED156E"/>
    <w:rsid w:val="00EF49AB"/>
    <w:rsid w:val="00FE17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3FDA"/>
  <w15:docId w15:val="{A4EFC1AE-802F-48D5-8B62-950EC041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Kommentarzeichen">
    <w:name w:val="annotation reference"/>
    <w:basedOn w:val="Absatz-Standardschriftart"/>
    <w:uiPriority w:val="99"/>
    <w:semiHidden/>
    <w:unhideWhenUsed/>
    <w:rsid w:val="00B8564D"/>
    <w:rPr>
      <w:sz w:val="16"/>
      <w:szCs w:val="16"/>
    </w:rPr>
  </w:style>
  <w:style w:type="paragraph" w:styleId="Kommentartext">
    <w:name w:val="annotation text"/>
    <w:basedOn w:val="Standard"/>
    <w:link w:val="KommentartextZchn"/>
    <w:uiPriority w:val="99"/>
    <w:semiHidden/>
    <w:unhideWhenUsed/>
    <w:rsid w:val="00B8564D"/>
    <w:rPr>
      <w:sz w:val="20"/>
      <w:szCs w:val="20"/>
    </w:rPr>
  </w:style>
  <w:style w:type="character" w:customStyle="1" w:styleId="KommentartextZchn">
    <w:name w:val="Kommentartext Zchn"/>
    <w:basedOn w:val="Absatz-Standardschriftart"/>
    <w:link w:val="Kommentartext"/>
    <w:uiPriority w:val="99"/>
    <w:semiHidden/>
    <w:rsid w:val="00B8564D"/>
    <w:rPr>
      <w:sz w:val="20"/>
      <w:szCs w:val="20"/>
    </w:rPr>
  </w:style>
  <w:style w:type="paragraph" w:styleId="Kommentarthema">
    <w:name w:val="annotation subject"/>
    <w:basedOn w:val="Kommentartext"/>
    <w:next w:val="Kommentartext"/>
    <w:link w:val="KommentarthemaZchn"/>
    <w:uiPriority w:val="99"/>
    <w:semiHidden/>
    <w:unhideWhenUsed/>
    <w:rsid w:val="00B8564D"/>
    <w:rPr>
      <w:b/>
      <w:bCs/>
    </w:rPr>
  </w:style>
  <w:style w:type="character" w:customStyle="1" w:styleId="KommentarthemaZchn">
    <w:name w:val="Kommentarthema Zchn"/>
    <w:basedOn w:val="KommentartextZchn"/>
    <w:link w:val="Kommentarthema"/>
    <w:uiPriority w:val="99"/>
    <w:semiHidden/>
    <w:rsid w:val="00B8564D"/>
    <w:rPr>
      <w:b/>
      <w:bCs/>
      <w:sz w:val="20"/>
      <w:szCs w:val="20"/>
    </w:rPr>
  </w:style>
  <w:style w:type="paragraph" w:styleId="berarbeitung">
    <w:name w:val="Revision"/>
    <w:hidden/>
    <w:uiPriority w:val="99"/>
    <w:semiHidden/>
    <w:rsid w:val="00662C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80206">
      <w:bodyDiv w:val="1"/>
      <w:marLeft w:val="0"/>
      <w:marRight w:val="0"/>
      <w:marTop w:val="0"/>
      <w:marBottom w:val="0"/>
      <w:divBdr>
        <w:top w:val="none" w:sz="0" w:space="0" w:color="auto"/>
        <w:left w:val="none" w:sz="0" w:space="0" w:color="auto"/>
        <w:bottom w:val="none" w:sz="0" w:space="0" w:color="auto"/>
        <w:right w:val="none" w:sz="0" w:space="0" w:color="auto"/>
      </w:divBdr>
    </w:div>
    <w:div w:id="19462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3" ma:contentTypeDescription="Create a new document." ma:contentTypeScope="" ma:versionID="4d98e2bca135bcd9b19b8927e792fcd6">
  <xsd:schema xmlns:xsd="http://www.w3.org/2001/XMLSchema" xmlns:xs="http://www.w3.org/2001/XMLSchema" xmlns:p="http://schemas.microsoft.com/office/2006/metadata/properties" xmlns:ns2="a4db4118-a3d9-4db8-9ac0-4815c5ca8170" targetNamespace="http://schemas.microsoft.com/office/2006/metadata/properties" ma:root="true" ma:fieldsID="8d1e1fc8b2fa6695863b2cb3d4db88aa"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A470-DA17-4E11-A1C7-A33BFA0EE512}">
  <ds:schemaRefs>
    <ds:schemaRef ds:uri="http://schemas.microsoft.com/sharepoint/v3/contenttype/forms"/>
  </ds:schemaRefs>
</ds:datastoreItem>
</file>

<file path=customXml/itemProps2.xml><?xml version="1.0" encoding="utf-8"?>
<ds:datastoreItem xmlns:ds="http://schemas.openxmlformats.org/officeDocument/2006/customXml" ds:itemID="{817451CB-7ADC-49BA-ACD7-1B51984DC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1608F-4FD4-40F9-B34C-01A08AE9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CF23B-0220-491F-9FA4-D4FBEBB67A51}">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Neutral_hoch_DE_2.DOTX</Template>
  <TotalTime>0</TotalTime>
  <Pages>2</Pages>
  <Words>427</Words>
  <Characters>2691</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FMH</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Bucher</dc:creator>
  <cp:lastModifiedBy>Bucher Petra</cp:lastModifiedBy>
  <cp:revision>5</cp:revision>
  <cp:lastPrinted>2016-11-08T11:28:00Z</cp:lastPrinted>
  <dcterms:created xsi:type="dcterms:W3CDTF">2023-11-08T12:36:00Z</dcterms:created>
  <dcterms:modified xsi:type="dcterms:W3CDTF">2023-11-08T12:37:00Z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ies>
</file>