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5399D91B" w:rsidR="00C17C2F" w:rsidRPr="00C17C2F" w:rsidRDefault="00EA6EA7"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Pneumologie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35B7D">
              <w:rPr>
                <w:rFonts w:ascii="Arial" w:hAnsi="Arial" w:cs="Arial"/>
                <w:color w:val="000000"/>
                <w:lang w:eastAsia="de-DE"/>
              </w:rPr>
            </w:r>
            <w:r w:rsidR="00C35B7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44E6CAC6"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Erfolgt eine Laufbahnplanung mit dem Weiterzubildenden im Sinne von</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64FDE37F"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Weiterbildungsnetzen (Planung des gesamten fachspezifischen Curriculums</w:t>
      </w:r>
    </w:p>
    <w:p w14:paraId="7B0D699B"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bis Facharztreife)?</w:t>
      </w:r>
    </w:p>
    <w:p w14:paraId="4C9963C8" w14:textId="77777777" w:rsidR="00B96C1F" w:rsidRPr="00B96C1F" w:rsidRDefault="00B96C1F" w:rsidP="00B96C1F">
      <w:pPr>
        <w:tabs>
          <w:tab w:val="left" w:pos="7740"/>
          <w:tab w:val="left" w:pos="8640"/>
        </w:tabs>
        <w:spacing w:after="0"/>
        <w:rPr>
          <w:rFonts w:ascii="Arial" w:eastAsia="Times New Roman" w:hAnsi="Arial" w:cs="Arial"/>
          <w:lang w:eastAsia="de-DE"/>
        </w:rPr>
      </w:pPr>
    </w:p>
    <w:p w14:paraId="3395CEE4"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Besteht die Möglichkeit, an den Jahresversammlungen teilzunehmen?</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152ED580"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Wird der Weiterzubildende hierfür freigestellt?</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40C14CB7"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Finanzielle Unterstützung?</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52A8F1AE" w14:textId="77777777" w:rsidR="00B96C1F" w:rsidRPr="00B96C1F" w:rsidRDefault="00B96C1F" w:rsidP="00B96C1F">
      <w:pPr>
        <w:tabs>
          <w:tab w:val="left" w:pos="7740"/>
          <w:tab w:val="left" w:pos="8640"/>
        </w:tabs>
        <w:spacing w:after="0"/>
        <w:rPr>
          <w:rFonts w:ascii="Arial" w:eastAsia="Times New Roman" w:hAnsi="Arial" w:cs="Arial"/>
          <w:lang w:eastAsia="de-DE"/>
        </w:rPr>
      </w:pPr>
    </w:p>
    <w:p w14:paraId="364C7AF3"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Unterstützung bei wissenschaftlichen Publikationen?</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2F1594D8" w14:textId="77777777" w:rsidR="00B96C1F" w:rsidRPr="00B96C1F" w:rsidRDefault="00B96C1F" w:rsidP="00B96C1F">
      <w:pPr>
        <w:tabs>
          <w:tab w:val="left" w:pos="7740"/>
          <w:tab w:val="left" w:pos="8640"/>
        </w:tabs>
        <w:spacing w:after="0"/>
        <w:rPr>
          <w:rFonts w:ascii="Arial" w:eastAsia="Times New Roman" w:hAnsi="Arial" w:cs="Arial"/>
          <w:lang w:eastAsia="de-DE"/>
        </w:rPr>
      </w:pPr>
    </w:p>
    <w:p w14:paraId="69FBF0C4"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In welcher Form?</w:t>
      </w:r>
    </w:p>
    <w:p w14:paraId="0150884B"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fldChar w:fldCharType="begin">
          <w:ffData>
            <w:name w:val="Text67"/>
            <w:enabled/>
            <w:calcOnExit w:val="0"/>
            <w:textInput/>
          </w:ffData>
        </w:fldChar>
      </w:r>
      <w:bookmarkStart w:id="40" w:name="Text67"/>
      <w:r w:rsidRPr="00B96C1F">
        <w:rPr>
          <w:rFonts w:ascii="Arial" w:eastAsia="Times New Roman" w:hAnsi="Arial" w:cs="Arial"/>
          <w:lang w:eastAsia="de-DE"/>
        </w:rPr>
        <w:instrText xml:space="preserve"> FORMTEXT </w:instrText>
      </w:r>
      <w:r w:rsidRPr="00B96C1F">
        <w:rPr>
          <w:rFonts w:ascii="Arial" w:eastAsia="Times New Roman" w:hAnsi="Arial" w:cs="Arial"/>
          <w:lang w:eastAsia="de-DE"/>
        </w:rPr>
      </w:r>
      <w:r w:rsidRPr="00B96C1F">
        <w:rPr>
          <w:rFonts w:ascii="Arial" w:eastAsia="Times New Roman" w:hAnsi="Arial" w:cs="Arial"/>
          <w:lang w:eastAsia="de-DE"/>
        </w:rPr>
        <w:fldChar w:fldCharType="separate"/>
      </w:r>
      <w:r w:rsidRPr="00B96C1F">
        <w:rPr>
          <w:rFonts w:ascii="Arial" w:eastAsia="Times New Roman" w:hAnsi="Arial" w:cs="Arial"/>
          <w:noProof/>
          <w:lang w:eastAsia="de-DE"/>
        </w:rPr>
        <w:t> </w:t>
      </w:r>
      <w:r w:rsidRPr="00B96C1F">
        <w:rPr>
          <w:rFonts w:ascii="Arial" w:eastAsia="Times New Roman" w:hAnsi="Arial" w:cs="Arial"/>
          <w:noProof/>
          <w:lang w:eastAsia="de-DE"/>
        </w:rPr>
        <w:t> </w:t>
      </w:r>
      <w:r w:rsidRPr="00B96C1F">
        <w:rPr>
          <w:rFonts w:ascii="Arial" w:eastAsia="Times New Roman" w:hAnsi="Arial" w:cs="Arial"/>
          <w:noProof/>
          <w:lang w:eastAsia="de-DE"/>
        </w:rPr>
        <w:t> </w:t>
      </w:r>
      <w:r w:rsidRPr="00B96C1F">
        <w:rPr>
          <w:rFonts w:ascii="Arial" w:eastAsia="Times New Roman" w:hAnsi="Arial" w:cs="Arial"/>
          <w:noProof/>
          <w:lang w:eastAsia="de-DE"/>
        </w:rPr>
        <w:t> </w:t>
      </w:r>
      <w:r w:rsidRPr="00B96C1F">
        <w:rPr>
          <w:rFonts w:ascii="Arial" w:eastAsia="Times New Roman" w:hAnsi="Arial" w:cs="Arial"/>
          <w:noProof/>
          <w:lang w:eastAsia="de-DE"/>
        </w:rPr>
        <w:t> </w:t>
      </w:r>
      <w:r w:rsidRPr="00B96C1F">
        <w:rPr>
          <w:rFonts w:ascii="Arial" w:eastAsia="Times New Roman" w:hAnsi="Arial" w:cs="Arial"/>
          <w:lang w:eastAsia="de-DE"/>
        </w:rPr>
        <w:fldChar w:fldCharType="end"/>
      </w:r>
      <w:bookmarkEnd w:id="40"/>
    </w:p>
    <w:p w14:paraId="098946BE" w14:textId="77777777" w:rsidR="00B96C1F" w:rsidRPr="00B96C1F" w:rsidRDefault="00B96C1F" w:rsidP="00B96C1F">
      <w:pPr>
        <w:tabs>
          <w:tab w:val="left" w:pos="7740"/>
          <w:tab w:val="left" w:pos="8640"/>
        </w:tabs>
        <w:spacing w:after="0"/>
        <w:rPr>
          <w:rFonts w:ascii="Arial" w:eastAsia="Times New Roman" w:hAnsi="Arial" w:cs="Arial"/>
          <w:lang w:eastAsia="de-DE"/>
        </w:rPr>
      </w:pPr>
    </w:p>
    <w:p w14:paraId="726BA1EA"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Kann der Lernzielkatalog unter Punkt 3 erfüllt werden?</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262F90DF" w14:textId="77777777" w:rsidR="00B96C1F" w:rsidRPr="00B96C1F" w:rsidRDefault="00B96C1F" w:rsidP="00B96C1F">
      <w:pPr>
        <w:tabs>
          <w:tab w:val="left" w:pos="7740"/>
          <w:tab w:val="left" w:pos="8460"/>
        </w:tabs>
        <w:spacing w:after="0"/>
        <w:rPr>
          <w:rFonts w:ascii="Arial" w:eastAsia="Times New Roman" w:hAnsi="Arial" w:cs="Arial"/>
          <w:lang w:eastAsia="de-DE"/>
        </w:rPr>
      </w:pPr>
      <w:r w:rsidRPr="00B96C1F">
        <w:rPr>
          <w:rFonts w:ascii="Arial" w:eastAsia="Times New Roman" w:hAnsi="Arial" w:cs="Arial"/>
          <w:lang w:eastAsia="de-DE"/>
        </w:rPr>
        <w:t>Wenn nein: was kann nicht vermittelt werden?</w:t>
      </w:r>
    </w:p>
    <w:p w14:paraId="09D58AD0" w14:textId="77777777" w:rsidR="00B96C1F" w:rsidRPr="00B96C1F" w:rsidRDefault="00B96C1F" w:rsidP="00B96C1F">
      <w:pPr>
        <w:tabs>
          <w:tab w:val="left" w:pos="7740"/>
          <w:tab w:val="left" w:pos="8460"/>
        </w:tabs>
        <w:spacing w:after="0"/>
        <w:rPr>
          <w:rFonts w:ascii="Arial" w:eastAsia="Times New Roman" w:hAnsi="Arial" w:cs="Arial"/>
          <w:lang w:eastAsia="de-DE"/>
        </w:rPr>
      </w:pPr>
      <w:r w:rsidRPr="00B96C1F">
        <w:rPr>
          <w:rFonts w:ascii="Arial" w:eastAsia="Times New Roman" w:hAnsi="Arial" w:cs="Arial"/>
          <w:lang w:eastAsia="de-DE"/>
        </w:rPr>
        <w:fldChar w:fldCharType="begin">
          <w:ffData>
            <w:name w:val="Text68"/>
            <w:enabled/>
            <w:calcOnExit w:val="0"/>
            <w:textInput/>
          </w:ffData>
        </w:fldChar>
      </w:r>
      <w:bookmarkStart w:id="41" w:name="Text68"/>
      <w:r w:rsidRPr="00B96C1F">
        <w:rPr>
          <w:rFonts w:ascii="Arial" w:eastAsia="Times New Roman" w:hAnsi="Arial" w:cs="Arial"/>
          <w:lang w:eastAsia="de-DE"/>
        </w:rPr>
        <w:instrText xml:space="preserve"> FORMTEXT </w:instrText>
      </w:r>
      <w:r w:rsidRPr="00B96C1F">
        <w:rPr>
          <w:rFonts w:ascii="Arial" w:eastAsia="Times New Roman" w:hAnsi="Arial" w:cs="Arial"/>
          <w:lang w:eastAsia="de-DE"/>
        </w:rPr>
      </w:r>
      <w:r w:rsidRPr="00B96C1F">
        <w:rPr>
          <w:rFonts w:ascii="Arial" w:eastAsia="Times New Roman" w:hAnsi="Arial" w:cs="Arial"/>
          <w:lang w:eastAsia="de-DE"/>
        </w:rPr>
        <w:fldChar w:fldCharType="separate"/>
      </w:r>
      <w:r w:rsidRPr="00B96C1F">
        <w:rPr>
          <w:rFonts w:ascii="Arial" w:eastAsia="Times New Roman" w:hAnsi="Arial" w:cs="Arial"/>
          <w:noProof/>
          <w:lang w:eastAsia="de-DE"/>
        </w:rPr>
        <w:t> </w:t>
      </w:r>
      <w:r w:rsidRPr="00B96C1F">
        <w:rPr>
          <w:rFonts w:ascii="Arial" w:eastAsia="Times New Roman" w:hAnsi="Arial" w:cs="Arial"/>
          <w:noProof/>
          <w:lang w:eastAsia="de-DE"/>
        </w:rPr>
        <w:t> </w:t>
      </w:r>
      <w:r w:rsidRPr="00B96C1F">
        <w:rPr>
          <w:rFonts w:ascii="Arial" w:eastAsia="Times New Roman" w:hAnsi="Arial" w:cs="Arial"/>
          <w:noProof/>
          <w:lang w:eastAsia="de-DE"/>
        </w:rPr>
        <w:t> </w:t>
      </w:r>
      <w:r w:rsidRPr="00B96C1F">
        <w:rPr>
          <w:rFonts w:ascii="Arial" w:eastAsia="Times New Roman" w:hAnsi="Arial" w:cs="Arial"/>
          <w:noProof/>
          <w:lang w:eastAsia="de-DE"/>
        </w:rPr>
        <w:t> </w:t>
      </w:r>
      <w:r w:rsidRPr="00B96C1F">
        <w:rPr>
          <w:rFonts w:ascii="Arial" w:eastAsia="Times New Roman" w:hAnsi="Arial" w:cs="Arial"/>
          <w:noProof/>
          <w:lang w:eastAsia="de-DE"/>
        </w:rPr>
        <w:t> </w:t>
      </w:r>
      <w:r w:rsidRPr="00B96C1F">
        <w:rPr>
          <w:rFonts w:ascii="Arial" w:eastAsia="Times New Roman" w:hAnsi="Arial" w:cs="Arial"/>
          <w:lang w:eastAsia="de-DE"/>
        </w:rPr>
        <w:fldChar w:fldCharType="end"/>
      </w:r>
      <w:bookmarkEnd w:id="41"/>
    </w:p>
    <w:p w14:paraId="603B1232"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Möglichkeit zur Erfüllung von Punkt 3.4 des Weiterbildungsprogramms?</w:t>
      </w:r>
    </w:p>
    <w:p w14:paraId="5535F0B0" w14:textId="77777777" w:rsidR="00B96C1F" w:rsidRPr="00B96C1F" w:rsidRDefault="00B96C1F" w:rsidP="00B96C1F">
      <w:pPr>
        <w:tabs>
          <w:tab w:val="left" w:pos="7740"/>
          <w:tab w:val="left" w:pos="8640"/>
        </w:tabs>
        <w:spacing w:after="0"/>
        <w:rPr>
          <w:rFonts w:ascii="Arial" w:eastAsia="Times New Roman" w:hAnsi="Arial" w:cs="Arial"/>
          <w:lang w:val="fi-FI" w:eastAsia="de-DE"/>
        </w:rPr>
      </w:pPr>
      <w:r w:rsidRPr="00B96C1F">
        <w:rPr>
          <w:rFonts w:ascii="Arial" w:eastAsia="Times New Roman" w:hAnsi="Arial" w:cs="Arial"/>
          <w:lang w:val="fi-FI" w:eastAsia="de-DE"/>
        </w:rPr>
        <w:t xml:space="preserve">- </w:t>
      </w:r>
      <w:proofErr w:type="spellStart"/>
      <w:r w:rsidRPr="00B96C1F">
        <w:rPr>
          <w:rFonts w:ascii="Arial" w:eastAsia="Times New Roman" w:hAnsi="Arial" w:cs="Arial"/>
          <w:lang w:val="fi-FI" w:eastAsia="de-DE"/>
        </w:rPr>
        <w:t>Bronchoskopien</w:t>
      </w:r>
      <w:proofErr w:type="spellEnd"/>
      <w:r w:rsidRPr="00B96C1F">
        <w:rPr>
          <w:rFonts w:ascii="Arial" w:eastAsia="Times New Roman" w:hAnsi="Arial" w:cs="Arial"/>
          <w:lang w:val="fi-FI"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val="fi-FI"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val="fi-FI" w:eastAsia="de-DE"/>
        </w:rPr>
        <w:t xml:space="preserve"> ja</w:t>
      </w:r>
      <w:r w:rsidRPr="00B96C1F">
        <w:rPr>
          <w:rFonts w:ascii="Arial" w:eastAsia="Times New Roman" w:hAnsi="Arial" w:cs="Arial"/>
          <w:lang w:val="fi-FI"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val="fi-FI"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val="fi-FI" w:eastAsia="de-DE"/>
        </w:rPr>
        <w:t xml:space="preserve"> </w:t>
      </w:r>
      <w:proofErr w:type="spellStart"/>
      <w:r w:rsidRPr="00B96C1F">
        <w:rPr>
          <w:rFonts w:ascii="Arial" w:eastAsia="Times New Roman" w:hAnsi="Arial" w:cs="Arial"/>
          <w:lang w:val="fi-FI" w:eastAsia="de-DE"/>
        </w:rPr>
        <w:t>nein</w:t>
      </w:r>
      <w:proofErr w:type="spellEnd"/>
    </w:p>
    <w:p w14:paraId="115F78B1" w14:textId="77777777" w:rsidR="00B96C1F" w:rsidRPr="00B96C1F" w:rsidRDefault="00B96C1F" w:rsidP="00B96C1F">
      <w:pPr>
        <w:tabs>
          <w:tab w:val="left" w:pos="7740"/>
          <w:tab w:val="left" w:pos="8640"/>
        </w:tabs>
        <w:spacing w:after="0"/>
        <w:rPr>
          <w:rFonts w:ascii="Arial" w:eastAsia="Times New Roman" w:hAnsi="Arial" w:cs="Arial"/>
          <w:lang w:val="fi-FI" w:eastAsia="de-DE"/>
        </w:rPr>
      </w:pPr>
      <w:r w:rsidRPr="00B96C1F">
        <w:rPr>
          <w:rFonts w:ascii="Arial" w:eastAsia="Times New Roman" w:hAnsi="Arial" w:cs="Arial"/>
          <w:lang w:val="fi-FI" w:eastAsia="de-DE"/>
        </w:rPr>
        <w:t xml:space="preserve">- </w:t>
      </w:r>
      <w:proofErr w:type="spellStart"/>
      <w:r w:rsidRPr="00B96C1F">
        <w:rPr>
          <w:rFonts w:ascii="Arial" w:eastAsia="Times New Roman" w:hAnsi="Arial" w:cs="Arial"/>
          <w:lang w:val="fi-FI" w:eastAsia="de-DE"/>
        </w:rPr>
        <w:t>Pleurapunktionen</w:t>
      </w:r>
      <w:proofErr w:type="spellEnd"/>
      <w:r w:rsidRPr="00B96C1F">
        <w:rPr>
          <w:rFonts w:ascii="Arial" w:eastAsia="Times New Roman" w:hAnsi="Arial" w:cs="Arial"/>
          <w:lang w:val="fi-FI"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val="fi-FI"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val="fi-FI" w:eastAsia="de-DE"/>
        </w:rPr>
        <w:t xml:space="preserve"> ja</w:t>
      </w:r>
      <w:r w:rsidRPr="00B96C1F">
        <w:rPr>
          <w:rFonts w:ascii="Arial" w:eastAsia="Times New Roman" w:hAnsi="Arial" w:cs="Arial"/>
          <w:lang w:val="fi-FI"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val="fi-FI"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val="fi-FI" w:eastAsia="de-DE"/>
        </w:rPr>
        <w:t xml:space="preserve"> </w:t>
      </w:r>
      <w:proofErr w:type="spellStart"/>
      <w:r w:rsidRPr="00B96C1F">
        <w:rPr>
          <w:rFonts w:ascii="Arial" w:eastAsia="Times New Roman" w:hAnsi="Arial" w:cs="Arial"/>
          <w:lang w:val="fi-FI" w:eastAsia="de-DE"/>
        </w:rPr>
        <w:t>nein</w:t>
      </w:r>
      <w:proofErr w:type="spellEnd"/>
    </w:p>
    <w:p w14:paraId="16A5CF3B" w14:textId="77777777" w:rsidR="00B96C1F" w:rsidRPr="00B96C1F" w:rsidRDefault="00B96C1F" w:rsidP="00B96C1F">
      <w:pPr>
        <w:tabs>
          <w:tab w:val="left" w:pos="7740"/>
          <w:tab w:val="left" w:pos="8640"/>
        </w:tabs>
        <w:spacing w:after="0"/>
        <w:rPr>
          <w:rFonts w:ascii="Arial" w:eastAsia="Times New Roman" w:hAnsi="Arial" w:cs="Arial"/>
          <w:lang w:val="fi-FI" w:eastAsia="de-DE"/>
        </w:rPr>
      </w:pPr>
      <w:r w:rsidRPr="00B96C1F">
        <w:rPr>
          <w:rFonts w:ascii="Arial" w:eastAsia="Times New Roman" w:hAnsi="Arial" w:cs="Arial"/>
          <w:lang w:val="fi-FI" w:eastAsia="de-DE"/>
        </w:rPr>
        <w:t xml:space="preserve">- </w:t>
      </w:r>
      <w:proofErr w:type="spellStart"/>
      <w:r w:rsidRPr="00B96C1F">
        <w:rPr>
          <w:rFonts w:ascii="Arial" w:eastAsia="Times New Roman" w:hAnsi="Arial" w:cs="Arial"/>
          <w:lang w:val="fi-FI" w:eastAsia="de-DE"/>
        </w:rPr>
        <w:t>Thoraxdrainagen</w:t>
      </w:r>
      <w:proofErr w:type="spellEnd"/>
      <w:r w:rsidRPr="00B96C1F">
        <w:rPr>
          <w:rFonts w:ascii="Arial" w:eastAsia="Times New Roman" w:hAnsi="Arial" w:cs="Arial"/>
          <w:lang w:val="fi-FI"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val="fi-FI"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val="fi-FI" w:eastAsia="de-DE"/>
        </w:rPr>
        <w:t xml:space="preserve"> ja</w:t>
      </w:r>
      <w:r w:rsidRPr="00B96C1F">
        <w:rPr>
          <w:rFonts w:ascii="Arial" w:eastAsia="Times New Roman" w:hAnsi="Arial" w:cs="Arial"/>
          <w:lang w:val="fi-FI"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val="fi-FI"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val="fi-FI" w:eastAsia="de-DE"/>
        </w:rPr>
        <w:t xml:space="preserve"> </w:t>
      </w:r>
      <w:proofErr w:type="spellStart"/>
      <w:r w:rsidRPr="00B96C1F">
        <w:rPr>
          <w:rFonts w:ascii="Arial" w:eastAsia="Times New Roman" w:hAnsi="Arial" w:cs="Arial"/>
          <w:lang w:val="fi-FI" w:eastAsia="de-DE"/>
        </w:rPr>
        <w:t>nein</w:t>
      </w:r>
      <w:proofErr w:type="spellEnd"/>
    </w:p>
    <w:p w14:paraId="720BD55C" w14:textId="77777777" w:rsidR="00B96C1F" w:rsidRPr="00B96C1F" w:rsidRDefault="00B96C1F" w:rsidP="00B96C1F">
      <w:pPr>
        <w:tabs>
          <w:tab w:val="left" w:pos="7740"/>
          <w:tab w:val="left" w:pos="8640"/>
        </w:tabs>
        <w:spacing w:after="0"/>
        <w:rPr>
          <w:rFonts w:ascii="Arial" w:eastAsia="Times New Roman" w:hAnsi="Arial" w:cs="Arial"/>
          <w:lang w:val="fi-FI" w:eastAsia="de-DE"/>
        </w:rPr>
      </w:pPr>
      <w:r w:rsidRPr="00B96C1F">
        <w:rPr>
          <w:rFonts w:ascii="Arial" w:eastAsia="Times New Roman" w:hAnsi="Arial" w:cs="Arial"/>
          <w:lang w:val="fi-FI" w:eastAsia="de-DE"/>
        </w:rPr>
        <w:t xml:space="preserve">- </w:t>
      </w:r>
      <w:proofErr w:type="spellStart"/>
      <w:r w:rsidRPr="00B96C1F">
        <w:rPr>
          <w:rFonts w:ascii="Arial" w:eastAsia="Times New Roman" w:hAnsi="Arial" w:cs="Arial"/>
          <w:lang w:val="fi-FI" w:eastAsia="de-DE"/>
        </w:rPr>
        <w:t>Bodyplethysmographien</w:t>
      </w:r>
      <w:proofErr w:type="spellEnd"/>
      <w:r w:rsidRPr="00B96C1F">
        <w:rPr>
          <w:rFonts w:ascii="Arial" w:eastAsia="Times New Roman" w:hAnsi="Arial" w:cs="Arial"/>
          <w:lang w:val="fi-FI" w:eastAsia="de-DE"/>
        </w:rPr>
        <w:t>/CO-</w:t>
      </w:r>
      <w:proofErr w:type="spellStart"/>
      <w:r w:rsidRPr="00B96C1F">
        <w:rPr>
          <w:rFonts w:ascii="Arial" w:eastAsia="Times New Roman" w:hAnsi="Arial" w:cs="Arial"/>
          <w:lang w:val="fi-FI" w:eastAsia="de-DE"/>
        </w:rPr>
        <w:t>Diffusion</w:t>
      </w:r>
      <w:proofErr w:type="spellEnd"/>
      <w:r w:rsidRPr="00B96C1F">
        <w:rPr>
          <w:rFonts w:ascii="Arial" w:eastAsia="Times New Roman" w:hAnsi="Arial" w:cs="Arial"/>
          <w:lang w:val="fi-FI" w:eastAsia="de-DE"/>
        </w:rPr>
        <w:t xml:space="preserve"> (</w:t>
      </w:r>
      <w:proofErr w:type="spellStart"/>
      <w:r w:rsidRPr="00B96C1F">
        <w:rPr>
          <w:rFonts w:ascii="Arial" w:eastAsia="Times New Roman" w:hAnsi="Arial" w:cs="Arial"/>
          <w:lang w:val="fi-FI" w:eastAsia="de-DE"/>
        </w:rPr>
        <w:t>Befundung</w:t>
      </w:r>
      <w:proofErr w:type="spellEnd"/>
      <w:r w:rsidRPr="00B96C1F">
        <w:rPr>
          <w:rFonts w:ascii="Arial" w:eastAsia="Times New Roman" w:hAnsi="Arial" w:cs="Arial"/>
          <w:lang w:val="fi-FI" w:eastAsia="de-DE"/>
        </w:rPr>
        <w:t>)</w:t>
      </w:r>
      <w:r w:rsidRPr="00B96C1F">
        <w:rPr>
          <w:rFonts w:ascii="Arial" w:eastAsia="Times New Roman" w:hAnsi="Arial" w:cs="Arial"/>
          <w:lang w:val="fi-FI"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val="fi-FI"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val="fi-FI" w:eastAsia="de-DE"/>
        </w:rPr>
        <w:t xml:space="preserve"> ja</w:t>
      </w:r>
      <w:r w:rsidRPr="00B96C1F">
        <w:rPr>
          <w:rFonts w:ascii="Arial" w:eastAsia="Times New Roman" w:hAnsi="Arial" w:cs="Arial"/>
          <w:lang w:val="fi-FI"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val="fi-FI"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val="fi-FI" w:eastAsia="de-DE"/>
        </w:rPr>
        <w:t xml:space="preserve"> </w:t>
      </w:r>
      <w:proofErr w:type="spellStart"/>
      <w:r w:rsidRPr="00B96C1F">
        <w:rPr>
          <w:rFonts w:ascii="Arial" w:eastAsia="Times New Roman" w:hAnsi="Arial" w:cs="Arial"/>
          <w:lang w:val="fi-FI" w:eastAsia="de-DE"/>
        </w:rPr>
        <w:t>nein</w:t>
      </w:r>
      <w:proofErr w:type="spellEnd"/>
    </w:p>
    <w:p w14:paraId="4B051CD6"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 xml:space="preserve">- </w:t>
      </w:r>
      <w:proofErr w:type="spellStart"/>
      <w:r w:rsidRPr="00B96C1F">
        <w:rPr>
          <w:rFonts w:ascii="Arial" w:eastAsia="Times New Roman" w:hAnsi="Arial" w:cs="Arial"/>
          <w:lang w:eastAsia="de-DE"/>
        </w:rPr>
        <w:t>Bronchoprovokationstest</w:t>
      </w:r>
      <w:proofErr w:type="spellEnd"/>
      <w:r w:rsidRPr="00B96C1F">
        <w:rPr>
          <w:rFonts w:ascii="Arial" w:eastAsia="Times New Roman" w:hAnsi="Arial" w:cs="Arial"/>
          <w:lang w:eastAsia="de-DE"/>
        </w:rPr>
        <w:t xml:space="preserve"> (Befundung)</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1E3025AC"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 xml:space="preserve">- </w:t>
      </w:r>
      <w:proofErr w:type="spellStart"/>
      <w:r w:rsidRPr="00B96C1F">
        <w:rPr>
          <w:rFonts w:ascii="Arial" w:eastAsia="Times New Roman" w:hAnsi="Arial" w:cs="Arial"/>
          <w:lang w:eastAsia="de-DE"/>
        </w:rPr>
        <w:t>Ergospirometrien</w:t>
      </w:r>
      <w:proofErr w:type="spellEnd"/>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3821E87D"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 Respiratorische Druckmessung (Atemmechanik)</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07E0D54F"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 xml:space="preserve">- </w:t>
      </w:r>
      <w:proofErr w:type="spellStart"/>
      <w:r w:rsidRPr="00B96C1F">
        <w:rPr>
          <w:rFonts w:ascii="Arial" w:eastAsia="Times New Roman" w:hAnsi="Arial" w:cs="Arial"/>
          <w:lang w:eastAsia="de-DE"/>
        </w:rPr>
        <w:t>Pulsoxymetrien</w:t>
      </w:r>
      <w:proofErr w:type="spellEnd"/>
      <w:r w:rsidRPr="00B96C1F">
        <w:rPr>
          <w:rFonts w:ascii="Arial" w:eastAsia="Times New Roman" w:hAnsi="Arial" w:cs="Arial"/>
          <w:lang w:eastAsia="de-DE"/>
        </w:rPr>
        <w:t xml:space="preserve"> (Befundung)</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5763FFA1"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 Polygraphien (Befundung)</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3252ABB7"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 CPAP-Adaptationen</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2892585C"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 Adaptation nicht invasiver Beatmung (</w:t>
      </w:r>
      <w:proofErr w:type="spellStart"/>
      <w:r w:rsidRPr="00B96C1F">
        <w:rPr>
          <w:rFonts w:ascii="Arial" w:eastAsia="Times New Roman" w:hAnsi="Arial" w:cs="Arial"/>
          <w:lang w:eastAsia="de-DE"/>
        </w:rPr>
        <w:t>BiPAP</w:t>
      </w:r>
      <w:proofErr w:type="spellEnd"/>
      <w:r w:rsidRPr="00B96C1F">
        <w:rPr>
          <w:rFonts w:ascii="Arial" w:eastAsia="Times New Roman" w:hAnsi="Arial" w:cs="Arial"/>
          <w:lang w:eastAsia="de-DE"/>
        </w:rPr>
        <w:t>)</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115482D6"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 Spezialkonsultationen mit Bericht</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722C152B" w14:textId="77777777" w:rsidR="00B96C1F" w:rsidRPr="00B96C1F" w:rsidRDefault="00B96C1F" w:rsidP="00B96C1F">
      <w:pPr>
        <w:tabs>
          <w:tab w:val="left" w:pos="7740"/>
          <w:tab w:val="left" w:pos="8640"/>
        </w:tabs>
        <w:spacing w:after="0"/>
        <w:rPr>
          <w:rFonts w:ascii="Arial" w:eastAsia="Times New Roman" w:hAnsi="Arial" w:cs="Arial"/>
          <w:lang w:eastAsia="de-DE"/>
        </w:rPr>
      </w:pPr>
    </w:p>
    <w:p w14:paraId="20351320" w14:textId="77777777" w:rsidR="00B96C1F" w:rsidRPr="00B96C1F" w:rsidRDefault="00B96C1F" w:rsidP="00B96C1F">
      <w:pPr>
        <w:tabs>
          <w:tab w:val="left" w:pos="7740"/>
          <w:tab w:val="left" w:pos="8640"/>
        </w:tabs>
        <w:spacing w:after="0"/>
        <w:rPr>
          <w:rFonts w:ascii="Arial" w:eastAsia="Times New Roman" w:hAnsi="Arial" w:cs="Arial"/>
          <w:lang w:eastAsia="de-DE"/>
        </w:rPr>
      </w:pPr>
      <w:r w:rsidRPr="00B96C1F">
        <w:rPr>
          <w:rFonts w:ascii="Arial" w:eastAsia="Times New Roman" w:hAnsi="Arial" w:cs="Arial"/>
          <w:lang w:eastAsia="de-DE"/>
        </w:rPr>
        <w:t>Fachspezifische Weiterbildungs-/Fortbildungspräsentation vor Ärzten</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1"/>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ja</w:t>
      </w:r>
      <w:r w:rsidRPr="00B96C1F">
        <w:rPr>
          <w:rFonts w:ascii="Arial" w:eastAsia="Times New Roman" w:hAnsi="Arial" w:cs="Arial"/>
          <w:lang w:eastAsia="de-DE"/>
        </w:rPr>
        <w:tab/>
      </w:r>
      <w:r w:rsidRPr="00B96C1F">
        <w:rPr>
          <w:rFonts w:ascii="Arial" w:eastAsia="Times New Roman" w:hAnsi="Arial" w:cs="Arial"/>
          <w:lang w:eastAsia="de-DE"/>
        </w:rPr>
        <w:fldChar w:fldCharType="begin">
          <w:ffData>
            <w:name w:val="Kontrollkästchen42"/>
            <w:enabled/>
            <w:calcOnExit w:val="0"/>
            <w:checkBox>
              <w:sizeAuto/>
              <w:default w:val="0"/>
            </w:checkBox>
          </w:ffData>
        </w:fldChar>
      </w:r>
      <w:r w:rsidRPr="00B96C1F">
        <w:rPr>
          <w:rFonts w:ascii="Arial" w:eastAsia="Times New Roman" w:hAnsi="Arial" w:cs="Arial"/>
          <w:lang w:eastAsia="de-DE"/>
        </w:rPr>
        <w:instrText xml:space="preserve"> FORMCHECKBOX </w:instrText>
      </w:r>
      <w:r w:rsidR="00C35B7D">
        <w:rPr>
          <w:rFonts w:ascii="Arial" w:eastAsia="Times New Roman" w:hAnsi="Arial" w:cs="Arial"/>
          <w:lang w:eastAsia="de-DE"/>
        </w:rPr>
      </w:r>
      <w:r w:rsidR="00C35B7D">
        <w:rPr>
          <w:rFonts w:ascii="Arial" w:eastAsia="Times New Roman" w:hAnsi="Arial" w:cs="Arial"/>
          <w:lang w:eastAsia="de-DE"/>
        </w:rPr>
        <w:fldChar w:fldCharType="separate"/>
      </w:r>
      <w:r w:rsidRPr="00B96C1F">
        <w:rPr>
          <w:rFonts w:ascii="Arial" w:eastAsia="Times New Roman" w:hAnsi="Arial" w:cs="Arial"/>
          <w:lang w:eastAsia="de-DE"/>
        </w:rPr>
        <w:fldChar w:fldCharType="end"/>
      </w:r>
      <w:r w:rsidRPr="00B96C1F">
        <w:rPr>
          <w:rFonts w:ascii="Arial" w:eastAsia="Times New Roman" w:hAnsi="Arial" w:cs="Arial"/>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35B7D">
        <w:rPr>
          <w:rFonts w:ascii="Arial" w:eastAsia="Times New Roman" w:hAnsi="Arial" w:cs="Arial"/>
          <w:color w:val="000000"/>
          <w:lang w:eastAsia="de-DE"/>
        </w:rPr>
      </w:r>
      <w:r w:rsidR="00C35B7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8246" w14:textId="77777777" w:rsidR="007873AC" w:rsidRDefault="007873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662B01F2"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7873AC">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C6C1" w14:textId="77777777" w:rsidR="007873AC" w:rsidRDefault="007873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D95A" w14:textId="77777777" w:rsidR="007873AC" w:rsidRDefault="007873A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RFYf7qoR1vySG9yKB7lGMgzyDYZoeIa5ll4RPe4GQyxXuRv7aGcwVp1o7q5zNWzNQiwd0P0m+MChXK4p+/DN+A==" w:salt="wJeKLXBGR72aVrhoYRuC7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636C4"/>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873AC"/>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96C1F"/>
    <w:rsid w:val="00BD2DE2"/>
    <w:rsid w:val="00BE3803"/>
    <w:rsid w:val="00C173E4"/>
    <w:rsid w:val="00C17C2F"/>
    <w:rsid w:val="00C35B7D"/>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EA6EA7"/>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2838</Words>
  <Characters>17886</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2024-01-16T10:25:00Z</dcterms:created>
  <dcterms:modified xsi:type="dcterms:W3CDTF">2024-01-18T10:41:00Z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