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footerReference w:type="default" r:id="rId8"/>
          <w:headerReference w:type="first" r:id="rId9"/>
          <w:footerReference w:type="first" r:id="rId10"/>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2D152DF" w:rsidR="00C17C2F" w:rsidRPr="00C17C2F" w:rsidRDefault="002E5580"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Neurologie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1"/>
          <w:footerReference w:type="default" r:id="rId12"/>
          <w:footerReference w:type="first" r:id="rId13"/>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Notfallaufnahme</w:t>
      </w:r>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mini clinical evaluation exercices direct observation of procedural skills</w:t>
      </w:r>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Wer legt die Durchführung der AbAs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MedBG</w:t>
      </w:r>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«Up-to-Date»)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Von der Institution organisierte oder anerkannte moderierte interdisziplinäre Veranstaltungen (auch Online-Veranstaltungen etc. gemäss</w:t>
            </w:r>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CIRS-Besprechungen</w:t>
            </w:r>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CIRS-Besprechungen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(«hands-on»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97E4C">
              <w:rPr>
                <w:rFonts w:ascii="Arial" w:hAnsi="Arial" w:cs="Arial"/>
                <w:color w:val="000000"/>
                <w:lang w:eastAsia="de-DE"/>
              </w:rPr>
            </w:r>
            <w:r w:rsidR="00697E4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Moderiertes Bedside teaching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come,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ja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nein</w:t>
      </w:r>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SOP’s </w:t>
      </w:r>
      <w:r w:rsidRPr="00A04591">
        <w:rPr>
          <w:rFonts w:ascii="Arial" w:eastAsia="Times New Roman" w:hAnsi="Arial" w:cs="Arial"/>
          <w:color w:val="000000"/>
          <w:sz w:val="16"/>
          <w:szCs w:val="16"/>
          <w:lang w:eastAsia="de-DE"/>
        </w:rPr>
        <w:t xml:space="preserve">(Standard Operation Procedures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Sie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1F50DD2A"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In welcher Kategorie strebt ihre Klinik eine Annerkennung an?</w:t>
      </w:r>
    </w:p>
    <w:p w14:paraId="5DBA913E" w14:textId="77777777" w:rsidR="006D1CD7"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Neurologie 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BC0C09A" w14:textId="77777777" w:rsidR="006D1CD7"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Neurologie B</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B5435C3" w14:textId="3FFB0377" w:rsidR="006D1CD7"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Neurologie C</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93D4C83" w14:textId="5DCA776B" w:rsidR="006D1CD7"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Epileptologie D1</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C416421" w14:textId="2FAD078C"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Neurorehabilitation und/oder Paraplegiologie D2</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3AB37F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Elektrophysiologie 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A8E7020"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15701F12"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0964A5CC"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t xml:space="preserve">Kriterienraster für Klinische Neurologie - Kategorie A: 4 Jahre </w:t>
      </w:r>
    </w:p>
    <w:p w14:paraId="753935AF"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p>
    <w:p w14:paraId="2ECD6BB8"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Charakteristik/Krankengut</w:t>
      </w:r>
    </w:p>
    <w:p w14:paraId="19AA301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Neurologische Zentrumsfunktion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10479D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Neurologische Grundversorgung</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3C2F48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Regionale Versorgung in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92B236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46F9E9C7" w14:textId="05D259BE" w:rsidR="00F93F9C" w:rsidRPr="00F93F9C" w:rsidRDefault="00F93F9C" w:rsidP="00F93F9C">
      <w:pPr>
        <w:tabs>
          <w:tab w:val="left" w:pos="396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Selbständige stationäre Abteilung mit</w:t>
      </w:r>
      <w:r w:rsidRPr="00F93F9C">
        <w:rPr>
          <w:rFonts w:ascii="Arial" w:eastAsia="Times New Roman" w:hAnsi="Arial" w:cs="Arial"/>
          <w:lang w:eastAsia="de-DE"/>
        </w:rPr>
        <w:tab/>
      </w:r>
      <w:r w:rsidR="00C82D5B">
        <w:rPr>
          <w:rFonts w:ascii="Arial" w:eastAsia="Times New Roman" w:hAnsi="Arial" w:cs="Arial"/>
          <w:lang w:eastAsia="de-DE"/>
        </w:rPr>
        <w:t>800</w:t>
      </w:r>
      <w:r w:rsidRPr="00F93F9C">
        <w:rPr>
          <w:rFonts w:ascii="Arial" w:eastAsia="Times New Roman" w:hAnsi="Arial" w:cs="Arial"/>
          <w:lang w:eastAsia="de-DE"/>
        </w:rPr>
        <w:t xml:space="preserve">  Eintritte/Jahr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C8A5C71" w14:textId="77777777" w:rsidR="00F93F9C" w:rsidRPr="00F93F9C" w:rsidRDefault="00F93F9C" w:rsidP="00F93F9C">
      <w:pPr>
        <w:tabs>
          <w:tab w:val="left" w:pos="3960"/>
          <w:tab w:val="left" w:pos="7740"/>
          <w:tab w:val="left" w:pos="8640"/>
          <w:tab w:val="right" w:pos="9180"/>
        </w:tabs>
        <w:spacing w:after="0"/>
        <w:rPr>
          <w:rFonts w:ascii="Arial" w:eastAsia="Times New Roman" w:hAnsi="Arial" w:cs="Arial"/>
          <w:lang w:eastAsia="de-DE"/>
        </w:rPr>
      </w:pPr>
    </w:p>
    <w:p w14:paraId="6309637E" w14:textId="5B17F60F" w:rsidR="00F93F9C" w:rsidRPr="00F93F9C" w:rsidRDefault="00F93F9C" w:rsidP="00F93F9C">
      <w:pPr>
        <w:tabs>
          <w:tab w:val="left" w:pos="396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Poliklinik/Ambulatorium mit</w:t>
      </w:r>
      <w:r w:rsidRPr="00F93F9C">
        <w:rPr>
          <w:rFonts w:ascii="Arial" w:eastAsia="Times New Roman" w:hAnsi="Arial" w:cs="Arial"/>
          <w:lang w:eastAsia="de-DE"/>
        </w:rPr>
        <w:tab/>
      </w:r>
      <w:r w:rsidR="00E75122">
        <w:rPr>
          <w:rFonts w:ascii="Arial" w:eastAsia="Times New Roman" w:hAnsi="Arial" w:cs="Arial"/>
          <w:lang w:eastAsia="de-DE"/>
        </w:rPr>
        <w:t>8</w:t>
      </w:r>
      <w:r w:rsidRPr="00F93F9C">
        <w:rPr>
          <w:rFonts w:ascii="Arial" w:eastAsia="Times New Roman" w:hAnsi="Arial" w:cs="Arial"/>
          <w:lang w:eastAsia="de-DE"/>
        </w:rPr>
        <w:t>000  Konsultationen./Jahr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A3AD022"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3D4F8FC1"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304AAC11" w14:textId="7D597485"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Vollamtlicher Chefarzt </w:t>
      </w:r>
      <w:r w:rsidR="00120C64">
        <w:rPr>
          <w:rFonts w:ascii="Arial" w:eastAsia="Times New Roman" w:hAnsi="Arial" w:cs="Arial"/>
          <w:lang w:eastAsia="de-DE"/>
        </w:rPr>
        <w:t xml:space="preserve">oder Kaderarzt </w:t>
      </w:r>
      <w:r w:rsidRPr="00F93F9C">
        <w:rPr>
          <w:rFonts w:ascii="Arial" w:eastAsia="Times New Roman" w:hAnsi="Arial" w:cs="Arial"/>
          <w:lang w:eastAsia="de-DE"/>
        </w:rPr>
        <w:t>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BB7D08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Chefarzt ist habilitiert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5C8C343"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Stellvertreter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1F7957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Weiterbildner mit Facharzttitel für Neurologie (Oberarzt od. höher)</w:t>
      </w:r>
    </w:p>
    <w:p w14:paraId="222EC670" w14:textId="260AFCF6" w:rsidR="00F93F9C" w:rsidRPr="00F93F9C" w:rsidRDefault="00F93F9C" w:rsidP="00F93F9C">
      <w:pPr>
        <w:tabs>
          <w:tab w:val="left" w:pos="360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ohne Chefarzt, inkl. Stellvertreter</w:t>
      </w:r>
      <w:r w:rsidRPr="00F93F9C">
        <w:rPr>
          <w:rFonts w:ascii="Arial" w:eastAsia="Times New Roman" w:hAnsi="Arial" w:cs="Arial"/>
          <w:lang w:eastAsia="de-DE"/>
        </w:rPr>
        <w:tab/>
        <w:t>5</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77F6AFC" w14:textId="77777777" w:rsidR="00F93F9C" w:rsidRPr="00F93F9C" w:rsidRDefault="00F93F9C" w:rsidP="00F93F9C">
      <w:pPr>
        <w:tabs>
          <w:tab w:val="left" w:pos="360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Weiterbildungsstellen (Assistenz-/Oberärzte in Weiterbildung zum </w:t>
      </w:r>
    </w:p>
    <w:p w14:paraId="6E383D81" w14:textId="5B08A4CA" w:rsidR="00F93F9C" w:rsidRPr="00F93F9C" w:rsidRDefault="00F93F9C" w:rsidP="00F93F9C">
      <w:pPr>
        <w:tabs>
          <w:tab w:val="left" w:pos="360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Facharzt für Neurologie)</w:t>
      </w:r>
      <w:r w:rsidRPr="00F93F9C">
        <w:rPr>
          <w:rFonts w:ascii="Arial" w:eastAsia="Times New Roman" w:hAnsi="Arial" w:cs="Arial"/>
          <w:lang w:eastAsia="de-DE"/>
        </w:rPr>
        <w:tab/>
        <w:t>7</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E9C76B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53837098"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Infrastruktur</w:t>
      </w:r>
    </w:p>
    <w:p w14:paraId="74836BE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Neurophysiologie (Klinik-integriert od. assoziiert)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0CE8FD2" w14:textId="77777777" w:rsid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(sowohl EEG, ENMG als auch NSG)</w:t>
      </w:r>
    </w:p>
    <w:p w14:paraId="23287FF7" w14:textId="1193E5E2" w:rsidR="00337D29" w:rsidRDefault="00337D29" w:rsidP="00F93F9C">
      <w:pPr>
        <w:tabs>
          <w:tab w:val="left" w:pos="7740"/>
          <w:tab w:val="left" w:pos="8640"/>
          <w:tab w:val="right" w:pos="9180"/>
        </w:tabs>
        <w:spacing w:after="0"/>
      </w:pPr>
      <w:r>
        <w:t>Zentrum für Schlafmedizin (Klinik-integriert od. assoziiert) von SGSSC</w:t>
      </w:r>
      <w: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18F26F2" w14:textId="29259DEE" w:rsidR="00337D29" w:rsidRPr="00F93F9C" w:rsidRDefault="00337D29" w:rsidP="00F93F9C">
      <w:pPr>
        <w:tabs>
          <w:tab w:val="left" w:pos="7740"/>
          <w:tab w:val="left" w:pos="8640"/>
          <w:tab w:val="right" w:pos="9180"/>
        </w:tabs>
        <w:spacing w:after="0"/>
        <w:rPr>
          <w:rFonts w:ascii="Arial" w:eastAsia="Times New Roman" w:hAnsi="Arial" w:cs="Arial"/>
          <w:lang w:eastAsia="de-DE"/>
        </w:rPr>
      </w:pPr>
      <w:r>
        <w:t>zertifiziert</w:t>
      </w:r>
    </w:p>
    <w:p w14:paraId="3F705982"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Neuropsychologische Abklärungsstation (ev. Klinik-integriert)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426B18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Notfallstation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B7692EA"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lastRenderedPageBreak/>
        <w:t>Intensivpflegestation (ev. Klinik-integriert)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EEEFE4A"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719E2A48" w14:textId="793FF1D4"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Vertretene WB-Stätten bzw. Fachrichtungen:</w:t>
      </w:r>
    </w:p>
    <w:p w14:paraId="5BC8FE5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Neurochirurgie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8D26F4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Innere Medizin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C03D38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Psychiatrie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9D7C37B"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ORL</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57317C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Ophthalmologie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B6516A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Physikalische Medizin und Rehabilitation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023A06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Neuroradiologie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1CE2435"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Pädiatrie (mit neuropädiatrischem. Dienst innerhalb der Pädiatrie)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C4FB7FB"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Pathologie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951F0E6"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Zugang zu Mediothek/Bibliothek mit fachspezifischem Inhalt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7939ACB"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54A645AC"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Weiterbildung</w:t>
      </w:r>
    </w:p>
    <w:p w14:paraId="09CBAEDB" w14:textId="41477A6F"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Weiterbildungsveranstaltungen</w:t>
      </w:r>
      <w:r w:rsidRPr="00F93F9C">
        <w:rPr>
          <w:rFonts w:ascii="Arial" w:eastAsia="Times New Roman" w:hAnsi="Arial" w:cs="Arial"/>
          <w:lang w:eastAsia="de-DE"/>
        </w:rPr>
        <w:tab/>
        <w:t>4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5FFB317" w14:textId="6E30DE1F"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davon klinikinterne Weiterbildung/Fallvorstellung</w:t>
      </w:r>
      <w:r w:rsidRPr="00F93F9C">
        <w:rPr>
          <w:rFonts w:ascii="Arial" w:eastAsia="Times New Roman" w:hAnsi="Arial" w:cs="Arial"/>
          <w:lang w:eastAsia="de-DE"/>
        </w:rPr>
        <w:tab/>
        <w:t>3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D8667A7" w14:textId="63C63762"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interdisziplinäre Weiterbildung</w:t>
      </w:r>
      <w:r w:rsidRPr="00F93F9C">
        <w:rPr>
          <w:rFonts w:ascii="Arial" w:eastAsia="Times New Roman" w:hAnsi="Arial" w:cs="Arial"/>
          <w:lang w:eastAsia="de-DE"/>
        </w:rPr>
        <w:tab/>
        <w:t>1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843338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Vermittlung des gesamten Lernzielkataloges</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51CB54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Vermittlung der klinischen Neurophysiologie und Neuropsychologie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96372EF"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073D0442"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4AD90BC0"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t>Kriterienraster für Klinische Neurologie  - Kategorie B (2 Jahre)</w:t>
      </w:r>
    </w:p>
    <w:p w14:paraId="03A4B24D" w14:textId="77777777" w:rsidR="00F93F9C" w:rsidRPr="00F93F9C" w:rsidRDefault="00F93F9C" w:rsidP="00F93F9C">
      <w:pPr>
        <w:tabs>
          <w:tab w:val="left" w:pos="7560"/>
          <w:tab w:val="right" w:pos="9180"/>
        </w:tabs>
        <w:spacing w:after="0"/>
        <w:rPr>
          <w:rFonts w:ascii="Arial" w:eastAsia="Times New Roman" w:hAnsi="Arial" w:cs="Arial"/>
          <w:lang w:eastAsia="de-DE"/>
        </w:rPr>
      </w:pPr>
    </w:p>
    <w:p w14:paraId="6058D683"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Charakteristik/Krankengut</w:t>
      </w:r>
    </w:p>
    <w:p w14:paraId="4B2A55A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Neurologische Grundversorgung</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225B1E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Regionale Versorgung in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B25CB05" w14:textId="42DFA52A" w:rsidR="00F93F9C" w:rsidRPr="00F93F9C" w:rsidRDefault="00F93F9C" w:rsidP="00F93F9C">
      <w:pPr>
        <w:tabs>
          <w:tab w:val="left" w:pos="43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Selbständige stationäre Abteilung </w:t>
      </w:r>
      <w:r w:rsidRPr="00F93F9C">
        <w:rPr>
          <w:rFonts w:ascii="Arial" w:eastAsia="Times New Roman" w:hAnsi="Arial" w:cs="Arial"/>
          <w:lang w:eastAsia="de-DE"/>
        </w:rPr>
        <w:tab/>
      </w:r>
      <w:r w:rsidR="00E75122">
        <w:rPr>
          <w:rFonts w:ascii="Arial" w:eastAsia="Times New Roman" w:hAnsi="Arial" w:cs="Arial"/>
          <w:lang w:eastAsia="de-DE"/>
        </w:rPr>
        <w:t xml:space="preserve">  500</w:t>
      </w:r>
      <w:r w:rsidRPr="00F93F9C">
        <w:rPr>
          <w:rFonts w:ascii="Arial" w:eastAsia="Times New Roman" w:hAnsi="Arial" w:cs="Arial"/>
          <w:lang w:eastAsia="de-DE"/>
        </w:rPr>
        <w:t xml:space="preserve"> Eintritte/Jahr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3EA6732" w14:textId="75792078" w:rsidR="00F93F9C" w:rsidRPr="00F93F9C" w:rsidRDefault="00F93F9C" w:rsidP="00F93F9C">
      <w:pPr>
        <w:tabs>
          <w:tab w:val="left" w:pos="43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Poliklinik/Ambulatorium</w:t>
      </w:r>
      <w:r w:rsidRPr="00F93F9C">
        <w:rPr>
          <w:rFonts w:ascii="Arial" w:eastAsia="Times New Roman" w:hAnsi="Arial" w:cs="Arial"/>
          <w:lang w:eastAsia="de-DE"/>
        </w:rPr>
        <w:tab/>
      </w:r>
      <w:r w:rsidR="00E75122">
        <w:rPr>
          <w:rFonts w:ascii="Arial" w:eastAsia="Times New Roman" w:hAnsi="Arial" w:cs="Arial"/>
          <w:lang w:eastAsia="de-DE"/>
        </w:rPr>
        <w:t>4000</w:t>
      </w:r>
      <w:r w:rsidRPr="00F93F9C">
        <w:rPr>
          <w:rFonts w:ascii="Arial" w:eastAsia="Times New Roman" w:hAnsi="Arial" w:cs="Arial"/>
          <w:lang w:eastAsia="de-DE"/>
        </w:rPr>
        <w:t xml:space="preserve"> Konsultationen./Jahr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2859DB0" w14:textId="77777777" w:rsidR="00F93F9C" w:rsidRPr="00F93F9C" w:rsidRDefault="00F93F9C" w:rsidP="00F93F9C">
      <w:pPr>
        <w:tabs>
          <w:tab w:val="left" w:pos="7740"/>
          <w:tab w:val="left" w:pos="8640"/>
        </w:tabs>
        <w:spacing w:after="0"/>
        <w:rPr>
          <w:rFonts w:ascii="Arial" w:eastAsia="Times New Roman" w:hAnsi="Arial" w:cs="Arial"/>
          <w:lang w:eastAsia="de-DE"/>
        </w:rPr>
      </w:pPr>
      <w:r w:rsidRPr="00F93F9C">
        <w:rPr>
          <w:rFonts w:ascii="Arial" w:eastAsia="Times New Roman" w:hAnsi="Arial" w:cs="Arial"/>
          <w:lang w:eastAsia="de-DE"/>
        </w:rPr>
        <w:tab/>
      </w:r>
    </w:p>
    <w:p w14:paraId="0AFF4F71"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7F97681B"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Chefarzt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E81CDA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Stellvertreter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4BAF3E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 Weiterbildner mit Facharzttitel für Neurologie (Oberärzte od. höher)</w:t>
      </w:r>
    </w:p>
    <w:p w14:paraId="132BD158" w14:textId="75738D7F"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ohne Chefarzt, inkl. Stellvertreter</w:t>
      </w:r>
      <w:r w:rsidRPr="00F93F9C">
        <w:rPr>
          <w:rFonts w:ascii="Arial" w:eastAsia="Times New Roman" w:hAnsi="Arial" w:cs="Arial"/>
          <w:lang w:eastAsia="de-DE"/>
        </w:rPr>
        <w:tab/>
      </w:r>
      <w:r w:rsidR="00666CA1">
        <w:rPr>
          <w:rFonts w:ascii="Arial" w:eastAsia="Times New Roman" w:hAnsi="Arial" w:cs="Arial"/>
          <w:lang w:eastAsia="de-DE"/>
        </w:rPr>
        <w:t>2</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30ACA14" w14:textId="77777777"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Weiterbildungsstellen(Assistenz-/Oberärzte in Weiterbildung zum </w:t>
      </w:r>
    </w:p>
    <w:p w14:paraId="1FF72215" w14:textId="28206345"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Facharzt für Neurologie)</w:t>
      </w:r>
      <w:r w:rsidRPr="00F93F9C">
        <w:rPr>
          <w:rFonts w:ascii="Arial" w:eastAsia="Times New Roman" w:hAnsi="Arial" w:cs="Arial"/>
          <w:lang w:eastAsia="de-DE"/>
        </w:rPr>
        <w:tab/>
        <w:t>3</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6E337AC"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35DBBC98"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Infrastruktur</w:t>
      </w:r>
    </w:p>
    <w:p w14:paraId="49DED76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Klinische Neurophysiologie (Klinik-integriert od. assoziiert)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4FA6F8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(Mindestens 2 von diesen 3 Methoden: EEG, ENMG als auch NSG)</w:t>
      </w:r>
    </w:p>
    <w:p w14:paraId="1694364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Notfallstation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EF20A4B"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3681BF4E"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Vertretene WB-Stätten bzw. Fachrichtungen:</w:t>
      </w:r>
    </w:p>
    <w:p w14:paraId="2A94E7E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Neurochirurgie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D927213" w14:textId="4CEA2CB1"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 </w:t>
      </w:r>
      <w:r w:rsidR="003742ED">
        <w:rPr>
          <w:rFonts w:ascii="Arial" w:eastAsia="Times New Roman" w:hAnsi="Arial" w:cs="Arial"/>
          <w:lang w:eastAsia="de-DE"/>
        </w:rPr>
        <w:t xml:space="preserve">Allgemeine </w:t>
      </w:r>
      <w:r w:rsidRPr="00F93F9C">
        <w:rPr>
          <w:rFonts w:ascii="Arial" w:eastAsia="Times New Roman" w:hAnsi="Arial" w:cs="Arial"/>
          <w:lang w:eastAsia="de-DE"/>
        </w:rPr>
        <w:t>Innere Medizin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62F09D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Zugang zu Mediothek/Bibliothek mit fachspezifischem Inhalt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59A1749" w14:textId="77777777" w:rsidR="00F93F9C" w:rsidRPr="00F93F9C" w:rsidRDefault="00F93F9C" w:rsidP="00F93F9C">
      <w:pPr>
        <w:tabs>
          <w:tab w:val="left" w:pos="7740"/>
          <w:tab w:val="left" w:pos="8640"/>
        </w:tabs>
        <w:spacing w:after="0"/>
        <w:rPr>
          <w:rFonts w:ascii="Arial" w:eastAsia="Times New Roman" w:hAnsi="Arial" w:cs="Arial"/>
          <w:iCs/>
          <w:lang w:eastAsia="de-DE"/>
        </w:rPr>
      </w:pPr>
    </w:p>
    <w:p w14:paraId="737C279B"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Weiterbildung</w:t>
      </w:r>
    </w:p>
    <w:p w14:paraId="7D084836" w14:textId="297EC07E"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Weiterbildungsveranstaltungen</w:t>
      </w:r>
      <w:r w:rsidRPr="00F93F9C">
        <w:rPr>
          <w:rFonts w:ascii="Arial" w:eastAsia="Times New Roman" w:hAnsi="Arial" w:cs="Arial"/>
          <w:lang w:eastAsia="de-DE"/>
        </w:rPr>
        <w:tab/>
        <w:t>3</w:t>
      </w:r>
      <w:r w:rsidR="004639CD">
        <w:rPr>
          <w:rFonts w:ascii="Arial" w:eastAsia="Times New Roman" w:hAnsi="Arial" w:cs="Arial"/>
          <w:lang w:eastAsia="de-DE"/>
        </w:rPr>
        <w:t xml:space="preserve"> </w:t>
      </w:r>
      <w:r w:rsidRPr="00F93F9C">
        <w:rPr>
          <w:rFonts w:ascii="Arial" w:eastAsia="Times New Roman" w:hAnsi="Arial" w:cs="Arial"/>
          <w:lang w:eastAsia="de-DE"/>
        </w:rPr>
        <w:t>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1C736D4" w14:textId="07140322"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davon klinikinterne Weiterbildung/Fallvorstellung</w:t>
      </w:r>
      <w:r w:rsidRPr="00F93F9C">
        <w:rPr>
          <w:rFonts w:ascii="Arial" w:eastAsia="Times New Roman" w:hAnsi="Arial" w:cs="Arial"/>
          <w:lang w:eastAsia="de-DE"/>
        </w:rPr>
        <w:tab/>
        <w:t>2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28F3C8F" w14:textId="1050CEA3" w:rsidR="00F93F9C" w:rsidRPr="00F93F9C" w:rsidRDefault="00F93F9C" w:rsidP="00F93F9C">
      <w:pPr>
        <w:tabs>
          <w:tab w:val="left" w:pos="52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interdisziplinäre Weiterbildung</w:t>
      </w:r>
      <w:r w:rsidRPr="00F93F9C">
        <w:rPr>
          <w:rFonts w:ascii="Arial" w:eastAsia="Times New Roman" w:hAnsi="Arial" w:cs="Arial"/>
          <w:lang w:eastAsia="de-DE"/>
        </w:rPr>
        <w:tab/>
        <w:t>1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C12EFC0" w14:textId="77777777" w:rsidR="00F93F9C" w:rsidRPr="00F93F9C" w:rsidRDefault="00F93F9C" w:rsidP="00F93F9C">
      <w:pPr>
        <w:tabs>
          <w:tab w:val="left" w:pos="4320"/>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Vermittlung der klinischen. Neurophysiologie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D845C43"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79D44310"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5F1DBD03"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br w:type="page"/>
      </w:r>
      <w:r w:rsidRPr="00F93F9C">
        <w:rPr>
          <w:rFonts w:ascii="Arial" w:eastAsia="Times New Roman" w:hAnsi="Arial" w:cs="Arial"/>
          <w:b/>
          <w:lang w:eastAsia="de-DE"/>
        </w:rPr>
        <w:lastRenderedPageBreak/>
        <w:t>Kriterienraster für Klinische Neurologie Kategorie C (2 Jahre)</w:t>
      </w:r>
    </w:p>
    <w:p w14:paraId="12E91434"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12B8C8E3"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Charakteristik/Krankengut</w:t>
      </w:r>
    </w:p>
    <w:p w14:paraId="55FF769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Stationäre Abteilung</w:t>
      </w:r>
    </w:p>
    <w:p w14:paraId="44748B2B"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minimale Anzahl Eintritte/Jahr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60BB91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Ausgewogenes Krankengut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AC8008B"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75C9AAE3"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54ADB0D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Chefarzt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666E56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Stellvertreter im Range eines Oberarztes oder höher (hausintern)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47C69F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Weiterbildungsstellen   (Assistenz-/Oberärzte in Weiterbildung zum </w:t>
      </w:r>
    </w:p>
    <w:p w14:paraId="43F989E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Facharzt für Neurologie) mind. 2 (davon 1 AA)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72D7CE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071E678B"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Infrastruktur</w:t>
      </w:r>
    </w:p>
    <w:p w14:paraId="3476F20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Zugang zu Mediothek/Bibliothek mit fachspezifischem Inhalt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22EADCF"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p>
    <w:p w14:paraId="63CEC6CC"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Weiterbildung</w:t>
      </w:r>
    </w:p>
    <w:p w14:paraId="0EAD6FD5"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Weiterbildungsveranstaltungen   2 Std./Woche (eine auswärts erlaubt)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EA7EB3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davon klinikinterne Weiterbildung/Fallvorstellung  1 Std./Woche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AF65BB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582A508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6A612AD4"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t>Kriterienraster für Kategorie D1 Epileptologie</w:t>
      </w:r>
    </w:p>
    <w:p w14:paraId="2CB4FFA7"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p>
    <w:p w14:paraId="36C06E14"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Charakteristik/Infrastruktur</w:t>
      </w:r>
    </w:p>
    <w:p w14:paraId="0F4BC8E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Stationärer Sektor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9667B36"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Anzahl Betten für Epilepsie-Kranke &gt; 40</w:t>
      </w:r>
    </w:p>
    <w:p w14:paraId="1B91C32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(Spital- und Langzeit-Bereich bzw. ärztlich betreuter Heimbereich)</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1F85E4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Anzahl Betten zur Akut-Abklärung und –Behandlung mindestens &gt;25</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0466D1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Ambulanter Sektor</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8D4D3C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Anzahl jährlicher Konsultationen &gt;1000 </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7CCE522"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Anzahl vom Weiterzubildenden durchgeführte, </w:t>
      </w:r>
    </w:p>
    <w:p w14:paraId="0A7F4EE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supervisierte Untersuchungen &gt;300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101B53A"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Strukturierte hausinterne Weiterbildung in Epileptologie</w:t>
      </w:r>
      <w:r w:rsidRPr="00F93F9C">
        <w:rPr>
          <w:rFonts w:ascii="Arial" w:eastAsia="Times New Roman" w:hAnsi="Arial" w:cs="Arial"/>
          <w:lang w:eastAsia="de-DE"/>
        </w:rPr>
        <w:tab/>
      </w:r>
    </w:p>
    <w:p w14:paraId="4992415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Std. / Jahr &gt;40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AE1AD8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 in allgemeiner Neurologie (intern oder extern)</w:t>
      </w:r>
      <w:r w:rsidRPr="00F93F9C">
        <w:rPr>
          <w:rFonts w:ascii="Arial" w:eastAsia="Times New Roman" w:hAnsi="Arial" w:cs="Arial"/>
          <w:lang w:eastAsia="de-DE"/>
        </w:rPr>
        <w:tab/>
      </w:r>
    </w:p>
    <w:p w14:paraId="0ECBD93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Std. / Jahr &gt;20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D59929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Hausinterne Fachbibliothek / Videothek</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05867E5"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4A967DE7"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0A68EC3A"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Leiter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63B105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Mindestens 1 Jahr ausgewiesene Berufserfahrung in Epileptologie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2EF887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Gewährleistung der abteilungsinternen Stellvertretung</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A531E9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Weiterbildungsstellen (Assistenz- oder Oberarztstellen) &gt;1</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1C8524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2D095113"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5978134D"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t>Kriterienraster Kategorie D2 Neurorehabilitation und/oder Paraplegiologie (1 Jahr)</w:t>
      </w:r>
    </w:p>
    <w:p w14:paraId="6E896329"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27AE1535"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Charakteristik/Infrastruktur</w:t>
      </w:r>
    </w:p>
    <w:p w14:paraId="5C7048BA"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Anzahl Klinik-Eintritte pro Jahr  &gt; 150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AA2E36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Verhältnis Weiterzubildende/Patienten</w:t>
      </w:r>
      <w:r w:rsidRPr="00F93F9C">
        <w:rPr>
          <w:rFonts w:ascii="Arial" w:eastAsia="Times New Roman" w:hAnsi="Arial" w:cs="Arial"/>
          <w:lang w:eastAsia="de-DE"/>
        </w:rPr>
        <w:tab/>
      </w:r>
    </w:p>
    <w:p w14:paraId="35FBE753"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permanent 10-20 stationäre Patienten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BE6385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Anzahl Patienten pro Weiterzubildenden pro Jahr &gt; 60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A0D202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Behandlung verschiedener Krankheiten</w:t>
      </w:r>
    </w:p>
    <w:p w14:paraId="14964B63"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oder Zustände nach Traumen des Nervensystems</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4D6CDA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br w:type="page"/>
      </w:r>
      <w:r w:rsidRPr="00F93F9C">
        <w:rPr>
          <w:rFonts w:ascii="Arial" w:eastAsia="Times New Roman" w:hAnsi="Arial" w:cs="Arial"/>
          <w:lang w:eastAsia="de-DE"/>
        </w:rPr>
        <w:lastRenderedPageBreak/>
        <w:t xml:space="preserve">Erfüllung der "Basisstandards für die stationäre Neurorehabilitation" </w:t>
      </w:r>
    </w:p>
    <w:p w14:paraId="1F9D9FA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der Schweizerischen Gesellschaft für Neurorehabilitation</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D034EF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Strukturierte hausinterne Weiterbildung in Neurorehabilitation Std. / Jahr &gt;40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2F85C01"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 in allgemeiner Neurologie (intern oder extern) Std. / Jahr   &gt;20.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0CEE4DE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Hausinterne Fachbibliothek / Videothek</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D308CD0"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3A96E0DE"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493D8305"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Leiter mit Facharzttitel für Neurologie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7D83B3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Mindestens 1 Jahr ausgewiesene Berufserfahrung</w:t>
      </w:r>
    </w:p>
    <w:p w14:paraId="1D64BC7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in Neurorehabilitation bzw. Paraplegiologie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C9F1B5D"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Gewährleistung der abteilungsinternen Stellvertretung</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EE99B79"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Weiterbildungsstelle (Assistenz- oder Oberarztstellen) &gt;1.</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2FE3EE2"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0EBF3A59"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592E1E6E" w14:textId="77777777" w:rsidR="00F93F9C" w:rsidRPr="00F93F9C" w:rsidRDefault="00F93F9C" w:rsidP="00F93F9C">
      <w:pPr>
        <w:tabs>
          <w:tab w:val="left" w:pos="7560"/>
          <w:tab w:val="right" w:pos="9180"/>
        </w:tabs>
        <w:spacing w:after="0"/>
        <w:rPr>
          <w:rFonts w:ascii="Arial" w:eastAsia="Times New Roman" w:hAnsi="Arial" w:cs="Arial"/>
          <w:b/>
          <w:lang w:eastAsia="de-DE"/>
        </w:rPr>
      </w:pPr>
      <w:r w:rsidRPr="00F93F9C">
        <w:rPr>
          <w:rFonts w:ascii="Arial" w:eastAsia="Times New Roman" w:hAnsi="Arial" w:cs="Arial"/>
          <w:b/>
          <w:lang w:eastAsia="de-DE"/>
        </w:rPr>
        <w:t>Kriterienraster für Kategorie E Klinische Neurophysiologie</w:t>
      </w:r>
    </w:p>
    <w:p w14:paraId="59524158" w14:textId="77777777" w:rsidR="00F93F9C" w:rsidRPr="00F93F9C" w:rsidRDefault="00F93F9C" w:rsidP="00F93F9C">
      <w:pPr>
        <w:tabs>
          <w:tab w:val="left" w:pos="7740"/>
          <w:tab w:val="left" w:pos="8640"/>
        </w:tabs>
        <w:spacing w:after="0"/>
        <w:rPr>
          <w:rFonts w:ascii="Arial" w:eastAsia="Times New Roman" w:hAnsi="Arial" w:cs="Arial"/>
          <w:lang w:eastAsia="de-DE"/>
        </w:rPr>
      </w:pPr>
    </w:p>
    <w:p w14:paraId="43A1AF93"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Charakteristik/Volumen</w:t>
      </w:r>
    </w:p>
    <w:p w14:paraId="2CD975B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Elektroencephalographie</w:t>
      </w:r>
    </w:p>
    <w:p w14:paraId="2D86BD9C"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Untersuchungen / Jahr  &gt; 1000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2524DD5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oder</w:t>
      </w:r>
    </w:p>
    <w:p w14:paraId="124D34D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Elektoneuromyographie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36F1FAB2"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Untersuchungen / Jahr &gt; 800</w:t>
      </w:r>
    </w:p>
    <w:p w14:paraId="7C2B5487"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oder</w:t>
      </w:r>
    </w:p>
    <w:p w14:paraId="2556C564"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 xml:space="preserve">Neurosonographie </w:t>
      </w:r>
    </w:p>
    <w:p w14:paraId="0CDF5B08"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Untersuchungen / Jahr &gt; 800</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6FB4033E"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p>
    <w:p w14:paraId="67ED4A59" w14:textId="77777777" w:rsidR="00F93F9C" w:rsidRPr="00F93F9C" w:rsidRDefault="00F93F9C" w:rsidP="00F93F9C">
      <w:pPr>
        <w:tabs>
          <w:tab w:val="left" w:pos="7740"/>
          <w:tab w:val="left" w:pos="8640"/>
          <w:tab w:val="left" w:pos="8820"/>
          <w:tab w:val="right" w:pos="9180"/>
        </w:tabs>
        <w:spacing w:after="0"/>
        <w:rPr>
          <w:rFonts w:ascii="Arial" w:eastAsia="Times New Roman" w:hAnsi="Arial" w:cs="Arial"/>
          <w:lang w:eastAsia="de-DE"/>
        </w:rPr>
      </w:pPr>
      <w:r w:rsidRPr="00F93F9C">
        <w:rPr>
          <w:rFonts w:ascii="Arial" w:eastAsia="Times New Roman" w:hAnsi="Arial" w:cs="Arial"/>
          <w:lang w:eastAsia="de-DE"/>
        </w:rPr>
        <w:t>Mediothek/Bibliothek mit fachspezifischem Inhalt</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154A16AB" w14:textId="77777777" w:rsidR="00F93F9C" w:rsidRPr="00F93F9C" w:rsidRDefault="00F93F9C" w:rsidP="00F93F9C">
      <w:pPr>
        <w:tabs>
          <w:tab w:val="left" w:pos="7740"/>
          <w:tab w:val="left" w:pos="8640"/>
        </w:tabs>
        <w:spacing w:after="0"/>
        <w:rPr>
          <w:rFonts w:ascii="Arial" w:eastAsia="Times New Roman" w:hAnsi="Arial" w:cs="Arial"/>
          <w:lang w:eastAsia="de-DE"/>
        </w:rPr>
      </w:pPr>
      <w:r w:rsidRPr="00F93F9C">
        <w:rPr>
          <w:rFonts w:ascii="Arial" w:eastAsia="Times New Roman" w:hAnsi="Arial" w:cs="Arial"/>
          <w:lang w:eastAsia="de-DE"/>
        </w:rPr>
        <w:tab/>
      </w:r>
    </w:p>
    <w:p w14:paraId="56546BE5" w14:textId="77777777" w:rsidR="00F93F9C" w:rsidRPr="00F93F9C" w:rsidRDefault="00F93F9C" w:rsidP="00F93F9C">
      <w:pPr>
        <w:tabs>
          <w:tab w:val="left" w:pos="7560"/>
          <w:tab w:val="right" w:pos="9180"/>
        </w:tabs>
        <w:spacing w:after="0"/>
        <w:rPr>
          <w:rFonts w:ascii="Arial" w:eastAsia="Times New Roman" w:hAnsi="Arial" w:cs="Arial"/>
          <w:u w:val="single"/>
          <w:lang w:eastAsia="de-DE"/>
        </w:rPr>
      </w:pPr>
      <w:r w:rsidRPr="00F93F9C">
        <w:rPr>
          <w:rFonts w:ascii="Arial" w:eastAsia="Times New Roman" w:hAnsi="Arial" w:cs="Arial"/>
          <w:u w:val="single"/>
          <w:lang w:eastAsia="de-DE"/>
        </w:rPr>
        <w:t>Ärztlicher Mitarbeiterstab</w:t>
      </w:r>
    </w:p>
    <w:p w14:paraId="7FBC1EDB"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Vollamtlicher Leiter Neurologie mit</w:t>
      </w:r>
    </w:p>
    <w:p w14:paraId="6EF8C29F"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Fähigkeitsausweis der Schweiz. Ges. für Klinische Neurophysiologie</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584F52C2"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Gewährleistung der abteilungsinternen Stellvertretung</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7626C633" w14:textId="77777777" w:rsidR="00F93F9C" w:rsidRPr="00F93F9C" w:rsidRDefault="00F93F9C" w:rsidP="00F93F9C">
      <w:pPr>
        <w:tabs>
          <w:tab w:val="left" w:pos="7740"/>
          <w:tab w:val="left" w:pos="8640"/>
          <w:tab w:val="right" w:pos="9180"/>
        </w:tabs>
        <w:spacing w:after="0"/>
        <w:rPr>
          <w:rFonts w:ascii="Arial" w:eastAsia="Times New Roman" w:hAnsi="Arial" w:cs="Arial"/>
          <w:lang w:eastAsia="de-DE"/>
        </w:rPr>
      </w:pPr>
      <w:r w:rsidRPr="00F93F9C">
        <w:rPr>
          <w:rFonts w:ascii="Arial" w:eastAsia="Times New Roman" w:hAnsi="Arial" w:cs="Arial"/>
          <w:lang w:eastAsia="de-DE"/>
        </w:rPr>
        <w:t>Weiterbildungsstelle (Assistenz- oder Oberarztstelle) &gt;1</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1"/>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ja</w:t>
      </w:r>
      <w:r w:rsidRPr="00F93F9C">
        <w:rPr>
          <w:rFonts w:ascii="Arial" w:eastAsia="Times New Roman" w:hAnsi="Arial" w:cs="Arial"/>
          <w:lang w:eastAsia="de-DE"/>
        </w:rPr>
        <w:tab/>
      </w:r>
      <w:r w:rsidRPr="00F93F9C">
        <w:rPr>
          <w:rFonts w:ascii="Arial" w:eastAsia="Times New Roman" w:hAnsi="Arial" w:cs="Arial"/>
          <w:lang w:eastAsia="de-DE"/>
        </w:rPr>
        <w:fldChar w:fldCharType="begin">
          <w:ffData>
            <w:name w:val="Kontrollkästchen42"/>
            <w:enabled/>
            <w:calcOnExit w:val="0"/>
            <w:checkBox>
              <w:sizeAuto/>
              <w:default w:val="0"/>
            </w:checkBox>
          </w:ffData>
        </w:fldChar>
      </w:r>
      <w:r w:rsidRPr="00F93F9C">
        <w:rPr>
          <w:rFonts w:ascii="Arial" w:eastAsia="Times New Roman" w:hAnsi="Arial" w:cs="Arial"/>
          <w:lang w:eastAsia="de-DE"/>
        </w:rPr>
        <w:instrText xml:space="preserve"> FORMCHECKBOX </w:instrText>
      </w:r>
      <w:r w:rsidR="00697E4C">
        <w:rPr>
          <w:rFonts w:ascii="Arial" w:eastAsia="Times New Roman" w:hAnsi="Arial" w:cs="Arial"/>
          <w:lang w:eastAsia="de-DE"/>
        </w:rPr>
      </w:r>
      <w:r w:rsidR="00697E4C">
        <w:rPr>
          <w:rFonts w:ascii="Arial" w:eastAsia="Times New Roman" w:hAnsi="Arial" w:cs="Arial"/>
          <w:lang w:eastAsia="de-DE"/>
        </w:rPr>
        <w:fldChar w:fldCharType="separate"/>
      </w:r>
      <w:r w:rsidRPr="00F93F9C">
        <w:rPr>
          <w:rFonts w:ascii="Arial" w:eastAsia="Times New Roman" w:hAnsi="Arial" w:cs="Arial"/>
          <w:lang w:eastAsia="de-DE"/>
        </w:rPr>
        <w:fldChar w:fldCharType="end"/>
      </w:r>
      <w:r w:rsidRPr="00F93F9C">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97E4C">
        <w:rPr>
          <w:rFonts w:ascii="Arial" w:eastAsia="Times New Roman" w:hAnsi="Arial" w:cs="Arial"/>
          <w:color w:val="000000"/>
          <w:lang w:eastAsia="de-DE"/>
        </w:rPr>
      </w:r>
      <w:r w:rsidR="00697E4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1A19298" w:rsidR="00C17C2F" w:rsidRPr="00203FE5" w:rsidRDefault="007E5ADF"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24.5.2024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17.3.2022/rev.</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9a2xMDZBpxyQp9SCVeD6WdwsrCmrTCUEsxY3Q8YaSNRkjJD1pHlwdOfAoRKHAXfmqvnkAtlQfSaE1lWFuAD9Kw==" w:salt="V6YPKL7L6q+LDI1kImEud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0C64"/>
    <w:rsid w:val="0012615E"/>
    <w:rsid w:val="00133200"/>
    <w:rsid w:val="00203FE5"/>
    <w:rsid w:val="00225BD8"/>
    <w:rsid w:val="00232C9F"/>
    <w:rsid w:val="00253F0B"/>
    <w:rsid w:val="002730F2"/>
    <w:rsid w:val="002C20CA"/>
    <w:rsid w:val="002E5580"/>
    <w:rsid w:val="00313329"/>
    <w:rsid w:val="00321F80"/>
    <w:rsid w:val="00337D29"/>
    <w:rsid w:val="003742ED"/>
    <w:rsid w:val="00386042"/>
    <w:rsid w:val="003A01D5"/>
    <w:rsid w:val="003A34FC"/>
    <w:rsid w:val="003C4327"/>
    <w:rsid w:val="003C4580"/>
    <w:rsid w:val="00405FE7"/>
    <w:rsid w:val="00414E87"/>
    <w:rsid w:val="00446AA6"/>
    <w:rsid w:val="004639CD"/>
    <w:rsid w:val="004820B8"/>
    <w:rsid w:val="004821AF"/>
    <w:rsid w:val="004A712D"/>
    <w:rsid w:val="004D2768"/>
    <w:rsid w:val="004E6C12"/>
    <w:rsid w:val="00530BE7"/>
    <w:rsid w:val="00557A62"/>
    <w:rsid w:val="005E266E"/>
    <w:rsid w:val="005E7AA2"/>
    <w:rsid w:val="006628DF"/>
    <w:rsid w:val="006659F7"/>
    <w:rsid w:val="00666CA1"/>
    <w:rsid w:val="006808B2"/>
    <w:rsid w:val="006969A9"/>
    <w:rsid w:val="00697BB9"/>
    <w:rsid w:val="00697E4C"/>
    <w:rsid w:val="006C3079"/>
    <w:rsid w:val="006D1CD7"/>
    <w:rsid w:val="00717F06"/>
    <w:rsid w:val="0077171B"/>
    <w:rsid w:val="007A58D3"/>
    <w:rsid w:val="007E1E2E"/>
    <w:rsid w:val="007E5ADF"/>
    <w:rsid w:val="00807896"/>
    <w:rsid w:val="00815ADD"/>
    <w:rsid w:val="00847F74"/>
    <w:rsid w:val="008C073A"/>
    <w:rsid w:val="0094696C"/>
    <w:rsid w:val="0097452E"/>
    <w:rsid w:val="009A0286"/>
    <w:rsid w:val="009A2F57"/>
    <w:rsid w:val="009A3199"/>
    <w:rsid w:val="009A3696"/>
    <w:rsid w:val="009B352C"/>
    <w:rsid w:val="009B4ECD"/>
    <w:rsid w:val="009D3100"/>
    <w:rsid w:val="009F3701"/>
    <w:rsid w:val="009F79AB"/>
    <w:rsid w:val="00A000F7"/>
    <w:rsid w:val="00A04591"/>
    <w:rsid w:val="00A44C0C"/>
    <w:rsid w:val="00A45CF8"/>
    <w:rsid w:val="00A56EB6"/>
    <w:rsid w:val="00A84934"/>
    <w:rsid w:val="00AC0ED9"/>
    <w:rsid w:val="00B067B8"/>
    <w:rsid w:val="00B46C91"/>
    <w:rsid w:val="00B525E5"/>
    <w:rsid w:val="00B609B4"/>
    <w:rsid w:val="00B75FD6"/>
    <w:rsid w:val="00BD2DE2"/>
    <w:rsid w:val="00BD6493"/>
    <w:rsid w:val="00BE3803"/>
    <w:rsid w:val="00C173E4"/>
    <w:rsid w:val="00C17C2F"/>
    <w:rsid w:val="00C44A8B"/>
    <w:rsid w:val="00C5379B"/>
    <w:rsid w:val="00C8051D"/>
    <w:rsid w:val="00C82D5B"/>
    <w:rsid w:val="00C84483"/>
    <w:rsid w:val="00CD79C8"/>
    <w:rsid w:val="00CE0E41"/>
    <w:rsid w:val="00D24944"/>
    <w:rsid w:val="00D44F5B"/>
    <w:rsid w:val="00D47038"/>
    <w:rsid w:val="00D604B9"/>
    <w:rsid w:val="00D86080"/>
    <w:rsid w:val="00DC32B1"/>
    <w:rsid w:val="00E1433A"/>
    <w:rsid w:val="00E168C8"/>
    <w:rsid w:val="00E177D4"/>
    <w:rsid w:val="00E53028"/>
    <w:rsid w:val="00E66B2B"/>
    <w:rsid w:val="00E75122"/>
    <w:rsid w:val="00EA5F42"/>
    <w:rsid w:val="00F03383"/>
    <w:rsid w:val="00F11FED"/>
    <w:rsid w:val="00F157EF"/>
    <w:rsid w:val="00F20320"/>
    <w:rsid w:val="00F55E95"/>
    <w:rsid w:val="00F76AD1"/>
    <w:rsid w:val="00F93F9C"/>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14</Pages>
  <Words>4342</Words>
  <Characters>24754</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19</cp:revision>
  <dcterms:created xsi:type="dcterms:W3CDTF">2024-01-16T08:59:00Z</dcterms:created>
  <dcterms:modified xsi:type="dcterms:W3CDTF">2024-05-24T17:05:00Z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