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5026840" w:rsidR="00C17C2F" w:rsidRPr="00C17C2F" w:rsidRDefault="00C7066C"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Pädiatrische Nephrologie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71273">
              <w:rPr>
                <w:rFonts w:ascii="Arial" w:hAnsi="Arial" w:cs="Arial"/>
                <w:color w:val="000000"/>
                <w:lang w:eastAsia="de-DE"/>
              </w:rPr>
            </w:r>
            <w:r w:rsidR="0017127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17A5FA9" w14:textId="77777777" w:rsidR="001F2214" w:rsidRPr="001F2214" w:rsidRDefault="001F2214" w:rsidP="001F2214">
      <w:pPr>
        <w:tabs>
          <w:tab w:val="left" w:pos="7740"/>
          <w:tab w:val="left" w:pos="8640"/>
          <w:tab w:val="right" w:pos="9180"/>
        </w:tabs>
        <w:spacing w:after="0"/>
        <w:rPr>
          <w:rFonts w:ascii="Arial" w:eastAsia="Times New Roman" w:hAnsi="Arial" w:cs="Arial"/>
          <w:b/>
          <w:bCs/>
          <w:lang w:eastAsia="de-DE"/>
        </w:rPr>
      </w:pPr>
      <w:r w:rsidRPr="001F2214">
        <w:rPr>
          <w:rFonts w:ascii="Arial" w:eastAsia="Times New Roman" w:hAnsi="Arial" w:cs="Times New Roman"/>
          <w:b/>
          <w:bCs/>
          <w:lang w:eastAsia="de-DE"/>
        </w:rPr>
        <w:t>Funktion der Weiterbildungsstätte</w:t>
      </w:r>
    </w:p>
    <w:p w14:paraId="5EB4BACC"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Tertiärversorgung?</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566F0D3C"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Sekundärversorgung?</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7D5B8A90"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Primär (Grund)-Versorgung)</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3BDFB95D"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ein pädiatrisches Spezialgebiet?</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10D6F2CA"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Dialyseabteilung</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212CE63C" w14:textId="77777777" w:rsidR="001F2214" w:rsidRPr="001F2214" w:rsidRDefault="001F2214" w:rsidP="001F2214">
      <w:pPr>
        <w:tabs>
          <w:tab w:val="left" w:pos="8647"/>
          <w:tab w:val="left" w:pos="9214"/>
          <w:tab w:val="right" w:pos="9356"/>
          <w:tab w:val="right" w:pos="9498"/>
        </w:tabs>
        <w:spacing w:after="0"/>
        <w:ind w:right="-319"/>
        <w:rPr>
          <w:rFonts w:ascii="Arial" w:eastAsia="Times New Roman" w:hAnsi="Arial" w:cs="Arial"/>
          <w:lang w:eastAsia="de-DE"/>
        </w:rPr>
      </w:pPr>
    </w:p>
    <w:p w14:paraId="52893DC6" w14:textId="77777777" w:rsidR="001F2214" w:rsidRPr="001F2214" w:rsidRDefault="001F2214" w:rsidP="001F2214">
      <w:pPr>
        <w:tabs>
          <w:tab w:val="left" w:pos="8647"/>
          <w:tab w:val="left" w:pos="9214"/>
          <w:tab w:val="right" w:pos="9356"/>
        </w:tabs>
        <w:spacing w:after="0"/>
        <w:ind w:right="-319"/>
        <w:rPr>
          <w:rFonts w:ascii="Arial" w:eastAsia="Times New Roman" w:hAnsi="Arial" w:cs="Arial"/>
          <w:b/>
          <w:lang w:eastAsia="de-DE"/>
        </w:rPr>
      </w:pPr>
      <w:r w:rsidRPr="001F2214">
        <w:rPr>
          <w:rFonts w:ascii="Arial" w:eastAsia="Times New Roman" w:hAnsi="Arial" w:cs="Times New Roman"/>
          <w:b/>
          <w:lang w:eastAsia="de-DE"/>
        </w:rPr>
        <w:t>Infrastruktur</w:t>
      </w:r>
      <w:r w:rsidRPr="001F2214">
        <w:rPr>
          <w:rFonts w:ascii="Arial" w:eastAsia="Times New Roman" w:hAnsi="Arial" w:cs="Times New Roman"/>
          <w:b/>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7613B4AF" w14:textId="77777777" w:rsidR="001F2214" w:rsidRPr="001F2214" w:rsidRDefault="001F2214" w:rsidP="001F2214">
      <w:pPr>
        <w:tabs>
          <w:tab w:val="left" w:pos="8647"/>
          <w:tab w:val="left" w:pos="9214"/>
          <w:tab w:val="right" w:pos="9356"/>
        </w:tabs>
        <w:spacing w:after="0"/>
        <w:ind w:right="-319"/>
        <w:rPr>
          <w:rFonts w:ascii="Arial" w:eastAsia="Times New Roman" w:hAnsi="Arial" w:cs="Arial"/>
          <w:bCs/>
          <w:lang w:eastAsia="de-DE"/>
        </w:rPr>
      </w:pPr>
      <w:r w:rsidRPr="001F2214">
        <w:rPr>
          <w:rFonts w:ascii="Arial" w:eastAsia="Times New Roman" w:hAnsi="Arial" w:cs="Times New Roman"/>
          <w:bCs/>
          <w:lang w:eastAsia="de-DE"/>
        </w:rPr>
        <w:t xml:space="preserve">- 24 Std. verfügbares Labor für Urinanalysen </w:t>
      </w:r>
    </w:p>
    <w:p w14:paraId="6D07A305" w14:textId="77777777" w:rsidR="001F2214" w:rsidRPr="001F2214" w:rsidRDefault="001F2214" w:rsidP="001F2214">
      <w:pPr>
        <w:tabs>
          <w:tab w:val="left" w:pos="8647"/>
          <w:tab w:val="left" w:pos="9214"/>
          <w:tab w:val="right" w:pos="9356"/>
        </w:tabs>
        <w:spacing w:after="0"/>
        <w:ind w:right="-319"/>
        <w:rPr>
          <w:rFonts w:ascii="Arial" w:eastAsia="Times New Roman" w:hAnsi="Arial" w:cs="Arial"/>
          <w:bCs/>
          <w:lang w:eastAsia="de-DE"/>
        </w:rPr>
      </w:pPr>
      <w:r w:rsidRPr="001F2214">
        <w:rPr>
          <w:rFonts w:ascii="Arial" w:eastAsia="Times New Roman" w:hAnsi="Arial" w:cs="Times New Roman"/>
          <w:bCs/>
          <w:lang w:eastAsia="de-DE"/>
        </w:rPr>
        <w:t>- Inkubator für Urinkulturen</w:t>
      </w:r>
      <w:r w:rsidRPr="001F2214">
        <w:rPr>
          <w:rFonts w:ascii="Arial" w:eastAsia="Times New Roman" w:hAnsi="Arial" w:cs="Times New Roman"/>
          <w:bCs/>
          <w:lang w:eastAsia="de-DE"/>
        </w:rPr>
        <w:tab/>
      </w:r>
      <w:r w:rsidRPr="001F2214">
        <w:rPr>
          <w:rFonts w:ascii="Arial" w:eastAsia="Times New Roman" w:hAnsi="Arial" w:cs="Arial"/>
          <w:bCs/>
          <w:lang w:eastAsia="de-DE"/>
        </w:rPr>
        <w:fldChar w:fldCharType="begin">
          <w:ffData>
            <w:name w:val="Kontrollkästchen41"/>
            <w:enabled/>
            <w:calcOnExit w:val="0"/>
            <w:checkBox>
              <w:sizeAuto/>
              <w:default w:val="0"/>
            </w:checkBox>
          </w:ffData>
        </w:fldChar>
      </w:r>
      <w:r w:rsidRPr="001F2214">
        <w:rPr>
          <w:rFonts w:ascii="Arial" w:eastAsia="Times New Roman" w:hAnsi="Arial" w:cs="Arial"/>
          <w:bCs/>
          <w:lang w:eastAsia="de-DE"/>
        </w:rPr>
        <w:instrText xml:space="preserve"> FORMCHECKBOX </w:instrText>
      </w:r>
      <w:r w:rsidR="00171273">
        <w:rPr>
          <w:rFonts w:ascii="Arial" w:eastAsia="Times New Roman" w:hAnsi="Arial" w:cs="Arial"/>
          <w:bCs/>
          <w:lang w:eastAsia="de-DE"/>
        </w:rPr>
      </w:r>
      <w:r w:rsidR="00171273">
        <w:rPr>
          <w:rFonts w:ascii="Arial" w:eastAsia="Times New Roman" w:hAnsi="Arial" w:cs="Arial"/>
          <w:bCs/>
          <w:lang w:eastAsia="de-DE"/>
        </w:rPr>
        <w:fldChar w:fldCharType="separate"/>
      </w:r>
      <w:r w:rsidRPr="001F2214">
        <w:rPr>
          <w:rFonts w:ascii="Arial" w:eastAsia="Times New Roman" w:hAnsi="Arial" w:cs="Arial"/>
          <w:bCs/>
          <w:lang w:eastAsia="de-DE"/>
        </w:rPr>
        <w:fldChar w:fldCharType="end"/>
      </w:r>
      <w:r w:rsidRPr="001F2214">
        <w:rPr>
          <w:rFonts w:ascii="Arial" w:eastAsia="Times New Roman" w:hAnsi="Arial" w:cs="Times New Roman"/>
          <w:bCs/>
          <w:lang w:eastAsia="de-DE"/>
        </w:rPr>
        <w:t xml:space="preserve"> ja</w:t>
      </w:r>
      <w:r w:rsidRPr="001F2214">
        <w:rPr>
          <w:rFonts w:ascii="Arial" w:eastAsia="Times New Roman" w:hAnsi="Arial" w:cs="Times New Roman"/>
          <w:bCs/>
          <w:lang w:eastAsia="de-DE"/>
        </w:rPr>
        <w:tab/>
      </w:r>
      <w:r w:rsidRPr="001F2214">
        <w:rPr>
          <w:rFonts w:ascii="Arial" w:eastAsia="Times New Roman" w:hAnsi="Arial" w:cs="Arial"/>
          <w:bCs/>
          <w:lang w:eastAsia="de-DE"/>
        </w:rPr>
        <w:fldChar w:fldCharType="begin">
          <w:ffData>
            <w:name w:val="Kontrollkästchen42"/>
            <w:enabled/>
            <w:calcOnExit w:val="0"/>
            <w:checkBox>
              <w:sizeAuto/>
              <w:default w:val="0"/>
            </w:checkBox>
          </w:ffData>
        </w:fldChar>
      </w:r>
      <w:r w:rsidRPr="001F2214">
        <w:rPr>
          <w:rFonts w:ascii="Arial" w:eastAsia="Times New Roman" w:hAnsi="Arial" w:cs="Arial"/>
          <w:bCs/>
          <w:lang w:eastAsia="de-DE"/>
        </w:rPr>
        <w:instrText xml:space="preserve"> FORMCHECKBOX </w:instrText>
      </w:r>
      <w:r w:rsidR="00171273">
        <w:rPr>
          <w:rFonts w:ascii="Arial" w:eastAsia="Times New Roman" w:hAnsi="Arial" w:cs="Arial"/>
          <w:bCs/>
          <w:lang w:eastAsia="de-DE"/>
        </w:rPr>
      </w:r>
      <w:r w:rsidR="00171273">
        <w:rPr>
          <w:rFonts w:ascii="Arial" w:eastAsia="Times New Roman" w:hAnsi="Arial" w:cs="Arial"/>
          <w:bCs/>
          <w:lang w:eastAsia="de-DE"/>
        </w:rPr>
        <w:fldChar w:fldCharType="separate"/>
      </w:r>
      <w:r w:rsidRPr="001F2214">
        <w:rPr>
          <w:rFonts w:ascii="Arial" w:eastAsia="Times New Roman" w:hAnsi="Arial" w:cs="Arial"/>
          <w:bCs/>
          <w:lang w:eastAsia="de-DE"/>
        </w:rPr>
        <w:fldChar w:fldCharType="end"/>
      </w:r>
      <w:r w:rsidRPr="001F2214">
        <w:rPr>
          <w:rFonts w:ascii="Arial" w:eastAsia="Times New Roman" w:hAnsi="Arial" w:cs="Times New Roman"/>
          <w:bCs/>
          <w:lang w:eastAsia="de-DE"/>
        </w:rPr>
        <w:t xml:space="preserve"> nein</w:t>
      </w:r>
    </w:p>
    <w:p w14:paraId="5905E3FC"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bCs/>
          <w:lang w:eastAsia="de-DE"/>
        </w:rPr>
        <w:t>- Mobiles</w:t>
      </w:r>
      <w:r w:rsidRPr="001F2214">
        <w:rPr>
          <w:rFonts w:ascii="Arial" w:eastAsia="Times New Roman" w:hAnsi="Arial" w:cs="Times New Roman"/>
          <w:lang w:eastAsia="de-DE"/>
        </w:rPr>
        <w:t xml:space="preserve"> Ultraschallgerät </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52082D69"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p>
    <w:p w14:paraId="1EC30072" w14:textId="77777777" w:rsidR="001F2214" w:rsidRPr="001F2214" w:rsidRDefault="001F2214" w:rsidP="001F2214">
      <w:pPr>
        <w:tabs>
          <w:tab w:val="left" w:pos="8647"/>
          <w:tab w:val="left" w:pos="9214"/>
          <w:tab w:val="right" w:pos="9356"/>
        </w:tabs>
        <w:spacing w:after="0"/>
        <w:ind w:right="-319"/>
        <w:rPr>
          <w:rFonts w:ascii="Arial" w:eastAsia="Times New Roman" w:hAnsi="Arial" w:cs="Arial"/>
          <w:b/>
          <w:lang w:eastAsia="de-DE"/>
        </w:rPr>
      </w:pPr>
      <w:r w:rsidRPr="001F2214">
        <w:rPr>
          <w:rFonts w:ascii="Arial" w:eastAsia="Times New Roman" w:hAnsi="Arial" w:cs="Times New Roman"/>
          <w:b/>
          <w:lang w:eastAsia="de-DE"/>
        </w:rPr>
        <w:t>Tätigkeiten der AA in Weiterbildung</w:t>
      </w:r>
    </w:p>
    <w:p w14:paraId="39F4CD16"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Nierenbiopsie</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7F6C9D41"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Hämodialyse auf der Intensivstation</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04D9C5C5"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Peritonealdialyse-Therapie</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3184D37C"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Einlegen von Dialysekathetern</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4FB2095F"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Untersuchung vor einer Nierentransplantation</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7C1E6CBB"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Hospitalisierte Transplantierte</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363E3F5D"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Ambulante Nachbetreuung von Transplantierten</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 </w:t>
      </w:r>
    </w:p>
    <w:p w14:paraId="0D11AF53" w14:textId="77777777" w:rsidR="001F2214" w:rsidRPr="001F2214" w:rsidRDefault="001F2214" w:rsidP="001F2214">
      <w:pPr>
        <w:tabs>
          <w:tab w:val="left" w:pos="8647"/>
          <w:tab w:val="left" w:pos="9214"/>
          <w:tab w:val="right" w:pos="9356"/>
        </w:tabs>
        <w:spacing w:after="0"/>
        <w:ind w:right="-319"/>
        <w:rPr>
          <w:rFonts w:ascii="Arial" w:eastAsia="Times New Roman" w:hAnsi="Arial" w:cs="Arial"/>
          <w:lang w:eastAsia="de-DE"/>
        </w:rPr>
      </w:pPr>
      <w:r w:rsidRPr="001F2214">
        <w:rPr>
          <w:rFonts w:ascii="Arial" w:eastAsia="Times New Roman" w:hAnsi="Arial" w:cs="Times New Roman"/>
          <w:lang w:eastAsia="de-DE"/>
        </w:rPr>
        <w:t xml:space="preserve">- Ambulante Sprechstunde für pädiatrische Nephrologie  </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1"/>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ja</w:t>
      </w:r>
      <w:r w:rsidRPr="001F2214">
        <w:rPr>
          <w:rFonts w:ascii="Arial" w:eastAsia="Times New Roman" w:hAnsi="Arial" w:cs="Times New Roman"/>
          <w:lang w:eastAsia="de-DE"/>
        </w:rPr>
        <w:tab/>
      </w:r>
      <w:r w:rsidRPr="001F2214">
        <w:rPr>
          <w:rFonts w:ascii="Arial" w:eastAsia="Times New Roman" w:hAnsi="Arial" w:cs="Arial"/>
          <w:lang w:eastAsia="de-DE"/>
        </w:rPr>
        <w:fldChar w:fldCharType="begin">
          <w:ffData>
            <w:name w:val="Kontrollkästchen42"/>
            <w:enabled/>
            <w:calcOnExit w:val="0"/>
            <w:checkBox>
              <w:sizeAuto/>
              <w:default w:val="0"/>
            </w:checkBox>
          </w:ffData>
        </w:fldChar>
      </w:r>
      <w:r w:rsidRPr="001F2214">
        <w:rPr>
          <w:rFonts w:ascii="Arial" w:eastAsia="Times New Roman" w:hAnsi="Arial" w:cs="Arial"/>
          <w:lang w:eastAsia="de-DE"/>
        </w:rPr>
        <w:instrText xml:space="preserve"> FORMCHECKBOX </w:instrText>
      </w:r>
      <w:r w:rsidR="00171273">
        <w:rPr>
          <w:rFonts w:ascii="Arial" w:eastAsia="Times New Roman" w:hAnsi="Arial" w:cs="Arial"/>
          <w:lang w:eastAsia="de-DE"/>
        </w:rPr>
      </w:r>
      <w:r w:rsidR="00171273">
        <w:rPr>
          <w:rFonts w:ascii="Arial" w:eastAsia="Times New Roman" w:hAnsi="Arial" w:cs="Arial"/>
          <w:lang w:eastAsia="de-DE"/>
        </w:rPr>
        <w:fldChar w:fldCharType="separate"/>
      </w:r>
      <w:r w:rsidRPr="001F2214">
        <w:rPr>
          <w:rFonts w:ascii="Arial" w:eastAsia="Times New Roman" w:hAnsi="Arial" w:cs="Arial"/>
          <w:lang w:eastAsia="de-DE"/>
        </w:rPr>
        <w:fldChar w:fldCharType="end"/>
      </w:r>
      <w:r w:rsidRPr="001F2214">
        <w:rPr>
          <w:rFonts w:ascii="Arial" w:eastAsia="Times New Roman" w:hAnsi="Arial" w:cs="Times New Roman"/>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4063D863" w14:textId="18AE64BC" w:rsidR="00A04591" w:rsidRPr="00A04591" w:rsidRDefault="00A04591" w:rsidP="001F2214">
      <w:pPr>
        <w:tabs>
          <w:tab w:val="left" w:pos="7740"/>
          <w:tab w:val="left" w:pos="8640"/>
          <w:tab w:val="right" w:pos="9180"/>
        </w:tabs>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71273">
        <w:rPr>
          <w:rFonts w:ascii="Arial" w:eastAsia="Times New Roman" w:hAnsi="Arial" w:cs="Arial"/>
          <w:color w:val="000000"/>
          <w:lang w:eastAsia="de-DE"/>
        </w:rPr>
      </w:r>
      <w:r w:rsidR="0017127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E48E" w14:textId="77777777" w:rsidR="00DA736C" w:rsidRDefault="00DA73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F5EC7B1"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DA736C">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7A6B" w14:textId="77777777" w:rsidR="00DA736C" w:rsidRDefault="00DA73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0519" w14:textId="77777777" w:rsidR="00DA736C" w:rsidRDefault="00DA73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8MfttkVZrzCbtV0J9epC4+/B4mc2fzQBWKZ7M/ufcqAo557XkNg15wzhuyd0FF/SX1CF3P2EAK/FozpmqGZoxw==" w:salt="SdEhp7YNNKnSi1N2+Rg+H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71273"/>
    <w:rsid w:val="001F2214"/>
    <w:rsid w:val="00203FE5"/>
    <w:rsid w:val="00225BD8"/>
    <w:rsid w:val="00232C9F"/>
    <w:rsid w:val="00253F0B"/>
    <w:rsid w:val="002730F2"/>
    <w:rsid w:val="002C20CA"/>
    <w:rsid w:val="00313329"/>
    <w:rsid w:val="00321F80"/>
    <w:rsid w:val="00385795"/>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7066C"/>
    <w:rsid w:val="00C8051D"/>
    <w:rsid w:val="00C84483"/>
    <w:rsid w:val="00CD79C8"/>
    <w:rsid w:val="00CE0E41"/>
    <w:rsid w:val="00D44F5B"/>
    <w:rsid w:val="00D47038"/>
    <w:rsid w:val="00D604B9"/>
    <w:rsid w:val="00D86080"/>
    <w:rsid w:val="00DA736C"/>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2766</Words>
  <Characters>17430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2024-01-16T10:10:00Z</dcterms:created>
  <dcterms:modified xsi:type="dcterms:W3CDTF">2024-01-18T10:55:00Z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