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A5CDE41" w:rsidR="00C17C2F" w:rsidRPr="00C17C2F" w:rsidRDefault="00A13C5D"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Kinder- und Jugendmedizin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A4C04">
              <w:rPr>
                <w:rFonts w:ascii="Arial" w:hAnsi="Arial" w:cs="Arial"/>
                <w:color w:val="000000"/>
                <w:lang w:eastAsia="de-DE"/>
              </w:rPr>
            </w:r>
            <w:r w:rsidR="008A4C0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F3549DB"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Funktion der Weiterbildungsstätte</w:t>
      </w:r>
    </w:p>
    <w:p w14:paraId="1A5F52F1"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Tertiärversorgung?</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55FDAF1B"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Sekundärversorgung?</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00338A8F"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Primär (Grund)-Versorgung)</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54574B11"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ein pädiatrisches Spezialgebiet?</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33E7B115"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p>
    <w:p w14:paraId="5A8135B0"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Jährliche Patientenzahl stationär und teilstationär</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&gt;1800</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&gt;100</w:t>
      </w:r>
    </w:p>
    <w:p w14:paraId="29F59095"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Anzahl jährliche Konsultationen</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&gt;3000</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&gt;300</w:t>
      </w:r>
    </w:p>
    <w:p w14:paraId="4CB87055"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p>
    <w:p w14:paraId="5ABA3C4D"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xml:space="preserve">Besteht ein pädiatrischer 24 h Notfalldienst? </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35A8447E"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p>
    <w:p w14:paraId="13586C8B"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Kann die unter Ziffer 5.2 des WB Programms vorgesehene zwingend</w:t>
      </w:r>
    </w:p>
    <w:p w14:paraId="4248D102" w14:textId="77777777" w:rsidR="002B3B1D" w:rsidRPr="002B3B1D" w:rsidRDefault="002B3B1D" w:rsidP="002B3B1D">
      <w:pPr>
        <w:tabs>
          <w:tab w:val="left" w:pos="7740"/>
          <w:tab w:val="left" w:pos="8640"/>
          <w:tab w:val="right" w:pos="9180"/>
        </w:tabs>
        <w:spacing w:after="0"/>
        <w:rPr>
          <w:rFonts w:ascii="Arial" w:eastAsia="Times New Roman" w:hAnsi="Arial" w:cs="Arial"/>
          <w:lang w:eastAsia="de-DE"/>
        </w:rPr>
      </w:pPr>
      <w:r w:rsidRPr="002B3B1D">
        <w:rPr>
          <w:rFonts w:ascii="Arial" w:eastAsia="Times New Roman" w:hAnsi="Arial" w:cs="Arial"/>
          <w:lang w:eastAsia="de-DE"/>
        </w:rPr>
        <w:t xml:space="preserve">vorgeschriebene strukturierte Weiterbildung vermittelt werden? </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1"/>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ja</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Kontrollkästchen42"/>
            <w:enabled/>
            <w:calcOnExit w:val="0"/>
            <w:checkBox>
              <w:sizeAuto/>
              <w:default w:val="0"/>
            </w:checkBox>
          </w:ffData>
        </w:fldChar>
      </w:r>
      <w:r w:rsidRPr="002B3B1D">
        <w:rPr>
          <w:rFonts w:ascii="Arial" w:eastAsia="Times New Roman" w:hAnsi="Arial" w:cs="Arial"/>
          <w:lang w:eastAsia="de-DE"/>
        </w:rPr>
        <w:instrText xml:space="preserve"> FORMCHECKBOX </w:instrText>
      </w:r>
      <w:r w:rsidR="008A4C04">
        <w:rPr>
          <w:rFonts w:ascii="Arial" w:eastAsia="Times New Roman" w:hAnsi="Arial" w:cs="Arial"/>
          <w:lang w:eastAsia="de-DE"/>
        </w:rPr>
      </w:r>
      <w:r w:rsidR="008A4C04">
        <w:rPr>
          <w:rFonts w:ascii="Arial" w:eastAsia="Times New Roman" w:hAnsi="Arial" w:cs="Arial"/>
          <w:lang w:eastAsia="de-DE"/>
        </w:rPr>
        <w:fldChar w:fldCharType="separate"/>
      </w:r>
      <w:r w:rsidRPr="002B3B1D">
        <w:rPr>
          <w:rFonts w:ascii="Arial" w:eastAsia="Times New Roman" w:hAnsi="Arial" w:cs="Arial"/>
          <w:lang w:eastAsia="de-DE"/>
        </w:rPr>
        <w:fldChar w:fldCharType="end"/>
      </w:r>
      <w:r w:rsidRPr="002B3B1D">
        <w:rPr>
          <w:rFonts w:ascii="Arial" w:eastAsia="Times New Roman" w:hAnsi="Arial" w:cs="Arial"/>
          <w:lang w:eastAsia="de-DE"/>
        </w:rPr>
        <w:t xml:space="preserve"> nein</w:t>
      </w:r>
    </w:p>
    <w:p w14:paraId="7E87229F" w14:textId="77777777" w:rsidR="002B3B1D" w:rsidRPr="002B3B1D" w:rsidRDefault="002B3B1D" w:rsidP="002B3B1D">
      <w:pPr>
        <w:tabs>
          <w:tab w:val="left" w:pos="7740"/>
          <w:tab w:val="left" w:pos="8640"/>
          <w:tab w:val="right" w:pos="9180"/>
        </w:tabs>
        <w:spacing w:after="0"/>
        <w:ind w:left="1620" w:hanging="1620"/>
        <w:rPr>
          <w:rFonts w:ascii="Arial" w:eastAsia="Times New Roman" w:hAnsi="Arial" w:cs="Arial"/>
          <w:lang w:eastAsia="de-DE"/>
        </w:rPr>
      </w:pPr>
      <w:r w:rsidRPr="002B3B1D">
        <w:rPr>
          <w:rFonts w:ascii="Arial" w:eastAsia="Times New Roman" w:hAnsi="Arial" w:cs="Arial"/>
          <w:lang w:eastAsia="de-DE"/>
        </w:rPr>
        <w:t>Welche nicht?</w:t>
      </w:r>
      <w:r w:rsidRPr="002B3B1D">
        <w:rPr>
          <w:rFonts w:ascii="Arial" w:eastAsia="Times New Roman" w:hAnsi="Arial" w:cs="Arial"/>
          <w:lang w:eastAsia="de-DE"/>
        </w:rPr>
        <w:tab/>
      </w:r>
      <w:r w:rsidRPr="002B3B1D">
        <w:rPr>
          <w:rFonts w:ascii="Arial" w:eastAsia="Times New Roman" w:hAnsi="Arial" w:cs="Arial"/>
          <w:lang w:eastAsia="de-DE"/>
        </w:rPr>
        <w:fldChar w:fldCharType="begin">
          <w:ffData>
            <w:name w:val="Text48"/>
            <w:enabled/>
            <w:calcOnExit w:val="0"/>
            <w:textInput/>
          </w:ffData>
        </w:fldChar>
      </w:r>
      <w:r w:rsidRPr="002B3B1D">
        <w:rPr>
          <w:rFonts w:ascii="Arial" w:eastAsia="Times New Roman" w:hAnsi="Arial" w:cs="Arial"/>
          <w:lang w:eastAsia="de-DE"/>
        </w:rPr>
        <w:instrText xml:space="preserve"> FORMTEXT </w:instrText>
      </w:r>
      <w:r w:rsidRPr="002B3B1D">
        <w:rPr>
          <w:rFonts w:ascii="Arial" w:eastAsia="Times New Roman" w:hAnsi="Arial" w:cs="Arial"/>
          <w:lang w:eastAsia="de-DE"/>
        </w:rPr>
      </w:r>
      <w:r w:rsidRPr="002B3B1D">
        <w:rPr>
          <w:rFonts w:ascii="Arial" w:eastAsia="Times New Roman" w:hAnsi="Arial" w:cs="Arial"/>
          <w:lang w:eastAsia="de-DE"/>
        </w:rPr>
        <w:fldChar w:fldCharType="separate"/>
      </w:r>
      <w:r w:rsidRPr="002B3B1D">
        <w:rPr>
          <w:rFonts w:ascii="Arial" w:eastAsia="Times New Roman" w:hAnsi="Arial" w:cs="Arial"/>
          <w:lang w:eastAsia="de-DE"/>
        </w:rPr>
        <w:t> </w:t>
      </w:r>
      <w:r w:rsidRPr="002B3B1D">
        <w:rPr>
          <w:rFonts w:ascii="Arial" w:eastAsia="Times New Roman" w:hAnsi="Arial" w:cs="Arial"/>
          <w:lang w:eastAsia="de-DE"/>
        </w:rPr>
        <w:t> </w:t>
      </w:r>
      <w:r w:rsidRPr="002B3B1D">
        <w:rPr>
          <w:rFonts w:ascii="Arial" w:eastAsia="Times New Roman" w:hAnsi="Arial" w:cs="Arial"/>
          <w:lang w:eastAsia="de-DE"/>
        </w:rPr>
        <w:t> </w:t>
      </w:r>
      <w:r w:rsidRPr="002B3B1D">
        <w:rPr>
          <w:rFonts w:ascii="Arial" w:eastAsia="Times New Roman" w:hAnsi="Arial" w:cs="Arial"/>
          <w:lang w:eastAsia="de-DE"/>
        </w:rPr>
        <w:t> </w:t>
      </w:r>
      <w:r w:rsidRPr="002B3B1D">
        <w:rPr>
          <w:rFonts w:ascii="Arial" w:eastAsia="Times New Roman" w:hAnsi="Arial" w:cs="Arial"/>
          <w:lang w:eastAsia="de-DE"/>
        </w:rPr>
        <w:t> </w:t>
      </w:r>
      <w:r w:rsidRPr="002B3B1D">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A4C04">
        <w:rPr>
          <w:rFonts w:ascii="Arial" w:eastAsia="Times New Roman" w:hAnsi="Arial" w:cs="Arial"/>
          <w:color w:val="000000"/>
          <w:lang w:eastAsia="de-DE"/>
        </w:rPr>
      </w:r>
      <w:r w:rsidR="008A4C0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652A" w14:textId="77777777" w:rsidR="00335203" w:rsidRDefault="003352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591B88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3520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443" w14:textId="77777777" w:rsidR="00335203" w:rsidRDefault="003352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0F2" w14:textId="77777777" w:rsidR="00335203" w:rsidRDefault="003352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Lie1AahRjuQ2gek7DQN7Z0mi+6A5H3Rbgcu/YLveRtWcyA0nz3u0f7+ksEaOtSUZ9MaAyT/pbiavdNmVJRkIHA==" w:salt="LmwiwxFPHNmYpbdkhT/8b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B3B1D"/>
    <w:rsid w:val="002C20CA"/>
    <w:rsid w:val="00313329"/>
    <w:rsid w:val="00321F80"/>
    <w:rsid w:val="00335203"/>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A4C04"/>
    <w:rsid w:val="008C073A"/>
    <w:rsid w:val="0094696C"/>
    <w:rsid w:val="0097452E"/>
    <w:rsid w:val="009A0286"/>
    <w:rsid w:val="009A2F57"/>
    <w:rsid w:val="009A3199"/>
    <w:rsid w:val="009B352C"/>
    <w:rsid w:val="009B4ECD"/>
    <w:rsid w:val="009D3100"/>
    <w:rsid w:val="009F3701"/>
    <w:rsid w:val="009F79AB"/>
    <w:rsid w:val="00A04591"/>
    <w:rsid w:val="00A13C5D"/>
    <w:rsid w:val="00A44C0C"/>
    <w:rsid w:val="00A45CF8"/>
    <w:rsid w:val="00A56EB6"/>
    <w:rsid w:val="00A84934"/>
    <w:rsid w:val="00AA0379"/>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2692</Words>
  <Characters>16963</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2024-01-16T08:40:00Z</dcterms:created>
  <dcterms:modified xsi:type="dcterms:W3CDTF">2024-01-18T11:09:00Z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