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4358BF"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4358BF"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4358BF"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4358BF"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proofErr w:type="spellStart"/>
      <w:r w:rsidR="00824135">
        <w:rPr>
          <w:rFonts w:ascii="Arial" w:eastAsia="Times New Roman" w:hAnsi="Arial" w:cs="Arial"/>
          <w:lang w:val="de-DE" w:eastAsia="de-DE"/>
        </w:rPr>
        <w:t>g</w:t>
      </w:r>
      <w:r w:rsidRPr="00CC693A">
        <w:rPr>
          <w:rFonts w:ascii="Arial" w:eastAsia="Times New Roman" w:hAnsi="Arial" w:cs="Arial"/>
          <w:lang w:val="de-DE" w:eastAsia="de-DE"/>
        </w:rPr>
        <w:t>emäss</w:t>
      </w:r>
      <w:proofErr w:type="spellEnd"/>
      <w:r w:rsidRPr="00CC693A">
        <w:rPr>
          <w:rFonts w:ascii="Arial" w:eastAsia="Times New Roman" w:hAnsi="Arial" w:cs="Arial"/>
          <w:lang w:val="de-DE" w:eastAsia="de-DE"/>
        </w:rPr>
        <w:t xml:space="preserve"> Art. 42 WBO fester Bestandteil des Anerkennungs-, </w:t>
      </w:r>
      <w:proofErr w:type="spellStart"/>
      <w:r w:rsidRPr="00CC693A">
        <w:rPr>
          <w:rFonts w:ascii="Arial" w:eastAsia="Times New Roman" w:hAnsi="Arial" w:cs="Arial"/>
          <w:lang w:val="de-DE" w:eastAsia="de-DE"/>
        </w:rPr>
        <w:t>Umteilungs</w:t>
      </w:r>
      <w:proofErr w:type="spellEnd"/>
      <w:r w:rsidRPr="00CC693A">
        <w:rPr>
          <w:rFonts w:ascii="Arial" w:eastAsia="Times New Roman" w:hAnsi="Arial" w:cs="Arial"/>
          <w:lang w:val="de-DE" w:eastAsia="de-DE"/>
        </w:rPr>
        <w:t>-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4358BF"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4358BF"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4358BF">
        <w:rPr>
          <w:rFonts w:ascii="Arial" w:eastAsia="Times New Roman" w:hAnsi="Arial" w:cs="Times New Roman"/>
          <w:lang w:val="de-DE" w:eastAsia="de-DE"/>
        </w:rPr>
      </w:r>
      <w:r w:rsidR="004358B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4358BF">
        <w:rPr>
          <w:rFonts w:ascii="Arial" w:eastAsia="Times New Roman" w:hAnsi="Arial" w:cs="Times New Roman"/>
          <w:lang w:val="de-DE" w:eastAsia="de-DE"/>
        </w:rPr>
      </w:r>
      <w:r w:rsidR="004358B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4358BF">
        <w:rPr>
          <w:rFonts w:ascii="Arial" w:eastAsia="Times New Roman" w:hAnsi="Arial" w:cs="Times New Roman"/>
          <w:lang w:val="de-DE" w:eastAsia="de-DE"/>
        </w:rPr>
      </w:r>
      <w:r w:rsidR="004358B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4358BF">
        <w:rPr>
          <w:rFonts w:ascii="Arial" w:eastAsia="Times New Roman" w:hAnsi="Arial" w:cs="Times New Roman"/>
          <w:lang w:val="de-DE" w:eastAsia="de-DE"/>
        </w:rPr>
      </w:r>
      <w:r w:rsidR="004358B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4358BF">
        <w:rPr>
          <w:rFonts w:ascii="Arial" w:eastAsia="Times New Roman" w:hAnsi="Arial" w:cs="Times New Roman"/>
          <w:lang w:val="de-DE" w:eastAsia="de-DE"/>
        </w:rPr>
      </w:r>
      <w:r w:rsidR="004358B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4358BF">
        <w:rPr>
          <w:rFonts w:ascii="Arial" w:eastAsia="Times New Roman" w:hAnsi="Arial" w:cs="Times New Roman"/>
          <w:lang w:val="de-DE" w:eastAsia="de-DE"/>
        </w:rPr>
      </w:r>
      <w:r w:rsidR="004358B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lastRenderedPageBreak/>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 xml:space="preserve">i) vermerkt, ob ein klinikeigenes (bzw. abteilungseigenes, institutseigenes), ein spitaleigenes oder ein durch die Fachgesellschaft bereitgestelltes Fehlermeldesystem (z.B. Critical </w:t>
      </w:r>
      <w:proofErr w:type="spellStart"/>
      <w:r>
        <w:t>Incidence</w:t>
      </w:r>
      <w:proofErr w:type="spellEnd"/>
      <w:r>
        <w:t xml:space="preserv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073661AD" w:rsidR="00046B13"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C4DDB9A" w14:textId="77777777" w:rsidR="00046B13" w:rsidRDefault="00046B13">
      <w:pPr>
        <w:rPr>
          <w:rFonts w:ascii="Arial" w:eastAsia="Times New Roman" w:hAnsi="Arial" w:cs="Arial"/>
          <w:lang w:val="de-DE" w:eastAsia="de-DE"/>
        </w:rPr>
      </w:pPr>
      <w:r>
        <w:rPr>
          <w:rFonts w:ascii="Arial" w:eastAsia="Times New Roman" w:hAnsi="Arial" w:cs="Arial"/>
          <w:lang w:val="de-DE" w:eastAsia="de-DE"/>
        </w:rPr>
        <w:br w:type="page"/>
      </w:r>
    </w:p>
    <w:p w14:paraId="61EE6DCC" w14:textId="77777777" w:rsidR="00046B13" w:rsidRPr="00837073" w:rsidRDefault="00046B13" w:rsidP="00046B13">
      <w:pPr>
        <w:spacing w:after="0"/>
        <w:rPr>
          <w:rFonts w:ascii="Arial" w:eastAsia="Times New Roman" w:hAnsi="Arial" w:cs="Arial"/>
          <w:b/>
          <w:sz w:val="30"/>
          <w:szCs w:val="30"/>
          <w:lang w:eastAsia="de-DE"/>
        </w:rPr>
      </w:pPr>
      <w:r>
        <w:rPr>
          <w:rFonts w:ascii="Arial" w:eastAsia="Times New Roman" w:hAnsi="Arial" w:cs="Arial"/>
          <w:b/>
          <w:sz w:val="30"/>
          <w:szCs w:val="30"/>
          <w:lang w:eastAsia="de-DE"/>
        </w:rPr>
        <w:lastRenderedPageBreak/>
        <w:t>Angiologie</w:t>
      </w:r>
    </w:p>
    <w:p w14:paraId="12F7168F" w14:textId="77777777" w:rsidR="00046B13" w:rsidRPr="000A785A" w:rsidRDefault="00046B13" w:rsidP="00046B13">
      <w:pPr>
        <w:spacing w:after="0"/>
        <w:rPr>
          <w:rFonts w:ascii="Arial" w:eastAsia="Times New Roman" w:hAnsi="Arial" w:cs="Arial"/>
          <w:lang w:eastAsia="de-DE"/>
        </w:rPr>
      </w:pPr>
    </w:p>
    <w:p w14:paraId="2C29318F" w14:textId="77777777" w:rsidR="00046B13" w:rsidRPr="00837073" w:rsidRDefault="00046B13" w:rsidP="00046B13">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 xml:space="preserve">Kriterien </w:t>
      </w:r>
      <w:proofErr w:type="spellStart"/>
      <w:r w:rsidRPr="00837073">
        <w:rPr>
          <w:rFonts w:ascii="Arial" w:eastAsia="Times New Roman" w:hAnsi="Arial" w:cs="Arial"/>
          <w:b/>
          <w:sz w:val="24"/>
          <w:szCs w:val="24"/>
          <w:lang w:val="de-DE" w:eastAsia="de-DE"/>
        </w:rPr>
        <w:t>gemäss</w:t>
      </w:r>
      <w:proofErr w:type="spellEnd"/>
      <w:r w:rsidRPr="00837073">
        <w:rPr>
          <w:rFonts w:ascii="Arial" w:eastAsia="Times New Roman" w:hAnsi="Arial" w:cs="Arial"/>
          <w:b/>
          <w:sz w:val="24"/>
          <w:szCs w:val="24"/>
          <w:lang w:val="de-DE" w:eastAsia="de-DE"/>
        </w:rPr>
        <w:t xml:space="preserve"> Ziffer 5 des Weiterbildungsprogramms «Kriterien für die Einteilung der Weiterbildungsstätten»</w:t>
      </w:r>
    </w:p>
    <w:p w14:paraId="435F0AF9" w14:textId="77777777" w:rsidR="00046B13" w:rsidRDefault="00046B13" w:rsidP="00046B13">
      <w:pPr>
        <w:spacing w:after="0"/>
        <w:rPr>
          <w:rFonts w:ascii="Arial" w:hAnsi="Arial" w:cs="Arial"/>
        </w:rPr>
      </w:pPr>
    </w:p>
    <w:p w14:paraId="3034CBFF" w14:textId="77777777" w:rsidR="00046B13" w:rsidRPr="00347A4B" w:rsidRDefault="00046B13" w:rsidP="00046B13">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7482D1CC" w14:textId="77777777" w:rsidR="00046B13" w:rsidRDefault="00046B13" w:rsidP="00046B1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4358BF">
        <w:rPr>
          <w:rFonts w:ascii="Arial" w:eastAsia="Times New Roman" w:hAnsi="Arial" w:cs="Times New Roman"/>
          <w:lang w:val="de-DE" w:eastAsia="de-DE"/>
        </w:rPr>
      </w:r>
      <w:r w:rsidR="004358BF">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Pr>
          <w:rFonts w:ascii="Arial" w:eastAsia="Times New Roman" w:hAnsi="Arial" w:cs="Arial"/>
          <w:lang w:val="de-DE" w:eastAsia="de-DE"/>
        </w:rPr>
        <w:t>Kategorie A (2 Jahre)</w:t>
      </w:r>
    </w:p>
    <w:p w14:paraId="59B768FB" w14:textId="77777777" w:rsidR="00046B13" w:rsidRPr="00CC693A" w:rsidRDefault="00046B13" w:rsidP="00046B1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4358BF">
        <w:rPr>
          <w:rFonts w:ascii="Arial" w:eastAsia="Times New Roman" w:hAnsi="Arial" w:cs="Times New Roman"/>
          <w:lang w:val="de-DE" w:eastAsia="de-DE"/>
        </w:rPr>
      </w:r>
      <w:r w:rsidR="004358BF">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Pr>
          <w:rFonts w:ascii="Arial" w:eastAsia="Times New Roman" w:hAnsi="Arial" w:cs="Arial"/>
          <w:lang w:val="de-DE" w:eastAsia="de-DE"/>
        </w:rPr>
        <w:t>Kategorie B (2 Jahre)</w:t>
      </w:r>
    </w:p>
    <w:p w14:paraId="6C435859" w14:textId="77777777" w:rsidR="00046B13" w:rsidRDefault="00046B13" w:rsidP="00046B13">
      <w:pPr>
        <w:spacing w:after="0"/>
        <w:rPr>
          <w:rFonts w:ascii="Arial" w:hAnsi="Arial" w:cs="Arial"/>
        </w:rPr>
      </w:pPr>
    </w:p>
    <w:p w14:paraId="6EA12F23" w14:textId="77777777" w:rsidR="00046B13" w:rsidRDefault="00046B13" w:rsidP="00046B13">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389A45A1" w14:textId="77777777" w:rsidR="00046B13" w:rsidRDefault="00046B13" w:rsidP="00046B13">
      <w:pPr>
        <w:tabs>
          <w:tab w:val="left" w:pos="284"/>
          <w:tab w:val="left" w:pos="7797"/>
          <w:tab w:val="left" w:pos="8505"/>
        </w:tabs>
        <w:spacing w:after="0"/>
      </w:pPr>
    </w:p>
    <w:tbl>
      <w:tblPr>
        <w:tblStyle w:val="TableNormal"/>
        <w:tblW w:w="0" w:type="auto"/>
        <w:tblInd w:w="-8"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7932"/>
        <w:gridCol w:w="1701"/>
      </w:tblGrid>
      <w:tr w:rsidR="00046B13" w:rsidRPr="0080743D" w14:paraId="5B4475D3" w14:textId="77777777" w:rsidTr="006D70C6">
        <w:trPr>
          <w:trHeight w:val="280"/>
        </w:trPr>
        <w:tc>
          <w:tcPr>
            <w:tcW w:w="7932" w:type="dxa"/>
          </w:tcPr>
          <w:p w14:paraId="116E0B55" w14:textId="77777777" w:rsidR="00046B13" w:rsidRPr="005453FD" w:rsidRDefault="00046B13" w:rsidP="001065C1">
            <w:pPr>
              <w:pStyle w:val="TableParagraph"/>
              <w:tabs>
                <w:tab w:val="right" w:pos="426"/>
              </w:tabs>
              <w:spacing w:before="0" w:line="280" w:lineRule="atLeast"/>
              <w:ind w:left="69"/>
              <w:jc w:val="both"/>
              <w:rPr>
                <w:b/>
                <w:bCs/>
                <w:lang w:val="de-CH"/>
              </w:rPr>
            </w:pPr>
            <w:r w:rsidRPr="005453FD">
              <w:rPr>
                <w:b/>
                <w:bCs/>
                <w:lang w:val="de-CH"/>
              </w:rPr>
              <w:t>Eigenschaften der Weiterbildungsstätte</w:t>
            </w:r>
          </w:p>
        </w:tc>
        <w:tc>
          <w:tcPr>
            <w:tcW w:w="1701" w:type="dxa"/>
          </w:tcPr>
          <w:p w14:paraId="45B56730" w14:textId="77777777" w:rsidR="00046B13" w:rsidRPr="0080743D" w:rsidRDefault="00046B13" w:rsidP="001065C1">
            <w:pPr>
              <w:pStyle w:val="TableParagraph"/>
              <w:tabs>
                <w:tab w:val="right" w:pos="426"/>
              </w:tabs>
              <w:spacing w:before="0" w:line="280" w:lineRule="atLeast"/>
              <w:ind w:left="15"/>
              <w:jc w:val="center"/>
              <w:rPr>
                <w:b/>
                <w:lang w:val="de-CH"/>
              </w:rPr>
            </w:pPr>
            <w:r w:rsidRPr="006D70C6">
              <w:rPr>
                <w:b/>
                <w:color w:val="FF0000"/>
                <w:lang w:val="de-CH"/>
              </w:rPr>
              <w:t>Ihre Angaben</w:t>
            </w:r>
          </w:p>
        </w:tc>
      </w:tr>
      <w:tr w:rsidR="00046B13" w:rsidRPr="0080743D" w14:paraId="57A621D8" w14:textId="77777777" w:rsidTr="006D70C6">
        <w:trPr>
          <w:trHeight w:val="280"/>
        </w:trPr>
        <w:tc>
          <w:tcPr>
            <w:tcW w:w="7932" w:type="dxa"/>
          </w:tcPr>
          <w:p w14:paraId="6C69143D" w14:textId="77777777" w:rsidR="00046B13" w:rsidRPr="005453FD" w:rsidRDefault="00046B13" w:rsidP="001065C1">
            <w:pPr>
              <w:tabs>
                <w:tab w:val="left" w:pos="0"/>
                <w:tab w:val="left" w:pos="567"/>
                <w:tab w:val="left" w:pos="7797"/>
                <w:tab w:val="left" w:pos="8505"/>
              </w:tabs>
              <w:rPr>
                <w:rFonts w:ascii="Arial" w:eastAsia="Times New Roman" w:hAnsi="Arial" w:cs="Arial"/>
                <w:lang w:val="de-CH" w:eastAsia="de-DE"/>
              </w:rPr>
            </w:pPr>
            <w:r w:rsidRPr="005453FD">
              <w:rPr>
                <w:rFonts w:ascii="Arial" w:eastAsia="Times New Roman" w:hAnsi="Arial" w:cs="Arial"/>
                <w:lang w:val="de-CH" w:eastAsia="de-DE"/>
              </w:rPr>
              <w:t>Angiologische Abteilung/Klinik an einem Universitätsspital bzw. universitärem Lehr- oder Partnerspital</w:t>
            </w:r>
          </w:p>
        </w:tc>
        <w:tc>
          <w:tcPr>
            <w:tcW w:w="1701" w:type="dxa"/>
            <w:vAlign w:val="center"/>
          </w:tcPr>
          <w:p w14:paraId="163A5A47"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5D4F1474" w14:textId="77777777" w:rsidTr="006D70C6">
        <w:trPr>
          <w:trHeight w:val="280"/>
        </w:trPr>
        <w:tc>
          <w:tcPr>
            <w:tcW w:w="7932" w:type="dxa"/>
          </w:tcPr>
          <w:p w14:paraId="1B6D4352" w14:textId="77777777" w:rsidR="00046B13" w:rsidRPr="005453FD" w:rsidRDefault="00046B13" w:rsidP="001065C1">
            <w:pPr>
              <w:tabs>
                <w:tab w:val="left" w:pos="0"/>
                <w:tab w:val="left" w:pos="567"/>
                <w:tab w:val="left" w:pos="7797"/>
                <w:tab w:val="left" w:pos="8505"/>
              </w:tabs>
              <w:rPr>
                <w:rFonts w:ascii="Arial" w:eastAsia="Times New Roman" w:hAnsi="Arial" w:cs="Arial"/>
                <w:lang w:val="de-CH" w:eastAsia="de-DE"/>
              </w:rPr>
            </w:pPr>
            <w:r w:rsidRPr="005453FD">
              <w:rPr>
                <w:rFonts w:ascii="Arial" w:eastAsia="Times New Roman" w:hAnsi="Arial" w:cs="Arial"/>
                <w:lang w:val="de-CH" w:eastAsia="de-DE"/>
              </w:rPr>
              <w:t>Tertiärversorgung</w:t>
            </w:r>
          </w:p>
        </w:tc>
        <w:tc>
          <w:tcPr>
            <w:tcW w:w="1701" w:type="dxa"/>
            <w:vAlign w:val="center"/>
          </w:tcPr>
          <w:p w14:paraId="49BC7130"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0E3643" w14:paraId="220132A6" w14:textId="77777777" w:rsidTr="006D70C6">
        <w:trPr>
          <w:trHeight w:val="280"/>
        </w:trPr>
        <w:tc>
          <w:tcPr>
            <w:tcW w:w="7932" w:type="dxa"/>
          </w:tcPr>
          <w:p w14:paraId="3DD09410" w14:textId="77777777" w:rsidR="00046B13" w:rsidRPr="005453FD" w:rsidRDefault="00046B13" w:rsidP="001065C1">
            <w:pPr>
              <w:tabs>
                <w:tab w:val="left" w:pos="0"/>
                <w:tab w:val="left" w:pos="567"/>
                <w:tab w:val="left" w:pos="7797"/>
                <w:tab w:val="left" w:pos="8505"/>
              </w:tabs>
              <w:rPr>
                <w:rFonts w:ascii="Arial" w:eastAsia="Times New Roman" w:hAnsi="Arial" w:cs="Arial"/>
                <w:lang w:val="de-CH" w:eastAsia="de-DE"/>
              </w:rPr>
            </w:pPr>
            <w:r w:rsidRPr="005453FD">
              <w:rPr>
                <w:rFonts w:ascii="Arial" w:eastAsia="Times New Roman" w:hAnsi="Arial" w:cs="Arial"/>
                <w:lang w:val="de-CH" w:eastAsia="de-DE"/>
              </w:rPr>
              <w:t>Primär- oder Sekundärversorgung</w:t>
            </w:r>
          </w:p>
        </w:tc>
        <w:tc>
          <w:tcPr>
            <w:tcW w:w="1701" w:type="dxa"/>
            <w:vAlign w:val="center"/>
          </w:tcPr>
          <w:p w14:paraId="05CCEF33"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3806CF4D" w14:textId="77777777" w:rsidTr="006D70C6">
        <w:trPr>
          <w:trHeight w:val="35"/>
        </w:trPr>
        <w:tc>
          <w:tcPr>
            <w:tcW w:w="7932" w:type="dxa"/>
          </w:tcPr>
          <w:p w14:paraId="2300C9D9" w14:textId="77777777" w:rsidR="00046B13" w:rsidRPr="005453FD" w:rsidRDefault="00046B13" w:rsidP="001065C1">
            <w:pPr>
              <w:tabs>
                <w:tab w:val="left" w:pos="0"/>
                <w:tab w:val="left" w:pos="567"/>
                <w:tab w:val="left" w:pos="7797"/>
                <w:tab w:val="left" w:pos="8505"/>
              </w:tabs>
              <w:rPr>
                <w:rFonts w:ascii="Arial" w:eastAsia="Times New Roman" w:hAnsi="Arial" w:cs="Arial"/>
                <w:lang w:val="de-CH" w:eastAsia="de-DE"/>
              </w:rPr>
            </w:pPr>
            <w:r w:rsidRPr="005453FD">
              <w:rPr>
                <w:rFonts w:ascii="Arial" w:eastAsia="Times New Roman" w:hAnsi="Arial" w:cs="Arial"/>
                <w:lang w:val="de-CH" w:eastAsia="de-DE"/>
              </w:rPr>
              <w:t>Ambulante Konsultationen pro 100% Weiterbildungsstelle (Anzahl pro Jahr)</w:t>
            </w:r>
          </w:p>
        </w:tc>
        <w:tc>
          <w:tcPr>
            <w:tcW w:w="1701" w:type="dxa"/>
            <w:vAlign w:val="center"/>
          </w:tcPr>
          <w:p w14:paraId="704C3E81" w14:textId="77777777" w:rsidR="00046B13" w:rsidRPr="003B240A" w:rsidRDefault="00046B13" w:rsidP="001065C1">
            <w:pPr>
              <w:tabs>
                <w:tab w:val="left" w:pos="-720"/>
                <w:tab w:val="left" w:pos="425"/>
                <w:tab w:val="left" w:pos="8505"/>
                <w:tab w:val="left" w:pos="9214"/>
              </w:tabs>
              <w:jc w:val="center"/>
              <w:rPr>
                <w:rFonts w:ascii="Arial" w:eastAsia="Times New Roman" w:hAnsi="Arial" w:cs="Arial"/>
                <w:color w:val="808080"/>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046B13" w:rsidRPr="0080743D" w14:paraId="7B376F07" w14:textId="77777777" w:rsidTr="006D70C6">
        <w:trPr>
          <w:trHeight w:val="280"/>
        </w:trPr>
        <w:tc>
          <w:tcPr>
            <w:tcW w:w="7932" w:type="dxa"/>
          </w:tcPr>
          <w:p w14:paraId="784BA14C" w14:textId="77777777" w:rsidR="00046B13" w:rsidRPr="005453FD" w:rsidRDefault="00046B13" w:rsidP="001065C1">
            <w:pPr>
              <w:tabs>
                <w:tab w:val="left" w:pos="0"/>
                <w:tab w:val="left" w:pos="567"/>
                <w:tab w:val="left" w:pos="7797"/>
                <w:tab w:val="left" w:pos="8505"/>
              </w:tabs>
              <w:rPr>
                <w:rFonts w:ascii="Arial" w:eastAsia="Times New Roman" w:hAnsi="Arial" w:cs="Arial"/>
                <w:lang w:val="de-CH" w:eastAsia="de-DE"/>
              </w:rPr>
            </w:pPr>
            <w:r w:rsidRPr="005453FD">
              <w:rPr>
                <w:rFonts w:ascii="Arial" w:eastAsia="Times New Roman" w:hAnsi="Arial" w:cs="Arial"/>
                <w:lang w:val="de-CH" w:eastAsia="de-DE"/>
              </w:rPr>
              <w:t>Stationäre Fälle (Eintritte/Konsilien) pro 100% Weiterbildungsstelle (Anzahl pro Jahr)</w:t>
            </w:r>
          </w:p>
        </w:tc>
        <w:tc>
          <w:tcPr>
            <w:tcW w:w="1701" w:type="dxa"/>
            <w:vAlign w:val="center"/>
          </w:tcPr>
          <w:p w14:paraId="0877E922" w14:textId="77777777" w:rsidR="00046B13" w:rsidRPr="003B240A" w:rsidRDefault="00046B13" w:rsidP="001065C1">
            <w:pPr>
              <w:tabs>
                <w:tab w:val="left" w:pos="-720"/>
                <w:tab w:val="left" w:pos="425"/>
                <w:tab w:val="left" w:pos="8505"/>
                <w:tab w:val="left" w:pos="9214"/>
              </w:tabs>
              <w:jc w:val="center"/>
              <w:rPr>
                <w:rFonts w:ascii="Arial" w:eastAsia="Times New Roman" w:hAnsi="Arial" w:cs="Arial"/>
                <w:color w:val="808080"/>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046B13" w:rsidRPr="0080743D" w14:paraId="15E27132" w14:textId="77777777" w:rsidTr="006D70C6">
        <w:trPr>
          <w:trHeight w:val="280"/>
        </w:trPr>
        <w:tc>
          <w:tcPr>
            <w:tcW w:w="7932" w:type="dxa"/>
          </w:tcPr>
          <w:p w14:paraId="3F6F1191" w14:textId="77777777" w:rsidR="00046B13" w:rsidRPr="005453FD" w:rsidRDefault="00046B13" w:rsidP="001065C1">
            <w:pPr>
              <w:tabs>
                <w:tab w:val="left" w:pos="0"/>
                <w:tab w:val="left" w:pos="567"/>
                <w:tab w:val="left" w:pos="7797"/>
                <w:tab w:val="left" w:pos="8505"/>
              </w:tabs>
              <w:rPr>
                <w:rFonts w:ascii="Arial" w:eastAsia="Times New Roman" w:hAnsi="Arial" w:cs="Arial"/>
                <w:lang w:eastAsia="de-DE"/>
              </w:rPr>
            </w:pPr>
          </w:p>
        </w:tc>
        <w:tc>
          <w:tcPr>
            <w:tcW w:w="1701" w:type="dxa"/>
            <w:vAlign w:val="center"/>
          </w:tcPr>
          <w:p w14:paraId="2301C4AA" w14:textId="77777777" w:rsidR="00046B13" w:rsidRPr="00837073" w:rsidRDefault="00046B13" w:rsidP="001065C1">
            <w:pPr>
              <w:tabs>
                <w:tab w:val="left" w:pos="-720"/>
                <w:tab w:val="left" w:pos="425"/>
                <w:tab w:val="left" w:pos="8505"/>
                <w:tab w:val="left" w:pos="9214"/>
              </w:tabs>
              <w:jc w:val="center"/>
              <w:rPr>
                <w:rFonts w:ascii="Arial" w:eastAsia="Times New Roman" w:hAnsi="Arial" w:cs="Arial"/>
                <w:lang w:val="de-DE" w:eastAsia="de-DE"/>
              </w:rPr>
            </w:pPr>
          </w:p>
        </w:tc>
      </w:tr>
      <w:tr w:rsidR="00046B13" w:rsidRPr="0080743D" w14:paraId="0019BDCC" w14:textId="77777777" w:rsidTr="006D70C6">
        <w:trPr>
          <w:trHeight w:val="280"/>
        </w:trPr>
        <w:tc>
          <w:tcPr>
            <w:tcW w:w="7932" w:type="dxa"/>
          </w:tcPr>
          <w:p w14:paraId="527110B3" w14:textId="5282BCF6" w:rsidR="00046B13" w:rsidRPr="005453FD" w:rsidRDefault="00046B13" w:rsidP="001065C1">
            <w:pPr>
              <w:tabs>
                <w:tab w:val="left" w:pos="0"/>
                <w:tab w:val="left" w:pos="567"/>
                <w:tab w:val="left" w:pos="7797"/>
                <w:tab w:val="left" w:pos="8505"/>
              </w:tabs>
              <w:rPr>
                <w:rFonts w:ascii="Arial" w:eastAsia="Times New Roman" w:hAnsi="Arial" w:cs="Arial"/>
                <w:lang w:eastAsia="de-DE"/>
              </w:rPr>
            </w:pPr>
            <w:r w:rsidRPr="00046B13">
              <w:rPr>
                <w:b/>
                <w:bCs/>
                <w:lang w:val="de-CH"/>
              </w:rPr>
              <w:t>Ärztliche Mitarbeiterinnen / Mitarbeiter</w:t>
            </w:r>
          </w:p>
        </w:tc>
        <w:tc>
          <w:tcPr>
            <w:tcW w:w="1701" w:type="dxa"/>
            <w:vAlign w:val="center"/>
          </w:tcPr>
          <w:p w14:paraId="569A7F7D" w14:textId="77777777" w:rsidR="00046B13" w:rsidRPr="00837073" w:rsidRDefault="00046B13" w:rsidP="001065C1">
            <w:pPr>
              <w:tabs>
                <w:tab w:val="left" w:pos="-720"/>
                <w:tab w:val="left" w:pos="425"/>
                <w:tab w:val="left" w:pos="8505"/>
                <w:tab w:val="left" w:pos="9214"/>
              </w:tabs>
              <w:jc w:val="center"/>
              <w:rPr>
                <w:rFonts w:ascii="Arial" w:eastAsia="Times New Roman" w:hAnsi="Arial" w:cs="Arial"/>
                <w:lang w:val="de-DE" w:eastAsia="de-DE"/>
              </w:rPr>
            </w:pPr>
          </w:p>
        </w:tc>
      </w:tr>
      <w:tr w:rsidR="00046B13" w:rsidRPr="0080743D" w14:paraId="2DE9CBC3" w14:textId="77777777" w:rsidTr="006D70C6">
        <w:trPr>
          <w:trHeight w:val="277"/>
        </w:trPr>
        <w:tc>
          <w:tcPr>
            <w:tcW w:w="7932" w:type="dxa"/>
          </w:tcPr>
          <w:p w14:paraId="28F55ADA" w14:textId="77777777" w:rsidR="00046B13" w:rsidRPr="005453FD" w:rsidRDefault="00046B13" w:rsidP="001065C1">
            <w:pPr>
              <w:widowControl/>
              <w:tabs>
                <w:tab w:val="left" w:pos="0"/>
                <w:tab w:val="left" w:pos="567"/>
                <w:tab w:val="left" w:pos="7797"/>
                <w:tab w:val="left" w:pos="8505"/>
              </w:tabs>
              <w:autoSpaceDE/>
              <w:autoSpaceDN/>
              <w:rPr>
                <w:rFonts w:ascii="Arial" w:eastAsia="Times New Roman" w:hAnsi="Arial" w:cs="Arial"/>
                <w:lang w:val="de-CH" w:eastAsia="de-DE"/>
              </w:rPr>
            </w:pPr>
            <w:r w:rsidRPr="005453FD">
              <w:rPr>
                <w:rFonts w:ascii="Arial" w:eastAsia="Times New Roman" w:hAnsi="Arial" w:cs="Arial"/>
                <w:lang w:val="de-CH" w:eastAsia="de-DE"/>
              </w:rPr>
              <w:t xml:space="preserve">Leiterin / Leiter der Weiterbildungsstätte mit Facharzttitel Angiologie, vollamtlich (mind. 80%) an der Institution auf dem Gebiet der Angiologie tätig (kann im </w:t>
            </w:r>
            <w:proofErr w:type="spellStart"/>
            <w:r w:rsidRPr="005453FD">
              <w:rPr>
                <w:rFonts w:ascii="Arial" w:eastAsia="Times New Roman" w:hAnsi="Arial" w:cs="Arial"/>
                <w:lang w:val="de-CH" w:eastAsia="de-DE"/>
              </w:rPr>
              <w:t>Job-Sharing</w:t>
            </w:r>
            <w:proofErr w:type="spellEnd"/>
            <w:r w:rsidRPr="005453FD">
              <w:rPr>
                <w:rFonts w:ascii="Arial" w:eastAsia="Times New Roman" w:hAnsi="Arial" w:cs="Arial"/>
                <w:lang w:val="de-CH" w:eastAsia="de-DE"/>
              </w:rPr>
              <w:t xml:space="preserve"> von 2 Co-Leiterinnen / Co-Leitern wahrgenommen werden, zusammen mindestens 100% Anstellung)</w:t>
            </w:r>
          </w:p>
        </w:tc>
        <w:tc>
          <w:tcPr>
            <w:tcW w:w="1701" w:type="dxa"/>
            <w:vAlign w:val="center"/>
          </w:tcPr>
          <w:p w14:paraId="67AB33A9"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399B0084" w14:textId="77777777" w:rsidTr="006D70C6">
        <w:trPr>
          <w:trHeight w:val="280"/>
        </w:trPr>
        <w:tc>
          <w:tcPr>
            <w:tcW w:w="7932" w:type="dxa"/>
          </w:tcPr>
          <w:p w14:paraId="7D3ACADB" w14:textId="77777777" w:rsidR="00046B13" w:rsidRPr="005453FD" w:rsidRDefault="00046B13" w:rsidP="001065C1">
            <w:pPr>
              <w:widowControl/>
              <w:tabs>
                <w:tab w:val="left" w:pos="0"/>
                <w:tab w:val="left" w:pos="567"/>
                <w:tab w:val="left" w:pos="7797"/>
                <w:tab w:val="left" w:pos="8505"/>
              </w:tabs>
              <w:autoSpaceDE/>
              <w:autoSpaceDN/>
              <w:rPr>
                <w:rFonts w:ascii="Arial" w:eastAsia="Times New Roman" w:hAnsi="Arial" w:cs="Arial"/>
                <w:lang w:val="de-CH" w:eastAsia="de-DE"/>
              </w:rPr>
            </w:pPr>
            <w:r w:rsidRPr="005453FD">
              <w:rPr>
                <w:rFonts w:ascii="Arial" w:eastAsia="Times New Roman" w:hAnsi="Arial" w:cs="Arial"/>
                <w:lang w:val="de-CH" w:eastAsia="de-DE"/>
              </w:rPr>
              <w:t>Leiterin / Leiter mit Titel eines Universitäts-Professors einer medizinischen Fakultät oder</w:t>
            </w:r>
            <w:r w:rsidRPr="005453FD" w:rsidDel="00EB0AEC">
              <w:rPr>
                <w:rFonts w:ascii="Arial" w:eastAsia="Times New Roman" w:hAnsi="Arial" w:cs="Arial"/>
                <w:lang w:val="de-CH" w:eastAsia="de-DE"/>
              </w:rPr>
              <w:t xml:space="preserve"> </w:t>
            </w:r>
            <w:r w:rsidRPr="005453FD">
              <w:rPr>
                <w:rFonts w:ascii="Arial" w:eastAsia="Times New Roman" w:hAnsi="Arial" w:cs="Arial"/>
                <w:lang w:val="de-CH" w:eastAsia="de-DE"/>
              </w:rPr>
              <w:t>Habilitation mit dem akademischen Titel Privatdozent (PD)</w:t>
            </w:r>
          </w:p>
        </w:tc>
        <w:tc>
          <w:tcPr>
            <w:tcW w:w="1701" w:type="dxa"/>
            <w:vAlign w:val="center"/>
          </w:tcPr>
          <w:p w14:paraId="53853DA7"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780262CE" w14:textId="77777777" w:rsidTr="006D70C6">
        <w:trPr>
          <w:trHeight w:val="561"/>
        </w:trPr>
        <w:tc>
          <w:tcPr>
            <w:tcW w:w="7932" w:type="dxa"/>
          </w:tcPr>
          <w:p w14:paraId="0A6FA16C" w14:textId="77777777" w:rsidR="00046B13" w:rsidRPr="005453FD" w:rsidRDefault="00046B13" w:rsidP="001065C1">
            <w:pPr>
              <w:widowControl/>
              <w:tabs>
                <w:tab w:val="left" w:pos="0"/>
                <w:tab w:val="left" w:pos="567"/>
                <w:tab w:val="left" w:pos="7797"/>
                <w:tab w:val="left" w:pos="8505"/>
              </w:tabs>
              <w:autoSpaceDE/>
              <w:autoSpaceDN/>
              <w:rPr>
                <w:rFonts w:ascii="Arial" w:eastAsia="Times New Roman" w:hAnsi="Arial" w:cs="Arial"/>
                <w:lang w:val="de-CH" w:eastAsia="de-DE"/>
              </w:rPr>
            </w:pPr>
            <w:r w:rsidRPr="005453FD">
              <w:rPr>
                <w:rFonts w:ascii="Arial" w:eastAsia="Times New Roman" w:hAnsi="Arial" w:cs="Arial"/>
                <w:lang w:val="de-CH" w:eastAsia="de-DE"/>
              </w:rPr>
              <w:t xml:space="preserve">Stellvertretung der Leiterin / des Leiters mit Facharzttitel Angiologie, vollamtlich (mind. 80%) angestellt, zu mind. 80% in Angiologie tätig (kann im </w:t>
            </w:r>
            <w:proofErr w:type="spellStart"/>
            <w:r w:rsidRPr="005453FD">
              <w:rPr>
                <w:rFonts w:ascii="Arial" w:eastAsia="Times New Roman" w:hAnsi="Arial" w:cs="Arial"/>
                <w:lang w:val="de-CH" w:eastAsia="de-DE"/>
              </w:rPr>
              <w:t>Job-Sharing</w:t>
            </w:r>
            <w:proofErr w:type="spellEnd"/>
            <w:r w:rsidRPr="005453FD">
              <w:rPr>
                <w:rFonts w:ascii="Arial" w:eastAsia="Times New Roman" w:hAnsi="Arial" w:cs="Arial"/>
                <w:lang w:val="de-CH" w:eastAsia="de-DE"/>
              </w:rPr>
              <w:t xml:space="preserve"> von 2 Co-</w:t>
            </w:r>
            <w:proofErr w:type="spellStart"/>
            <w:r w:rsidRPr="005453FD">
              <w:rPr>
                <w:rFonts w:ascii="Arial" w:eastAsia="Times New Roman" w:hAnsi="Arial" w:cs="Arial"/>
                <w:lang w:val="de-CH" w:eastAsia="de-DE"/>
              </w:rPr>
              <w:t>Stv</w:t>
            </w:r>
            <w:proofErr w:type="spellEnd"/>
            <w:r w:rsidRPr="005453FD">
              <w:rPr>
                <w:rFonts w:ascii="Arial" w:eastAsia="Times New Roman" w:hAnsi="Arial" w:cs="Arial"/>
                <w:lang w:val="de-CH" w:eastAsia="de-DE"/>
              </w:rPr>
              <w:t>. wahrgenommen werden, zusammen mindestens 100% Anstellung)</w:t>
            </w:r>
          </w:p>
        </w:tc>
        <w:tc>
          <w:tcPr>
            <w:tcW w:w="1701" w:type="dxa"/>
            <w:vAlign w:val="center"/>
          </w:tcPr>
          <w:p w14:paraId="77905B10"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1A836348" w14:textId="77777777" w:rsidTr="006D70C6">
        <w:trPr>
          <w:trHeight w:val="561"/>
        </w:trPr>
        <w:tc>
          <w:tcPr>
            <w:tcW w:w="7932" w:type="dxa"/>
          </w:tcPr>
          <w:p w14:paraId="0E956B8E" w14:textId="77777777" w:rsidR="00046B13" w:rsidRPr="005453FD" w:rsidDel="00EB0AEC" w:rsidRDefault="00046B13" w:rsidP="001065C1">
            <w:pPr>
              <w:widowControl/>
              <w:tabs>
                <w:tab w:val="left" w:pos="0"/>
                <w:tab w:val="left" w:pos="567"/>
                <w:tab w:val="left" w:pos="7797"/>
                <w:tab w:val="left" w:pos="8505"/>
              </w:tabs>
              <w:autoSpaceDE/>
              <w:autoSpaceDN/>
              <w:rPr>
                <w:rFonts w:ascii="Arial" w:eastAsia="Times New Roman" w:hAnsi="Arial" w:cs="Arial"/>
                <w:lang w:val="de-CH" w:eastAsia="de-DE"/>
              </w:rPr>
            </w:pPr>
            <w:r w:rsidRPr="005453FD" w:rsidDel="00A75B54">
              <w:rPr>
                <w:rFonts w:ascii="Arial" w:eastAsia="Times New Roman" w:hAnsi="Arial" w:cs="Arial"/>
                <w:lang w:val="de-CH" w:eastAsia="de-DE"/>
              </w:rPr>
              <w:t>Stellvertret</w:t>
            </w:r>
            <w:r w:rsidRPr="005453FD">
              <w:rPr>
                <w:rFonts w:ascii="Arial" w:eastAsia="Times New Roman" w:hAnsi="Arial" w:cs="Arial"/>
                <w:lang w:val="de-CH" w:eastAsia="de-DE"/>
              </w:rPr>
              <w:t>ung</w:t>
            </w:r>
            <w:r w:rsidRPr="005453FD" w:rsidDel="00A75B54">
              <w:rPr>
                <w:rFonts w:ascii="Arial" w:eastAsia="Times New Roman" w:hAnsi="Arial" w:cs="Arial"/>
                <w:lang w:val="de-CH" w:eastAsia="de-DE"/>
              </w:rPr>
              <w:t xml:space="preserve"> </w:t>
            </w:r>
            <w:r w:rsidRPr="005453FD">
              <w:rPr>
                <w:rFonts w:ascii="Arial" w:eastAsia="Times New Roman" w:hAnsi="Arial" w:cs="Arial"/>
                <w:lang w:val="de-CH" w:eastAsia="de-DE"/>
              </w:rPr>
              <w:t xml:space="preserve">der Leiterin / </w:t>
            </w:r>
            <w:r w:rsidRPr="005453FD" w:rsidDel="00A75B54">
              <w:rPr>
                <w:rFonts w:ascii="Arial" w:eastAsia="Times New Roman" w:hAnsi="Arial" w:cs="Arial"/>
                <w:lang w:val="de-CH" w:eastAsia="de-DE"/>
              </w:rPr>
              <w:t xml:space="preserve">des Leiters mit Facharzttitel </w:t>
            </w:r>
            <w:r w:rsidRPr="005453FD">
              <w:rPr>
                <w:rFonts w:ascii="Arial" w:eastAsia="Times New Roman" w:hAnsi="Arial" w:cs="Arial"/>
                <w:lang w:val="de-CH" w:eastAsia="de-DE"/>
              </w:rPr>
              <w:t>Angiologie,</w:t>
            </w:r>
            <w:r w:rsidRPr="005453FD" w:rsidDel="00A75B54">
              <w:rPr>
                <w:rFonts w:ascii="Arial" w:eastAsia="Times New Roman" w:hAnsi="Arial" w:cs="Arial"/>
                <w:lang w:val="de-CH" w:eastAsia="de-DE"/>
              </w:rPr>
              <w:t xml:space="preserve"> vollamtlich (mind. 80%) an der Institution</w:t>
            </w:r>
            <w:r w:rsidRPr="005453FD">
              <w:rPr>
                <w:rFonts w:ascii="Arial" w:eastAsia="Times New Roman" w:hAnsi="Arial" w:cs="Arial"/>
                <w:lang w:val="de-CH" w:eastAsia="de-DE"/>
              </w:rPr>
              <w:t xml:space="preserve"> angestellt, zu mind.</w:t>
            </w:r>
            <w:r w:rsidRPr="005453FD" w:rsidDel="00A75B54">
              <w:rPr>
                <w:rFonts w:ascii="Arial" w:eastAsia="Times New Roman" w:hAnsi="Arial" w:cs="Arial"/>
                <w:lang w:val="de-CH" w:eastAsia="de-DE"/>
              </w:rPr>
              <w:t xml:space="preserve"> </w:t>
            </w:r>
            <w:r w:rsidRPr="005453FD">
              <w:rPr>
                <w:rFonts w:ascii="Arial" w:eastAsia="Times New Roman" w:hAnsi="Arial" w:cs="Arial"/>
                <w:lang w:val="de-CH" w:eastAsia="de-DE"/>
              </w:rPr>
              <w:t xml:space="preserve">50% </w:t>
            </w:r>
            <w:r w:rsidRPr="005453FD" w:rsidDel="00A75B54">
              <w:rPr>
                <w:rFonts w:ascii="Arial" w:eastAsia="Times New Roman" w:hAnsi="Arial" w:cs="Arial"/>
                <w:lang w:val="de-CH" w:eastAsia="de-DE"/>
              </w:rPr>
              <w:t xml:space="preserve">in </w:t>
            </w:r>
            <w:r w:rsidRPr="005453FD">
              <w:rPr>
                <w:rFonts w:ascii="Arial" w:eastAsia="Times New Roman" w:hAnsi="Arial" w:cs="Arial"/>
                <w:lang w:val="de-CH" w:eastAsia="de-DE"/>
              </w:rPr>
              <w:t>Angiologie</w:t>
            </w:r>
            <w:r w:rsidRPr="005453FD" w:rsidDel="00A75B54">
              <w:rPr>
                <w:rFonts w:ascii="Arial" w:eastAsia="Times New Roman" w:hAnsi="Arial" w:cs="Arial"/>
                <w:lang w:val="de-CH" w:eastAsia="de-DE"/>
              </w:rPr>
              <w:t xml:space="preserve"> tätig</w:t>
            </w:r>
            <w:r w:rsidRPr="005453FD">
              <w:rPr>
                <w:rFonts w:ascii="Arial" w:eastAsia="Times New Roman" w:hAnsi="Arial" w:cs="Arial"/>
                <w:lang w:val="de-CH" w:eastAsia="de-DE"/>
              </w:rPr>
              <w:t xml:space="preserve"> oder externe Belegärztin / externer Belegarzt des Spitals mit Facharzttitel Angiologie, bei Abwesenheit der Leiterin / des Leiters jederzeit erreichbar und wenn nötig auch vor Ort anwesend.</w:t>
            </w:r>
          </w:p>
        </w:tc>
        <w:tc>
          <w:tcPr>
            <w:tcW w:w="1701" w:type="dxa"/>
            <w:vAlign w:val="center"/>
          </w:tcPr>
          <w:p w14:paraId="154BDDA9"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1026277A" w14:textId="77777777" w:rsidTr="006D70C6">
        <w:trPr>
          <w:trHeight w:val="279"/>
        </w:trPr>
        <w:tc>
          <w:tcPr>
            <w:tcW w:w="7932" w:type="dxa"/>
          </w:tcPr>
          <w:p w14:paraId="3D846E30" w14:textId="77777777" w:rsidR="00046B13" w:rsidRPr="005453FD" w:rsidRDefault="00046B13" w:rsidP="001065C1">
            <w:pPr>
              <w:widowControl/>
              <w:tabs>
                <w:tab w:val="left" w:pos="0"/>
                <w:tab w:val="left" w:pos="567"/>
                <w:tab w:val="left" w:pos="7797"/>
                <w:tab w:val="left" w:pos="8505"/>
              </w:tabs>
              <w:autoSpaceDE/>
              <w:autoSpaceDN/>
              <w:rPr>
                <w:rFonts w:ascii="Arial" w:eastAsia="Times New Roman" w:hAnsi="Arial" w:cs="Arial"/>
                <w:lang w:val="de-CH" w:eastAsia="de-DE"/>
              </w:rPr>
            </w:pPr>
            <w:r w:rsidRPr="005453FD">
              <w:rPr>
                <w:rFonts w:ascii="Arial" w:eastAsia="Times New Roman" w:hAnsi="Arial" w:cs="Arial"/>
                <w:lang w:val="de-CH" w:eastAsia="de-DE"/>
              </w:rPr>
              <w:t>Reguläre Assistenzstellen (Stellen à 100%, minimal)</w:t>
            </w:r>
          </w:p>
        </w:tc>
        <w:tc>
          <w:tcPr>
            <w:tcW w:w="1701" w:type="dxa"/>
            <w:vAlign w:val="center"/>
          </w:tcPr>
          <w:p w14:paraId="1C8407A6" w14:textId="77777777" w:rsidR="00046B13" w:rsidRPr="003B240A" w:rsidRDefault="00046B13" w:rsidP="001065C1">
            <w:pPr>
              <w:tabs>
                <w:tab w:val="left" w:pos="-720"/>
                <w:tab w:val="left" w:pos="425"/>
                <w:tab w:val="left" w:pos="8505"/>
                <w:tab w:val="left" w:pos="9214"/>
              </w:tabs>
              <w:jc w:val="center"/>
              <w:rPr>
                <w:rFonts w:ascii="Arial" w:eastAsia="Times New Roman" w:hAnsi="Arial" w:cs="Arial"/>
                <w:color w:val="808080"/>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046B13" w:rsidRPr="0080743D" w14:paraId="2C646D07" w14:textId="77777777" w:rsidTr="006D70C6">
        <w:trPr>
          <w:trHeight w:val="561"/>
        </w:trPr>
        <w:tc>
          <w:tcPr>
            <w:tcW w:w="7932" w:type="dxa"/>
          </w:tcPr>
          <w:p w14:paraId="22C52154" w14:textId="77777777" w:rsidR="00046B13" w:rsidRPr="005453FD" w:rsidDel="00EB0AEC" w:rsidRDefault="00046B13" w:rsidP="001065C1">
            <w:pPr>
              <w:tabs>
                <w:tab w:val="left" w:pos="0"/>
                <w:tab w:val="left" w:pos="567"/>
                <w:tab w:val="left" w:pos="7797"/>
                <w:tab w:val="left" w:pos="8505"/>
              </w:tabs>
              <w:rPr>
                <w:rFonts w:ascii="Arial" w:eastAsia="Times New Roman" w:hAnsi="Arial" w:cs="Arial"/>
                <w:lang w:val="de-CH" w:eastAsia="de-DE"/>
              </w:rPr>
            </w:pPr>
            <w:r w:rsidRPr="005453FD">
              <w:rPr>
                <w:rFonts w:ascii="Arial" w:eastAsia="Times New Roman" w:hAnsi="Arial" w:cs="Arial"/>
                <w:lang w:val="de-CH" w:eastAsia="de-DE"/>
              </w:rPr>
              <w:t>Zahlenverhältnis von Weiterbildnerinnen / Weiterbildnern mit Facharzttitel zu Weiterzubildenden (minimal)</w:t>
            </w:r>
          </w:p>
        </w:tc>
        <w:tc>
          <w:tcPr>
            <w:tcW w:w="1701" w:type="dxa"/>
            <w:vAlign w:val="center"/>
          </w:tcPr>
          <w:p w14:paraId="7F9C5B38" w14:textId="77777777" w:rsidR="00046B13" w:rsidRPr="003B240A" w:rsidRDefault="00046B13" w:rsidP="001065C1">
            <w:pPr>
              <w:tabs>
                <w:tab w:val="left" w:pos="-720"/>
                <w:tab w:val="left" w:pos="425"/>
                <w:tab w:val="left" w:pos="8505"/>
                <w:tab w:val="left" w:pos="9214"/>
              </w:tabs>
              <w:jc w:val="center"/>
              <w:rPr>
                <w:rFonts w:ascii="Arial" w:eastAsia="Times New Roman" w:hAnsi="Arial" w:cs="Arial"/>
                <w:color w:val="808080"/>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046B13" w:rsidRPr="0080743D" w14:paraId="2722A8B1" w14:textId="77777777" w:rsidTr="006D70C6">
        <w:trPr>
          <w:trHeight w:val="279"/>
        </w:trPr>
        <w:tc>
          <w:tcPr>
            <w:tcW w:w="7932" w:type="dxa"/>
          </w:tcPr>
          <w:p w14:paraId="528294A5" w14:textId="77777777" w:rsidR="00046B13" w:rsidRPr="005453FD" w:rsidRDefault="00046B13" w:rsidP="001065C1">
            <w:pPr>
              <w:tabs>
                <w:tab w:val="left" w:pos="0"/>
                <w:tab w:val="left" w:pos="567"/>
                <w:tab w:val="left" w:pos="7797"/>
                <w:tab w:val="left" w:pos="8505"/>
              </w:tabs>
              <w:rPr>
                <w:rFonts w:ascii="Arial" w:eastAsia="Times New Roman" w:hAnsi="Arial" w:cs="Arial"/>
                <w:lang w:eastAsia="de-DE"/>
              </w:rPr>
            </w:pPr>
          </w:p>
        </w:tc>
        <w:tc>
          <w:tcPr>
            <w:tcW w:w="1701" w:type="dxa"/>
            <w:vAlign w:val="center"/>
          </w:tcPr>
          <w:p w14:paraId="768D55D4" w14:textId="77777777" w:rsidR="00046B13" w:rsidRPr="00837073" w:rsidRDefault="00046B13" w:rsidP="001065C1">
            <w:pPr>
              <w:tabs>
                <w:tab w:val="left" w:pos="-720"/>
                <w:tab w:val="left" w:pos="425"/>
                <w:tab w:val="left" w:pos="8505"/>
                <w:tab w:val="left" w:pos="9214"/>
              </w:tabs>
              <w:jc w:val="center"/>
              <w:rPr>
                <w:rFonts w:ascii="Arial" w:eastAsia="Times New Roman" w:hAnsi="Arial" w:cs="Arial"/>
                <w:lang w:val="de-DE" w:eastAsia="de-DE"/>
              </w:rPr>
            </w:pPr>
          </w:p>
        </w:tc>
      </w:tr>
      <w:tr w:rsidR="00046B13" w:rsidRPr="00046B13" w14:paraId="29008914" w14:textId="77777777" w:rsidTr="006D70C6">
        <w:trPr>
          <w:trHeight w:val="279"/>
        </w:trPr>
        <w:tc>
          <w:tcPr>
            <w:tcW w:w="7932" w:type="dxa"/>
          </w:tcPr>
          <w:p w14:paraId="1C3CE17F" w14:textId="2C824769" w:rsidR="00046B13" w:rsidRPr="00046B13" w:rsidRDefault="00046B13" w:rsidP="001065C1">
            <w:pPr>
              <w:widowControl/>
              <w:tabs>
                <w:tab w:val="left" w:pos="0"/>
                <w:tab w:val="left" w:pos="567"/>
                <w:tab w:val="left" w:pos="7797"/>
                <w:tab w:val="left" w:pos="8505"/>
              </w:tabs>
              <w:autoSpaceDE/>
              <w:autoSpaceDN/>
              <w:rPr>
                <w:rFonts w:ascii="Arial" w:eastAsia="Times New Roman" w:hAnsi="Arial" w:cs="Arial"/>
                <w:b/>
                <w:bCs/>
                <w:lang w:val="de-CH" w:eastAsia="de-DE"/>
              </w:rPr>
            </w:pPr>
            <w:r>
              <w:rPr>
                <w:rFonts w:ascii="Arial" w:eastAsia="Times New Roman" w:hAnsi="Arial" w:cs="Arial"/>
                <w:b/>
                <w:bCs/>
                <w:lang w:val="de-CH" w:eastAsia="de-DE"/>
              </w:rPr>
              <w:t>Infrastruktur</w:t>
            </w:r>
          </w:p>
        </w:tc>
        <w:tc>
          <w:tcPr>
            <w:tcW w:w="1701" w:type="dxa"/>
            <w:vAlign w:val="center"/>
          </w:tcPr>
          <w:p w14:paraId="66A37D08" w14:textId="1CFA4796" w:rsidR="00046B13" w:rsidRPr="00046B13" w:rsidRDefault="00046B13" w:rsidP="001065C1">
            <w:pPr>
              <w:tabs>
                <w:tab w:val="left" w:pos="-720"/>
                <w:tab w:val="left" w:pos="425"/>
                <w:tab w:val="left" w:pos="8505"/>
                <w:tab w:val="left" w:pos="9214"/>
              </w:tabs>
              <w:jc w:val="center"/>
              <w:rPr>
                <w:rFonts w:ascii="Arial" w:eastAsia="Times New Roman" w:hAnsi="Arial" w:cs="Arial"/>
                <w:b/>
                <w:bCs/>
                <w:color w:val="808080"/>
                <w:lang w:val="de-DE" w:eastAsia="de-DE"/>
              </w:rPr>
            </w:pPr>
          </w:p>
        </w:tc>
      </w:tr>
      <w:tr w:rsidR="00046B13" w:rsidRPr="0080743D" w14:paraId="2D821795" w14:textId="77777777" w:rsidTr="006D70C6">
        <w:trPr>
          <w:trHeight w:val="280"/>
        </w:trPr>
        <w:tc>
          <w:tcPr>
            <w:tcW w:w="7932" w:type="dxa"/>
          </w:tcPr>
          <w:p w14:paraId="359D00C1" w14:textId="77777777" w:rsidR="00046B13" w:rsidRPr="0021395F" w:rsidRDefault="00046B13" w:rsidP="001065C1">
            <w:pPr>
              <w:pStyle w:val="TableParagraph"/>
              <w:spacing w:before="0" w:line="280" w:lineRule="atLeast"/>
              <w:ind w:left="69"/>
              <w:jc w:val="both"/>
              <w:rPr>
                <w:lang w:val="de-CH"/>
              </w:rPr>
            </w:pPr>
            <w:r>
              <w:rPr>
                <w:lang w:val="de-CH"/>
              </w:rPr>
              <w:t>Folgende Kliniken/Institute/Abteilungen im Hause:</w:t>
            </w:r>
          </w:p>
        </w:tc>
        <w:tc>
          <w:tcPr>
            <w:tcW w:w="1701" w:type="dxa"/>
            <w:vAlign w:val="center"/>
          </w:tcPr>
          <w:p w14:paraId="6332C37A"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483153CD" w14:textId="77777777" w:rsidTr="006D70C6">
        <w:trPr>
          <w:trHeight w:val="280"/>
        </w:trPr>
        <w:tc>
          <w:tcPr>
            <w:tcW w:w="7932" w:type="dxa"/>
          </w:tcPr>
          <w:p w14:paraId="72CF770F" w14:textId="77777777" w:rsidR="00046B13" w:rsidRPr="005453FD" w:rsidRDefault="00046B13" w:rsidP="00046B13">
            <w:pPr>
              <w:pStyle w:val="Listenabsatz"/>
              <w:numPr>
                <w:ilvl w:val="0"/>
                <w:numId w:val="29"/>
              </w:numPr>
              <w:tabs>
                <w:tab w:val="left" w:pos="0"/>
                <w:tab w:val="left" w:pos="567"/>
                <w:tab w:val="left" w:pos="7797"/>
                <w:tab w:val="left" w:pos="8505"/>
              </w:tabs>
              <w:ind w:hanging="643"/>
              <w:rPr>
                <w:rFonts w:cs="Arial"/>
                <w:lang w:val="fr-CH"/>
              </w:rPr>
            </w:pPr>
            <w:r w:rsidRPr="005453FD">
              <w:rPr>
                <w:rFonts w:cs="Arial"/>
                <w:lang w:val="fr-CH"/>
              </w:rPr>
              <w:t xml:space="preserve">Allgemeine </w:t>
            </w:r>
            <w:proofErr w:type="spellStart"/>
            <w:r w:rsidRPr="005453FD">
              <w:rPr>
                <w:rFonts w:cs="Arial"/>
                <w:lang w:val="fr-CH"/>
              </w:rPr>
              <w:t>Innere</w:t>
            </w:r>
            <w:proofErr w:type="spellEnd"/>
            <w:r w:rsidRPr="005453FD">
              <w:rPr>
                <w:rFonts w:cs="Arial"/>
                <w:lang w:val="fr-CH"/>
              </w:rPr>
              <w:t xml:space="preserve"> Medizin</w:t>
            </w:r>
          </w:p>
        </w:tc>
        <w:tc>
          <w:tcPr>
            <w:tcW w:w="1701" w:type="dxa"/>
            <w:vAlign w:val="center"/>
          </w:tcPr>
          <w:p w14:paraId="1C1762AD"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0C77BC2A" w14:textId="77777777" w:rsidTr="006D70C6">
        <w:trPr>
          <w:trHeight w:val="280"/>
        </w:trPr>
        <w:tc>
          <w:tcPr>
            <w:tcW w:w="7932" w:type="dxa"/>
          </w:tcPr>
          <w:p w14:paraId="2768A7DB" w14:textId="77777777" w:rsidR="00046B13" w:rsidRPr="005453FD" w:rsidRDefault="00046B13" w:rsidP="00046B13">
            <w:pPr>
              <w:pStyle w:val="Listenabsatz"/>
              <w:numPr>
                <w:ilvl w:val="0"/>
                <w:numId w:val="29"/>
              </w:numPr>
              <w:tabs>
                <w:tab w:val="left" w:pos="0"/>
                <w:tab w:val="left" w:pos="567"/>
                <w:tab w:val="left" w:pos="7797"/>
                <w:tab w:val="left" w:pos="8505"/>
              </w:tabs>
              <w:ind w:hanging="643"/>
              <w:rPr>
                <w:rFonts w:cs="Arial"/>
                <w:lang w:val="fr-CH"/>
              </w:rPr>
            </w:pPr>
            <w:r w:rsidRPr="005453FD">
              <w:rPr>
                <w:rFonts w:cs="Arial"/>
                <w:lang w:val="fr-CH"/>
              </w:rPr>
              <w:t>Chirurgie</w:t>
            </w:r>
          </w:p>
        </w:tc>
        <w:tc>
          <w:tcPr>
            <w:tcW w:w="1701" w:type="dxa"/>
            <w:vAlign w:val="center"/>
          </w:tcPr>
          <w:p w14:paraId="74FC41DD"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20B35EDE" w14:textId="77777777" w:rsidTr="006D70C6">
        <w:trPr>
          <w:trHeight w:val="280"/>
        </w:trPr>
        <w:tc>
          <w:tcPr>
            <w:tcW w:w="7932" w:type="dxa"/>
          </w:tcPr>
          <w:p w14:paraId="687A5AEA" w14:textId="77777777" w:rsidR="00046B13" w:rsidRPr="00EA10A0" w:rsidRDefault="00046B13" w:rsidP="00046B13">
            <w:pPr>
              <w:pStyle w:val="Listenabsatz"/>
              <w:numPr>
                <w:ilvl w:val="0"/>
                <w:numId w:val="29"/>
              </w:numPr>
              <w:tabs>
                <w:tab w:val="left" w:pos="0"/>
                <w:tab w:val="left" w:pos="567"/>
                <w:tab w:val="left" w:pos="7797"/>
                <w:tab w:val="left" w:pos="8505"/>
              </w:tabs>
              <w:ind w:hanging="643"/>
              <w:rPr>
                <w:rFonts w:cs="Arial"/>
                <w:lang w:val="de-CH"/>
              </w:rPr>
            </w:pPr>
            <w:r w:rsidRPr="00EA10A0">
              <w:rPr>
                <w:rFonts w:cs="Arial"/>
                <w:lang w:val="de-CH"/>
              </w:rPr>
              <w:t>Radiologie mit CT und MRI</w:t>
            </w:r>
          </w:p>
        </w:tc>
        <w:tc>
          <w:tcPr>
            <w:tcW w:w="1701" w:type="dxa"/>
            <w:vAlign w:val="center"/>
          </w:tcPr>
          <w:p w14:paraId="38FEC409"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0385A8D9" w14:textId="77777777" w:rsidTr="006D70C6">
        <w:trPr>
          <w:trHeight w:val="280"/>
        </w:trPr>
        <w:tc>
          <w:tcPr>
            <w:tcW w:w="7932" w:type="dxa"/>
          </w:tcPr>
          <w:p w14:paraId="1C4B3D12" w14:textId="77777777" w:rsidR="00046B13" w:rsidRPr="005453FD" w:rsidRDefault="00046B13" w:rsidP="00046B13">
            <w:pPr>
              <w:pStyle w:val="Listenabsatz"/>
              <w:numPr>
                <w:ilvl w:val="0"/>
                <w:numId w:val="29"/>
              </w:numPr>
              <w:tabs>
                <w:tab w:val="left" w:pos="0"/>
                <w:tab w:val="left" w:pos="567"/>
                <w:tab w:val="left" w:pos="7797"/>
                <w:tab w:val="left" w:pos="8505"/>
              </w:tabs>
              <w:ind w:hanging="643"/>
              <w:rPr>
                <w:rFonts w:cs="Arial"/>
                <w:lang w:val="fr-CH"/>
              </w:rPr>
            </w:pPr>
            <w:proofErr w:type="spellStart"/>
            <w:r w:rsidRPr="005453FD">
              <w:rPr>
                <w:rFonts w:cs="Arial"/>
                <w:lang w:val="fr-CH"/>
              </w:rPr>
              <w:t>Gefässchirurgie</w:t>
            </w:r>
            <w:proofErr w:type="spellEnd"/>
          </w:p>
        </w:tc>
        <w:tc>
          <w:tcPr>
            <w:tcW w:w="1701" w:type="dxa"/>
            <w:vAlign w:val="center"/>
          </w:tcPr>
          <w:p w14:paraId="0D72ADE3"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1FC048FE" w14:textId="77777777" w:rsidTr="006D70C6">
        <w:trPr>
          <w:trHeight w:val="280"/>
        </w:trPr>
        <w:tc>
          <w:tcPr>
            <w:tcW w:w="7932" w:type="dxa"/>
          </w:tcPr>
          <w:p w14:paraId="39AB35F8" w14:textId="77777777" w:rsidR="00046B13" w:rsidRPr="005453FD" w:rsidRDefault="00046B13" w:rsidP="00046B13">
            <w:pPr>
              <w:pStyle w:val="Listenabsatz"/>
              <w:numPr>
                <w:ilvl w:val="0"/>
                <w:numId w:val="29"/>
              </w:numPr>
              <w:tabs>
                <w:tab w:val="left" w:pos="0"/>
                <w:tab w:val="left" w:pos="567"/>
                <w:tab w:val="left" w:pos="7797"/>
                <w:tab w:val="left" w:pos="8505"/>
              </w:tabs>
              <w:ind w:left="567" w:hanging="283"/>
              <w:rPr>
                <w:rFonts w:cs="Arial"/>
                <w:lang w:val="fr-CH"/>
              </w:rPr>
            </w:pPr>
            <w:proofErr w:type="spellStart"/>
            <w:r w:rsidRPr="005453FD">
              <w:rPr>
                <w:rFonts w:cs="Arial"/>
                <w:lang w:val="fr-CH"/>
              </w:rPr>
              <w:t>Kardiologie</w:t>
            </w:r>
            <w:proofErr w:type="spellEnd"/>
            <w:r w:rsidRPr="005453FD">
              <w:rPr>
                <w:rFonts w:cs="Arial"/>
                <w:lang w:val="fr-CH"/>
              </w:rPr>
              <w:t>, Rheumatologie, Allergologie &amp; Immunologie</w:t>
            </w:r>
          </w:p>
        </w:tc>
        <w:tc>
          <w:tcPr>
            <w:tcW w:w="1701" w:type="dxa"/>
            <w:vAlign w:val="center"/>
          </w:tcPr>
          <w:p w14:paraId="78423A37"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2FF8DAF2" w14:textId="77777777" w:rsidTr="006D70C6">
        <w:trPr>
          <w:trHeight w:val="280"/>
        </w:trPr>
        <w:tc>
          <w:tcPr>
            <w:tcW w:w="7932" w:type="dxa"/>
          </w:tcPr>
          <w:p w14:paraId="2EBCF93D" w14:textId="77777777" w:rsidR="00046B13" w:rsidRPr="005453FD" w:rsidRDefault="00046B13" w:rsidP="00046B13">
            <w:pPr>
              <w:pStyle w:val="Listenabsatz"/>
              <w:numPr>
                <w:ilvl w:val="0"/>
                <w:numId w:val="29"/>
              </w:numPr>
              <w:tabs>
                <w:tab w:val="left" w:pos="0"/>
                <w:tab w:val="left" w:pos="567"/>
                <w:tab w:val="left" w:pos="7797"/>
                <w:tab w:val="left" w:pos="8505"/>
              </w:tabs>
              <w:ind w:hanging="643"/>
              <w:rPr>
                <w:rFonts w:cs="Arial"/>
                <w:lang w:val="fr-CH"/>
              </w:rPr>
            </w:pPr>
            <w:r w:rsidRPr="005453FD">
              <w:rPr>
                <w:rFonts w:cs="Arial"/>
                <w:lang w:val="fr-CH"/>
              </w:rPr>
              <w:t xml:space="preserve">Dermatologie &amp; </w:t>
            </w:r>
            <w:proofErr w:type="spellStart"/>
            <w:r w:rsidRPr="005453FD">
              <w:rPr>
                <w:rFonts w:cs="Arial"/>
                <w:lang w:val="fr-CH"/>
              </w:rPr>
              <w:t>Venerologie</w:t>
            </w:r>
            <w:proofErr w:type="spellEnd"/>
          </w:p>
        </w:tc>
        <w:tc>
          <w:tcPr>
            <w:tcW w:w="1701" w:type="dxa"/>
            <w:vAlign w:val="center"/>
          </w:tcPr>
          <w:p w14:paraId="22B25F25"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43CA40FD" w14:textId="77777777" w:rsidTr="006D70C6">
        <w:trPr>
          <w:trHeight w:val="280"/>
        </w:trPr>
        <w:tc>
          <w:tcPr>
            <w:tcW w:w="7932" w:type="dxa"/>
          </w:tcPr>
          <w:p w14:paraId="78F43AD8" w14:textId="77777777" w:rsidR="00046B13" w:rsidRPr="005453FD" w:rsidRDefault="00046B13" w:rsidP="00046B13">
            <w:pPr>
              <w:pStyle w:val="Listenabsatz"/>
              <w:numPr>
                <w:ilvl w:val="0"/>
                <w:numId w:val="29"/>
              </w:numPr>
              <w:tabs>
                <w:tab w:val="left" w:pos="0"/>
                <w:tab w:val="left" w:pos="567"/>
                <w:tab w:val="left" w:pos="7797"/>
                <w:tab w:val="left" w:pos="8505"/>
              </w:tabs>
              <w:ind w:hanging="643"/>
              <w:rPr>
                <w:rFonts w:cs="Arial"/>
                <w:lang w:val="fr-CH"/>
              </w:rPr>
            </w:pPr>
            <w:r w:rsidRPr="005453FD">
              <w:rPr>
                <w:rFonts w:cs="Arial"/>
                <w:lang w:val="fr-CH"/>
              </w:rPr>
              <w:t>Neurologie, Neuroradiologie, Neurochirurgie</w:t>
            </w:r>
          </w:p>
        </w:tc>
        <w:tc>
          <w:tcPr>
            <w:tcW w:w="1701" w:type="dxa"/>
            <w:vAlign w:val="center"/>
          </w:tcPr>
          <w:p w14:paraId="4C8274DE"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1422EBFD" w14:textId="77777777" w:rsidTr="006D70C6">
        <w:trPr>
          <w:trHeight w:val="280"/>
        </w:trPr>
        <w:tc>
          <w:tcPr>
            <w:tcW w:w="7932" w:type="dxa"/>
          </w:tcPr>
          <w:p w14:paraId="412C09AB" w14:textId="77777777" w:rsidR="00046B13" w:rsidRPr="005453FD" w:rsidRDefault="00046B13" w:rsidP="00046B13">
            <w:pPr>
              <w:pStyle w:val="Listenabsatz"/>
              <w:numPr>
                <w:ilvl w:val="0"/>
                <w:numId w:val="29"/>
              </w:numPr>
              <w:tabs>
                <w:tab w:val="left" w:pos="0"/>
                <w:tab w:val="left" w:pos="567"/>
                <w:tab w:val="left" w:pos="7797"/>
                <w:tab w:val="left" w:pos="8505"/>
              </w:tabs>
              <w:ind w:hanging="643"/>
              <w:rPr>
                <w:rFonts w:cs="Arial"/>
                <w:lang w:val="fr-CH"/>
              </w:rPr>
            </w:pPr>
            <w:proofErr w:type="spellStart"/>
            <w:r w:rsidRPr="005453FD">
              <w:rPr>
                <w:rFonts w:cs="Arial"/>
                <w:lang w:val="fr-CH"/>
              </w:rPr>
              <w:t>Nephrologie</w:t>
            </w:r>
            <w:proofErr w:type="spellEnd"/>
          </w:p>
        </w:tc>
        <w:tc>
          <w:tcPr>
            <w:tcW w:w="1701" w:type="dxa"/>
            <w:vAlign w:val="center"/>
          </w:tcPr>
          <w:p w14:paraId="517BC434"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29EB135D" w14:textId="77777777" w:rsidTr="006D70C6">
        <w:trPr>
          <w:trHeight w:val="280"/>
        </w:trPr>
        <w:tc>
          <w:tcPr>
            <w:tcW w:w="7932" w:type="dxa"/>
          </w:tcPr>
          <w:p w14:paraId="1AC40E5F" w14:textId="77777777" w:rsidR="00046B13" w:rsidRPr="005453FD" w:rsidRDefault="00046B13" w:rsidP="00046B13">
            <w:pPr>
              <w:pStyle w:val="Listenabsatz"/>
              <w:numPr>
                <w:ilvl w:val="0"/>
                <w:numId w:val="29"/>
              </w:numPr>
              <w:tabs>
                <w:tab w:val="left" w:pos="0"/>
                <w:tab w:val="left" w:pos="567"/>
                <w:tab w:val="left" w:pos="7797"/>
                <w:tab w:val="left" w:pos="8505"/>
              </w:tabs>
              <w:ind w:hanging="643"/>
              <w:rPr>
                <w:rFonts w:cs="Arial"/>
                <w:lang w:val="fr-CH"/>
              </w:rPr>
            </w:pPr>
            <w:proofErr w:type="spellStart"/>
            <w:r w:rsidRPr="005453FD">
              <w:rPr>
                <w:rFonts w:cs="Arial"/>
                <w:lang w:val="fr-CH"/>
              </w:rPr>
              <w:lastRenderedPageBreak/>
              <w:t>Endokrinologie</w:t>
            </w:r>
            <w:proofErr w:type="spellEnd"/>
          </w:p>
        </w:tc>
        <w:tc>
          <w:tcPr>
            <w:tcW w:w="1701" w:type="dxa"/>
            <w:vAlign w:val="center"/>
          </w:tcPr>
          <w:p w14:paraId="6E681499"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77FB9531" w14:textId="77777777" w:rsidTr="006D70C6">
        <w:trPr>
          <w:trHeight w:val="280"/>
        </w:trPr>
        <w:tc>
          <w:tcPr>
            <w:tcW w:w="7932" w:type="dxa"/>
          </w:tcPr>
          <w:p w14:paraId="2EE4D9C7" w14:textId="77777777" w:rsidR="00046B13" w:rsidRPr="00046B13" w:rsidRDefault="00046B13" w:rsidP="00046B13">
            <w:pPr>
              <w:tabs>
                <w:tab w:val="left" w:pos="0"/>
                <w:tab w:val="left" w:pos="567"/>
                <w:tab w:val="left" w:pos="7797"/>
                <w:tab w:val="left" w:pos="8505"/>
              </w:tabs>
              <w:rPr>
                <w:rFonts w:cs="Arial"/>
                <w:lang w:val="fr-CH"/>
              </w:rPr>
            </w:pPr>
          </w:p>
        </w:tc>
        <w:tc>
          <w:tcPr>
            <w:tcW w:w="1701" w:type="dxa"/>
            <w:vAlign w:val="center"/>
          </w:tcPr>
          <w:p w14:paraId="1C836663" w14:textId="77777777" w:rsidR="00046B13" w:rsidRPr="00837073" w:rsidRDefault="00046B13" w:rsidP="001065C1">
            <w:pPr>
              <w:jc w:val="center"/>
              <w:rPr>
                <w:rFonts w:ascii="Arial" w:eastAsia="Times New Roman" w:hAnsi="Arial" w:cs="Arial"/>
                <w:lang w:val="de-DE" w:eastAsia="de-DE"/>
              </w:rPr>
            </w:pPr>
          </w:p>
        </w:tc>
      </w:tr>
      <w:tr w:rsidR="00046B13" w:rsidRPr="0080743D" w14:paraId="58504D80" w14:textId="77777777" w:rsidTr="006D70C6">
        <w:trPr>
          <w:trHeight w:val="280"/>
        </w:trPr>
        <w:tc>
          <w:tcPr>
            <w:tcW w:w="7932" w:type="dxa"/>
          </w:tcPr>
          <w:p w14:paraId="779912B9" w14:textId="2CFCAF77" w:rsidR="00046B13" w:rsidRPr="00046B13" w:rsidRDefault="00046B13" w:rsidP="00046B13">
            <w:pPr>
              <w:tabs>
                <w:tab w:val="left" w:pos="0"/>
                <w:tab w:val="left" w:pos="567"/>
                <w:tab w:val="left" w:pos="7797"/>
                <w:tab w:val="left" w:pos="8505"/>
              </w:tabs>
              <w:rPr>
                <w:rFonts w:cs="Arial"/>
                <w:lang w:val="fr-CH"/>
              </w:rPr>
            </w:pPr>
            <w:r>
              <w:rPr>
                <w:b/>
                <w:lang w:val="de-CH"/>
              </w:rPr>
              <w:t xml:space="preserve">Theoretische und praktische </w:t>
            </w:r>
            <w:r w:rsidRPr="0080743D">
              <w:rPr>
                <w:b/>
                <w:lang w:val="de-CH"/>
              </w:rPr>
              <w:t>Weiterbildung</w:t>
            </w:r>
          </w:p>
        </w:tc>
        <w:tc>
          <w:tcPr>
            <w:tcW w:w="1701" w:type="dxa"/>
            <w:vAlign w:val="center"/>
          </w:tcPr>
          <w:p w14:paraId="46702BE2" w14:textId="77777777" w:rsidR="00046B13" w:rsidRPr="00837073" w:rsidRDefault="00046B13" w:rsidP="001065C1">
            <w:pPr>
              <w:jc w:val="center"/>
              <w:rPr>
                <w:rFonts w:ascii="Arial" w:eastAsia="Times New Roman" w:hAnsi="Arial" w:cs="Arial"/>
                <w:lang w:val="de-DE" w:eastAsia="de-DE"/>
              </w:rPr>
            </w:pPr>
          </w:p>
        </w:tc>
      </w:tr>
      <w:tr w:rsidR="00046B13" w:rsidRPr="0080743D" w14:paraId="7B28B925" w14:textId="77777777" w:rsidTr="006D70C6">
        <w:trPr>
          <w:trHeight w:val="280"/>
        </w:trPr>
        <w:tc>
          <w:tcPr>
            <w:tcW w:w="7932" w:type="dxa"/>
            <w:shd w:val="clear" w:color="auto" w:fill="auto"/>
          </w:tcPr>
          <w:p w14:paraId="7036932F" w14:textId="77777777" w:rsidR="00046B13" w:rsidRPr="005453FD" w:rsidRDefault="00046B13" w:rsidP="001065C1">
            <w:pPr>
              <w:tabs>
                <w:tab w:val="left" w:pos="0"/>
                <w:tab w:val="left" w:pos="567"/>
                <w:tab w:val="left" w:pos="7797"/>
                <w:tab w:val="left" w:pos="8505"/>
              </w:tabs>
              <w:rPr>
                <w:rFonts w:ascii="Arial" w:eastAsia="Times New Roman" w:hAnsi="Arial" w:cs="Arial"/>
                <w:lang w:val="de-CH" w:eastAsia="de-DE"/>
              </w:rPr>
            </w:pPr>
            <w:r w:rsidRPr="005453FD">
              <w:rPr>
                <w:rFonts w:ascii="Arial" w:eastAsia="Times New Roman" w:hAnsi="Arial" w:cs="Arial"/>
                <w:lang w:val="de-CH" w:eastAsia="de-DE"/>
              </w:rPr>
              <w:t>Vermittlung des gesamten Lernzielkatalogs (s. Ziffer 3 des Weiterbildungsprogramms)</w:t>
            </w:r>
          </w:p>
        </w:tc>
        <w:tc>
          <w:tcPr>
            <w:tcW w:w="1701" w:type="dxa"/>
            <w:vAlign w:val="center"/>
          </w:tcPr>
          <w:p w14:paraId="78B96370"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32443291" w14:textId="77777777" w:rsidTr="006D70C6">
        <w:trPr>
          <w:trHeight w:val="280"/>
        </w:trPr>
        <w:tc>
          <w:tcPr>
            <w:tcW w:w="7932" w:type="dxa"/>
            <w:shd w:val="clear" w:color="auto" w:fill="auto"/>
          </w:tcPr>
          <w:p w14:paraId="6453AB36" w14:textId="77777777" w:rsidR="00046B13" w:rsidRPr="005453FD" w:rsidRDefault="00046B13" w:rsidP="001065C1">
            <w:pPr>
              <w:tabs>
                <w:tab w:val="left" w:pos="0"/>
                <w:tab w:val="left" w:pos="567"/>
                <w:tab w:val="left" w:pos="7797"/>
                <w:tab w:val="left" w:pos="8505"/>
              </w:tabs>
              <w:rPr>
                <w:rFonts w:ascii="Arial" w:eastAsia="Times New Roman" w:hAnsi="Arial" w:cs="Arial"/>
                <w:lang w:val="de-CH" w:eastAsia="de-DE"/>
              </w:rPr>
            </w:pPr>
            <w:r w:rsidRPr="005453FD">
              <w:rPr>
                <w:rFonts w:ascii="Arial" w:eastAsia="Times New Roman" w:hAnsi="Arial" w:cs="Arial"/>
                <w:lang w:val="de-CH" w:eastAsia="de-DE"/>
              </w:rPr>
              <w:t>Vermittlung eines Teils der Weiterbildung</w:t>
            </w:r>
          </w:p>
        </w:tc>
        <w:tc>
          <w:tcPr>
            <w:tcW w:w="1701" w:type="dxa"/>
            <w:vAlign w:val="center"/>
          </w:tcPr>
          <w:p w14:paraId="78DC30AC"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39E69209" w14:textId="77777777" w:rsidTr="006D70C6">
        <w:trPr>
          <w:trHeight w:val="280"/>
        </w:trPr>
        <w:tc>
          <w:tcPr>
            <w:tcW w:w="7932" w:type="dxa"/>
            <w:shd w:val="clear" w:color="auto" w:fill="auto"/>
          </w:tcPr>
          <w:p w14:paraId="7D54B6B8" w14:textId="77777777" w:rsidR="00046B13" w:rsidRPr="005453FD" w:rsidRDefault="00046B13" w:rsidP="001065C1">
            <w:pPr>
              <w:tabs>
                <w:tab w:val="left" w:pos="0"/>
                <w:tab w:val="left" w:pos="567"/>
                <w:tab w:val="left" w:pos="7797"/>
                <w:tab w:val="left" w:pos="8505"/>
              </w:tabs>
              <w:rPr>
                <w:rFonts w:ascii="Arial" w:eastAsia="Times New Roman" w:hAnsi="Arial" w:cs="Arial"/>
                <w:lang w:val="de-CH" w:eastAsia="de-DE"/>
              </w:rPr>
            </w:pPr>
            <w:r w:rsidRPr="005453FD">
              <w:rPr>
                <w:rFonts w:ascii="Arial" w:eastAsia="Times New Roman" w:hAnsi="Arial" w:cs="Arial"/>
                <w:lang w:val="de-CH" w:eastAsia="de-DE"/>
              </w:rPr>
              <w:t>Tätigkeit in Interventioneller Angiologie</w:t>
            </w:r>
          </w:p>
        </w:tc>
        <w:tc>
          <w:tcPr>
            <w:tcW w:w="1701" w:type="dxa"/>
            <w:vAlign w:val="center"/>
          </w:tcPr>
          <w:p w14:paraId="35F2AD13" w14:textId="77777777" w:rsidR="00046B13" w:rsidRPr="001D01CE" w:rsidRDefault="00046B13" w:rsidP="001065C1">
            <w:pPr>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046B13" w:rsidRPr="0080743D" w14:paraId="3F7EB758" w14:textId="77777777" w:rsidTr="006D70C6">
        <w:trPr>
          <w:trHeight w:val="280"/>
        </w:trPr>
        <w:tc>
          <w:tcPr>
            <w:tcW w:w="7932" w:type="dxa"/>
            <w:shd w:val="clear" w:color="auto" w:fill="auto"/>
          </w:tcPr>
          <w:p w14:paraId="5D7D3ED5" w14:textId="77777777" w:rsidR="00046B13" w:rsidRPr="005453FD" w:rsidRDefault="00046B13" w:rsidP="001065C1">
            <w:pPr>
              <w:tabs>
                <w:tab w:val="left" w:pos="0"/>
                <w:tab w:val="left" w:pos="567"/>
                <w:tab w:val="left" w:pos="7797"/>
                <w:tab w:val="left" w:pos="8505"/>
              </w:tabs>
              <w:rPr>
                <w:rFonts w:ascii="Arial" w:eastAsia="Times New Roman" w:hAnsi="Arial" w:cs="Arial"/>
                <w:lang w:val="de-CH" w:eastAsia="de-DE"/>
              </w:rPr>
            </w:pPr>
            <w:r w:rsidRPr="005453FD">
              <w:rPr>
                <w:rFonts w:ascii="Arial" w:eastAsia="Times New Roman" w:hAnsi="Arial" w:cs="Arial"/>
                <w:lang w:val="de-CH" w:eastAsia="de-DE"/>
              </w:rPr>
              <w:t xml:space="preserve">Klinische Visiten mit der Leiterin / dem Leiter oder dessen </w:t>
            </w:r>
            <w:proofErr w:type="spellStart"/>
            <w:r w:rsidRPr="005453FD">
              <w:rPr>
                <w:rFonts w:ascii="Arial" w:eastAsia="Times New Roman" w:hAnsi="Arial" w:cs="Arial"/>
                <w:lang w:val="de-CH" w:eastAsia="de-DE"/>
              </w:rPr>
              <w:t>Stv</w:t>
            </w:r>
            <w:proofErr w:type="spellEnd"/>
            <w:r w:rsidRPr="005453FD">
              <w:rPr>
                <w:rFonts w:ascii="Arial" w:eastAsia="Times New Roman" w:hAnsi="Arial" w:cs="Arial"/>
                <w:lang w:val="de-CH" w:eastAsia="de-DE"/>
              </w:rPr>
              <w:t>. (Anzahl pro Woche)</w:t>
            </w:r>
          </w:p>
        </w:tc>
        <w:tc>
          <w:tcPr>
            <w:tcW w:w="1701" w:type="dxa"/>
            <w:vAlign w:val="center"/>
          </w:tcPr>
          <w:p w14:paraId="28E049DF" w14:textId="77777777" w:rsidR="00046B13" w:rsidRPr="00B85046" w:rsidRDefault="00046B13" w:rsidP="001065C1">
            <w:pPr>
              <w:tabs>
                <w:tab w:val="left" w:pos="-720"/>
                <w:tab w:val="left" w:pos="425"/>
                <w:tab w:val="left" w:pos="8505"/>
                <w:tab w:val="left" w:pos="9214"/>
              </w:tabs>
              <w:jc w:val="center"/>
              <w:rPr>
                <w:rFonts w:ascii="Arial" w:eastAsia="Times New Roman" w:hAnsi="Arial" w:cs="Arial"/>
                <w:lang w:val="de-DE" w:eastAsia="de-DE"/>
              </w:rPr>
            </w:pPr>
            <w:r w:rsidRPr="00B85046">
              <w:rPr>
                <w:rFonts w:ascii="Arial" w:eastAsia="Times New Roman" w:hAnsi="Arial" w:cs="Arial"/>
                <w:lang w:val="de-DE" w:eastAsia="de-DE"/>
              </w:rPr>
              <w:fldChar w:fldCharType="begin">
                <w:ffData>
                  <w:name w:val=""/>
                  <w:enabled/>
                  <w:calcOnExit w:val="0"/>
                  <w:textInput/>
                </w:ffData>
              </w:fldChar>
            </w:r>
            <w:r w:rsidRPr="00B85046">
              <w:rPr>
                <w:rFonts w:ascii="Arial" w:eastAsia="Times New Roman" w:hAnsi="Arial" w:cs="Arial"/>
                <w:lang w:val="de-DE" w:eastAsia="de-DE"/>
              </w:rPr>
              <w:instrText xml:space="preserve"> FORMTEXT </w:instrText>
            </w:r>
            <w:r w:rsidRPr="00B85046">
              <w:rPr>
                <w:rFonts w:ascii="Arial" w:eastAsia="Times New Roman" w:hAnsi="Arial" w:cs="Arial"/>
                <w:lang w:val="de-DE" w:eastAsia="de-DE"/>
              </w:rPr>
            </w:r>
            <w:r w:rsidRPr="00B85046">
              <w:rPr>
                <w:rFonts w:ascii="Arial" w:eastAsia="Times New Roman" w:hAnsi="Arial" w:cs="Arial"/>
                <w:lang w:val="de-DE" w:eastAsia="de-DE"/>
              </w:rPr>
              <w:fldChar w:fldCharType="separate"/>
            </w:r>
            <w:r w:rsidRPr="00B85046">
              <w:rPr>
                <w:rFonts w:ascii="Arial" w:eastAsia="Times New Roman" w:hAnsi="Arial" w:cs="Arial"/>
                <w:noProof/>
                <w:lang w:val="de-DE" w:eastAsia="de-DE"/>
              </w:rPr>
              <w:t> </w:t>
            </w:r>
            <w:r w:rsidRPr="00B85046">
              <w:rPr>
                <w:rFonts w:ascii="Arial" w:eastAsia="Times New Roman" w:hAnsi="Arial" w:cs="Arial"/>
                <w:noProof/>
                <w:lang w:val="de-DE" w:eastAsia="de-DE"/>
              </w:rPr>
              <w:t> </w:t>
            </w:r>
            <w:r w:rsidRPr="00B85046">
              <w:rPr>
                <w:rFonts w:ascii="Arial" w:eastAsia="Times New Roman" w:hAnsi="Arial" w:cs="Arial"/>
                <w:noProof/>
                <w:lang w:val="de-DE" w:eastAsia="de-DE"/>
              </w:rPr>
              <w:t> </w:t>
            </w:r>
            <w:r w:rsidRPr="00B85046">
              <w:rPr>
                <w:rFonts w:ascii="Arial" w:eastAsia="Times New Roman" w:hAnsi="Arial" w:cs="Arial"/>
                <w:noProof/>
                <w:lang w:val="de-DE" w:eastAsia="de-DE"/>
              </w:rPr>
              <w:t> </w:t>
            </w:r>
            <w:r w:rsidRPr="00B85046">
              <w:rPr>
                <w:rFonts w:ascii="Arial" w:eastAsia="Times New Roman" w:hAnsi="Arial" w:cs="Arial"/>
                <w:noProof/>
                <w:lang w:val="de-DE" w:eastAsia="de-DE"/>
              </w:rPr>
              <w:t> </w:t>
            </w:r>
            <w:r w:rsidRPr="00B85046">
              <w:rPr>
                <w:rFonts w:ascii="Arial" w:eastAsia="Times New Roman" w:hAnsi="Arial" w:cs="Arial"/>
                <w:lang w:val="de-DE" w:eastAsia="de-DE"/>
              </w:rPr>
              <w:fldChar w:fldCharType="end"/>
            </w:r>
          </w:p>
        </w:tc>
      </w:tr>
      <w:tr w:rsidR="00046B13" w:rsidRPr="0080743D" w14:paraId="6DD58B00" w14:textId="77777777" w:rsidTr="006D70C6">
        <w:trPr>
          <w:trHeight w:val="280"/>
        </w:trPr>
        <w:tc>
          <w:tcPr>
            <w:tcW w:w="7932" w:type="dxa"/>
          </w:tcPr>
          <w:p w14:paraId="7B4C81CF" w14:textId="77777777" w:rsidR="00046B13" w:rsidRPr="00B15C67" w:rsidRDefault="00046B13" w:rsidP="001065C1">
            <w:pPr>
              <w:widowControl/>
              <w:tabs>
                <w:tab w:val="left" w:pos="851"/>
                <w:tab w:val="center" w:pos="4819"/>
                <w:tab w:val="right" w:pos="9071"/>
              </w:tabs>
              <w:autoSpaceDE/>
              <w:autoSpaceDN/>
              <w:rPr>
                <w:rFonts w:cs="Arial"/>
                <w:lang w:val="de-CH"/>
              </w:rPr>
            </w:pPr>
            <w:r w:rsidRPr="00B15C67">
              <w:rPr>
                <w:rFonts w:cs="Arial"/>
                <w:lang w:val="de-CH"/>
              </w:rPr>
              <w:t>Strukturierte Weiterbildung in</w:t>
            </w:r>
            <w:r>
              <w:rPr>
                <w:rFonts w:cs="Arial"/>
                <w:lang w:val="de-CH"/>
              </w:rPr>
              <w:t xml:space="preserve"> Angiologie</w:t>
            </w:r>
            <w:r w:rsidRPr="00B15C67">
              <w:rPr>
                <w:rFonts w:cs="Arial"/>
                <w:lang w:val="de-CH"/>
              </w:rPr>
              <w:t xml:space="preserve"> (Std./Woche)</w:t>
            </w:r>
          </w:p>
          <w:p w14:paraId="411CD00B" w14:textId="59DCE538" w:rsidR="00046B13" w:rsidRPr="00046B13" w:rsidRDefault="00046B13" w:rsidP="001065C1">
            <w:pPr>
              <w:tabs>
                <w:tab w:val="left" w:pos="851"/>
                <w:tab w:val="center" w:pos="4819"/>
                <w:tab w:val="right" w:pos="9071"/>
              </w:tabs>
              <w:rPr>
                <w:rFonts w:cs="Arial"/>
                <w:i/>
                <w:iCs/>
                <w:lang w:val="de-CH"/>
              </w:rPr>
            </w:pPr>
            <w:r w:rsidRPr="00046B13">
              <w:rPr>
                <w:rFonts w:ascii="Arial" w:hAnsi="Arial" w:cs="Arial"/>
                <w:lang w:val="de-CH"/>
              </w:rPr>
              <w:t>Auslegung gemäss «</w:t>
            </w:r>
            <w:r w:rsidRPr="006559B6">
              <w:rPr>
                <w:rFonts w:ascii="Arial" w:hAnsi="Arial" w:cs="Arial"/>
                <w:lang w:val="de-CH"/>
              </w:rPr>
              <w:t>Was ist unter strukturierter Weiterbildung zu verstehen?</w:t>
            </w:r>
            <w:r w:rsidRPr="00046B13">
              <w:rPr>
                <w:rFonts w:cs="Arial"/>
                <w:lang w:val="de-CH"/>
              </w:rPr>
              <w:t>»</w:t>
            </w:r>
          </w:p>
          <w:p w14:paraId="09661AEE" w14:textId="77777777" w:rsidR="00046B13" w:rsidRDefault="00046B13" w:rsidP="001065C1">
            <w:pPr>
              <w:tabs>
                <w:tab w:val="left" w:pos="851"/>
                <w:tab w:val="center" w:pos="4819"/>
                <w:tab w:val="right" w:pos="9071"/>
              </w:tabs>
              <w:spacing w:line="280" w:lineRule="atLeast"/>
              <w:rPr>
                <w:rFonts w:cs="Arial"/>
              </w:rPr>
            </w:pPr>
            <w:proofErr w:type="spellStart"/>
            <w:r>
              <w:rPr>
                <w:rFonts w:cs="Arial"/>
              </w:rPr>
              <w:t>davon</w:t>
            </w:r>
            <w:proofErr w:type="spellEnd"/>
            <w:r>
              <w:rPr>
                <w:rFonts w:cs="Arial"/>
              </w:rPr>
              <w:t xml:space="preserve"> </w:t>
            </w:r>
            <w:proofErr w:type="spellStart"/>
            <w:r>
              <w:rPr>
                <w:rFonts w:cs="Arial"/>
              </w:rPr>
              <w:t>obligatorische</w:t>
            </w:r>
            <w:proofErr w:type="spellEnd"/>
            <w:r>
              <w:rPr>
                <w:rFonts w:cs="Arial"/>
              </w:rPr>
              <w:t xml:space="preserve"> </w:t>
            </w:r>
            <w:proofErr w:type="spellStart"/>
            <w:r>
              <w:rPr>
                <w:rFonts w:cs="Arial"/>
              </w:rPr>
              <w:t>wöchentliche</w:t>
            </w:r>
            <w:proofErr w:type="spellEnd"/>
            <w:r>
              <w:rPr>
                <w:rFonts w:cs="Arial"/>
              </w:rPr>
              <w:t xml:space="preserve"> </w:t>
            </w:r>
            <w:proofErr w:type="spellStart"/>
            <w:r>
              <w:rPr>
                <w:rFonts w:cs="Arial"/>
              </w:rPr>
              <w:t>Angebote</w:t>
            </w:r>
            <w:proofErr w:type="spellEnd"/>
            <w:r>
              <w:rPr>
                <w:rFonts w:cs="Arial"/>
              </w:rPr>
              <w:t>:</w:t>
            </w:r>
          </w:p>
          <w:p w14:paraId="2D23C346" w14:textId="77777777" w:rsidR="00046B13" w:rsidRPr="005453FD" w:rsidRDefault="00046B13" w:rsidP="00046B13">
            <w:pPr>
              <w:pStyle w:val="Listenabsatz"/>
              <w:numPr>
                <w:ilvl w:val="0"/>
                <w:numId w:val="29"/>
              </w:numPr>
              <w:tabs>
                <w:tab w:val="left" w:pos="0"/>
                <w:tab w:val="left" w:pos="567"/>
                <w:tab w:val="left" w:pos="7797"/>
                <w:tab w:val="left" w:pos="8505"/>
              </w:tabs>
              <w:ind w:hanging="643"/>
              <w:rPr>
                <w:rFonts w:cs="Arial"/>
                <w:lang w:val="fr-CH"/>
              </w:rPr>
            </w:pPr>
            <w:proofErr w:type="spellStart"/>
            <w:r w:rsidRPr="005453FD">
              <w:rPr>
                <w:rFonts w:cs="Arial"/>
                <w:lang w:val="fr-CH"/>
              </w:rPr>
              <w:t>Journalclub</w:t>
            </w:r>
            <w:proofErr w:type="spellEnd"/>
          </w:p>
          <w:p w14:paraId="500731B7" w14:textId="77777777" w:rsidR="00046B13" w:rsidRPr="005453FD" w:rsidRDefault="00046B13" w:rsidP="00046B13">
            <w:pPr>
              <w:pStyle w:val="Listenabsatz"/>
              <w:numPr>
                <w:ilvl w:val="0"/>
                <w:numId w:val="29"/>
              </w:numPr>
              <w:tabs>
                <w:tab w:val="left" w:pos="0"/>
                <w:tab w:val="left" w:pos="567"/>
                <w:tab w:val="left" w:pos="7797"/>
                <w:tab w:val="left" w:pos="8505"/>
              </w:tabs>
              <w:ind w:hanging="643"/>
              <w:rPr>
                <w:rFonts w:cs="Arial"/>
                <w:lang w:val="fr-CH"/>
              </w:rPr>
            </w:pPr>
            <w:proofErr w:type="spellStart"/>
            <w:r w:rsidRPr="005453FD">
              <w:rPr>
                <w:rFonts w:cs="Arial"/>
                <w:lang w:val="fr-CH"/>
              </w:rPr>
              <w:t>Spitalinterne</w:t>
            </w:r>
            <w:proofErr w:type="spellEnd"/>
            <w:r w:rsidRPr="005453FD">
              <w:rPr>
                <w:rFonts w:cs="Arial"/>
                <w:lang w:val="fr-CH"/>
              </w:rPr>
              <w:t xml:space="preserve"> </w:t>
            </w:r>
            <w:proofErr w:type="spellStart"/>
            <w:r w:rsidRPr="005453FD">
              <w:rPr>
                <w:rFonts w:cs="Arial"/>
                <w:lang w:val="fr-CH"/>
              </w:rPr>
              <w:t>Fallvorstellungen</w:t>
            </w:r>
            <w:proofErr w:type="spellEnd"/>
          </w:p>
          <w:p w14:paraId="3F0B18CA" w14:textId="77777777" w:rsidR="00046B13" w:rsidRPr="009C517E" w:rsidRDefault="00046B13" w:rsidP="00046B13">
            <w:pPr>
              <w:pStyle w:val="Listenabsatz"/>
              <w:numPr>
                <w:ilvl w:val="0"/>
                <w:numId w:val="29"/>
              </w:numPr>
              <w:tabs>
                <w:tab w:val="left" w:pos="0"/>
                <w:tab w:val="left" w:pos="567"/>
                <w:tab w:val="left" w:pos="7797"/>
                <w:tab w:val="left" w:pos="8505"/>
              </w:tabs>
              <w:ind w:hanging="643"/>
              <w:rPr>
                <w:lang w:val="de-CH"/>
              </w:rPr>
            </w:pPr>
            <w:proofErr w:type="spellStart"/>
            <w:r w:rsidRPr="005453FD">
              <w:rPr>
                <w:rFonts w:cs="Arial"/>
                <w:lang w:val="fr-CH"/>
              </w:rPr>
              <w:t>Interdisziplinäre</w:t>
            </w:r>
            <w:proofErr w:type="spellEnd"/>
            <w:r w:rsidRPr="005453FD">
              <w:rPr>
                <w:rFonts w:cs="Arial"/>
                <w:lang w:val="fr-CH"/>
              </w:rPr>
              <w:t xml:space="preserve"> </w:t>
            </w:r>
            <w:proofErr w:type="spellStart"/>
            <w:r w:rsidRPr="005453FD">
              <w:rPr>
                <w:rFonts w:cs="Arial"/>
                <w:lang w:val="fr-CH"/>
              </w:rPr>
              <w:t>Konferenzen</w:t>
            </w:r>
            <w:proofErr w:type="spellEnd"/>
          </w:p>
        </w:tc>
        <w:tc>
          <w:tcPr>
            <w:tcW w:w="1701" w:type="dxa"/>
            <w:vAlign w:val="center"/>
          </w:tcPr>
          <w:p w14:paraId="27C2D906" w14:textId="77777777" w:rsidR="00046B13" w:rsidRPr="00B85046" w:rsidRDefault="00046B13" w:rsidP="001065C1">
            <w:pPr>
              <w:tabs>
                <w:tab w:val="left" w:pos="-720"/>
                <w:tab w:val="left" w:pos="425"/>
                <w:tab w:val="left" w:pos="8505"/>
                <w:tab w:val="left" w:pos="9214"/>
              </w:tabs>
              <w:jc w:val="center"/>
              <w:rPr>
                <w:rFonts w:ascii="Arial" w:eastAsia="Times New Roman" w:hAnsi="Arial" w:cs="Arial"/>
                <w:lang w:val="de-DE" w:eastAsia="de-DE"/>
              </w:rPr>
            </w:pPr>
            <w:r w:rsidRPr="00B85046">
              <w:rPr>
                <w:rFonts w:ascii="Arial" w:eastAsia="Times New Roman" w:hAnsi="Arial" w:cs="Arial"/>
                <w:lang w:val="de-DE" w:eastAsia="de-DE"/>
              </w:rPr>
              <w:fldChar w:fldCharType="begin">
                <w:ffData>
                  <w:name w:val=""/>
                  <w:enabled/>
                  <w:calcOnExit w:val="0"/>
                  <w:textInput/>
                </w:ffData>
              </w:fldChar>
            </w:r>
            <w:r w:rsidRPr="00B85046">
              <w:rPr>
                <w:rFonts w:ascii="Arial" w:eastAsia="Times New Roman" w:hAnsi="Arial" w:cs="Arial"/>
                <w:lang w:val="de-DE" w:eastAsia="de-DE"/>
              </w:rPr>
              <w:instrText xml:space="preserve"> FORMTEXT </w:instrText>
            </w:r>
            <w:r w:rsidRPr="00B85046">
              <w:rPr>
                <w:rFonts w:ascii="Arial" w:eastAsia="Times New Roman" w:hAnsi="Arial" w:cs="Arial"/>
                <w:lang w:val="de-DE" w:eastAsia="de-DE"/>
              </w:rPr>
            </w:r>
            <w:r w:rsidRPr="00B85046">
              <w:rPr>
                <w:rFonts w:ascii="Arial" w:eastAsia="Times New Roman" w:hAnsi="Arial" w:cs="Arial"/>
                <w:lang w:val="de-DE" w:eastAsia="de-DE"/>
              </w:rPr>
              <w:fldChar w:fldCharType="separate"/>
            </w:r>
            <w:r w:rsidRPr="00B85046">
              <w:rPr>
                <w:rFonts w:ascii="Arial" w:eastAsia="Times New Roman" w:hAnsi="Arial" w:cs="Arial"/>
                <w:noProof/>
                <w:lang w:val="de-DE" w:eastAsia="de-DE"/>
              </w:rPr>
              <w:t> </w:t>
            </w:r>
            <w:r w:rsidRPr="00B85046">
              <w:rPr>
                <w:rFonts w:ascii="Arial" w:eastAsia="Times New Roman" w:hAnsi="Arial" w:cs="Arial"/>
                <w:noProof/>
                <w:lang w:val="de-DE" w:eastAsia="de-DE"/>
              </w:rPr>
              <w:t> </w:t>
            </w:r>
            <w:r w:rsidRPr="00B85046">
              <w:rPr>
                <w:rFonts w:ascii="Arial" w:eastAsia="Times New Roman" w:hAnsi="Arial" w:cs="Arial"/>
                <w:noProof/>
                <w:lang w:val="de-DE" w:eastAsia="de-DE"/>
              </w:rPr>
              <w:t> </w:t>
            </w:r>
            <w:r w:rsidRPr="00B85046">
              <w:rPr>
                <w:rFonts w:ascii="Arial" w:eastAsia="Times New Roman" w:hAnsi="Arial" w:cs="Arial"/>
                <w:noProof/>
                <w:lang w:val="de-DE" w:eastAsia="de-DE"/>
              </w:rPr>
              <w:t> </w:t>
            </w:r>
            <w:r w:rsidRPr="00B85046">
              <w:rPr>
                <w:rFonts w:ascii="Arial" w:eastAsia="Times New Roman" w:hAnsi="Arial" w:cs="Arial"/>
                <w:noProof/>
                <w:lang w:val="de-DE" w:eastAsia="de-DE"/>
              </w:rPr>
              <w:t> </w:t>
            </w:r>
            <w:r w:rsidRPr="00B85046">
              <w:rPr>
                <w:rFonts w:ascii="Arial" w:eastAsia="Times New Roman" w:hAnsi="Arial" w:cs="Arial"/>
                <w:lang w:val="de-DE" w:eastAsia="de-DE"/>
              </w:rPr>
              <w:fldChar w:fldCharType="end"/>
            </w:r>
          </w:p>
          <w:p w14:paraId="790C7446" w14:textId="77777777" w:rsidR="00046B13" w:rsidRPr="00B85046" w:rsidRDefault="00046B13" w:rsidP="001065C1">
            <w:pPr>
              <w:tabs>
                <w:tab w:val="left" w:pos="-720"/>
                <w:tab w:val="left" w:pos="425"/>
                <w:tab w:val="left" w:pos="8505"/>
                <w:tab w:val="left" w:pos="9214"/>
              </w:tabs>
              <w:jc w:val="center"/>
              <w:rPr>
                <w:rFonts w:ascii="Arial" w:eastAsia="Times New Roman" w:hAnsi="Arial" w:cs="Arial"/>
                <w:lang w:val="de-DE" w:eastAsia="de-DE"/>
              </w:rPr>
            </w:pPr>
            <w:r w:rsidRPr="00B85046">
              <w:rPr>
                <w:rFonts w:ascii="Arial" w:eastAsia="Times New Roman" w:hAnsi="Arial" w:cs="Arial"/>
                <w:lang w:val="de-DE" w:eastAsia="de-DE"/>
              </w:rPr>
              <w:t xml:space="preserve">h / Woche </w:t>
            </w:r>
          </w:p>
        </w:tc>
      </w:tr>
      <w:tr w:rsidR="00046B13" w:rsidRPr="0080743D" w14:paraId="3C68A04A" w14:textId="77777777" w:rsidTr="006D70C6">
        <w:trPr>
          <w:trHeight w:val="280"/>
        </w:trPr>
        <w:tc>
          <w:tcPr>
            <w:tcW w:w="7932" w:type="dxa"/>
          </w:tcPr>
          <w:p w14:paraId="34427CA8" w14:textId="77777777" w:rsidR="00046B13" w:rsidRPr="005453FD" w:rsidRDefault="00046B13" w:rsidP="001065C1">
            <w:pPr>
              <w:widowControl/>
              <w:tabs>
                <w:tab w:val="left" w:pos="851"/>
                <w:tab w:val="center" w:pos="4819"/>
                <w:tab w:val="right" w:pos="9071"/>
              </w:tabs>
              <w:autoSpaceDE/>
              <w:autoSpaceDN/>
              <w:rPr>
                <w:rFonts w:cs="Arial"/>
                <w:lang w:val="de-CH"/>
              </w:rPr>
            </w:pPr>
            <w:r w:rsidRPr="005453FD">
              <w:rPr>
                <w:rFonts w:cs="Arial"/>
                <w:lang w:val="de-CH"/>
              </w:rPr>
              <w:t>Möglichkeit zu wissenschaftlicher Tätigkeit</w:t>
            </w:r>
          </w:p>
        </w:tc>
        <w:tc>
          <w:tcPr>
            <w:tcW w:w="1701" w:type="dxa"/>
            <w:vAlign w:val="center"/>
          </w:tcPr>
          <w:p w14:paraId="75B50408" w14:textId="77777777" w:rsidR="00046B13" w:rsidRPr="00B85046" w:rsidRDefault="00046B13" w:rsidP="001065C1">
            <w:pPr>
              <w:jc w:val="center"/>
              <w:rPr>
                <w:lang w:val="de-DE"/>
              </w:rPr>
            </w:pPr>
            <w:r w:rsidRPr="00B85046">
              <w:rPr>
                <w:rFonts w:ascii="Arial" w:eastAsia="Times New Roman" w:hAnsi="Arial" w:cs="Arial"/>
                <w:lang w:val="de-DE" w:eastAsia="de-DE"/>
              </w:rPr>
              <w:fldChar w:fldCharType="begin">
                <w:ffData>
                  <w:name w:val="Kontrollkästchen45"/>
                  <w:enabled/>
                  <w:calcOnExit w:val="0"/>
                  <w:checkBox>
                    <w:sizeAuto/>
                    <w:default w:val="0"/>
                  </w:checkBox>
                </w:ffData>
              </w:fldChar>
            </w:r>
            <w:r w:rsidRPr="00B85046">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B85046">
              <w:rPr>
                <w:rFonts w:ascii="Arial" w:eastAsia="Times New Roman" w:hAnsi="Arial" w:cs="Arial"/>
                <w:lang w:val="de-DE" w:eastAsia="de-DE"/>
              </w:rPr>
              <w:fldChar w:fldCharType="end"/>
            </w:r>
            <w:r w:rsidRPr="00B85046">
              <w:rPr>
                <w:rFonts w:ascii="Arial" w:eastAsia="Times New Roman" w:hAnsi="Arial" w:cs="Arial"/>
                <w:lang w:val="de-DE" w:eastAsia="de-DE"/>
              </w:rPr>
              <w:t xml:space="preserve"> ja</w:t>
            </w:r>
            <w:r w:rsidRPr="00B85046">
              <w:rPr>
                <w:rFonts w:ascii="Arial" w:eastAsia="Times New Roman" w:hAnsi="Arial" w:cs="Arial"/>
                <w:lang w:val="de-DE" w:eastAsia="de-DE"/>
              </w:rPr>
              <w:tab/>
            </w:r>
            <w:r w:rsidRPr="00B85046">
              <w:rPr>
                <w:rFonts w:ascii="Arial" w:eastAsia="Times New Roman" w:hAnsi="Arial" w:cs="Arial"/>
                <w:lang w:val="de-DE" w:eastAsia="de-DE"/>
              </w:rPr>
              <w:fldChar w:fldCharType="begin">
                <w:ffData>
                  <w:name w:val="Kontrollkästchen44"/>
                  <w:enabled/>
                  <w:calcOnExit w:val="0"/>
                  <w:checkBox>
                    <w:sizeAuto/>
                    <w:default w:val="0"/>
                  </w:checkBox>
                </w:ffData>
              </w:fldChar>
            </w:r>
            <w:r w:rsidRPr="00B85046">
              <w:rPr>
                <w:rFonts w:ascii="Arial" w:eastAsia="Times New Roman" w:hAnsi="Arial" w:cs="Arial"/>
                <w:lang w:val="de-DE" w:eastAsia="de-DE"/>
              </w:rPr>
              <w:instrText xml:space="preserve"> FORMCHECKBOX </w:instrText>
            </w:r>
            <w:r w:rsidR="004358BF">
              <w:rPr>
                <w:rFonts w:ascii="Arial" w:eastAsia="Times New Roman" w:hAnsi="Arial" w:cs="Arial"/>
                <w:lang w:val="de-DE" w:eastAsia="de-DE"/>
              </w:rPr>
            </w:r>
            <w:r w:rsidR="004358BF">
              <w:rPr>
                <w:rFonts w:ascii="Arial" w:eastAsia="Times New Roman" w:hAnsi="Arial" w:cs="Arial"/>
                <w:lang w:val="de-DE" w:eastAsia="de-DE"/>
              </w:rPr>
              <w:fldChar w:fldCharType="separate"/>
            </w:r>
            <w:r w:rsidRPr="00B85046">
              <w:rPr>
                <w:rFonts w:ascii="Arial" w:eastAsia="Times New Roman" w:hAnsi="Arial" w:cs="Arial"/>
                <w:lang w:val="de-DE" w:eastAsia="de-DE"/>
              </w:rPr>
              <w:fldChar w:fldCharType="end"/>
            </w:r>
            <w:r w:rsidRPr="00B85046">
              <w:rPr>
                <w:rFonts w:ascii="Arial" w:eastAsia="Times New Roman" w:hAnsi="Arial" w:cs="Arial"/>
                <w:lang w:val="de-DE" w:eastAsia="de-DE"/>
              </w:rPr>
              <w:t xml:space="preserve"> nein</w:t>
            </w:r>
          </w:p>
        </w:tc>
      </w:tr>
    </w:tbl>
    <w:p w14:paraId="1F4DD022" w14:textId="77777777" w:rsidR="00BC000B" w:rsidRPr="00CC693A" w:rsidRDefault="00BC000B" w:rsidP="00B85046">
      <w:pPr>
        <w:tabs>
          <w:tab w:val="left" w:pos="-720"/>
          <w:tab w:val="left" w:pos="425"/>
        </w:tabs>
        <w:spacing w:after="0"/>
        <w:rPr>
          <w:rFonts w:ascii="Arial" w:eastAsia="Times New Roman" w:hAnsi="Arial" w:cs="Arial"/>
          <w:lang w:val="de-DE" w:eastAsia="de-DE"/>
        </w:rPr>
      </w:pPr>
    </w:p>
    <w:sectPr w:rsidR="00BC000B" w:rsidRPr="00CC693A"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CF28" w14:textId="77777777" w:rsidR="00C1193F" w:rsidRDefault="00C1193F" w:rsidP="00E177D4">
      <w:pPr>
        <w:spacing w:after="0"/>
      </w:pPr>
      <w:r>
        <w:separator/>
      </w:r>
    </w:p>
  </w:endnote>
  <w:endnote w:type="continuationSeparator" w:id="0">
    <w:p w14:paraId="16C133A3" w14:textId="77777777" w:rsidR="00C1193F" w:rsidRDefault="00C1193F"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3D61DBA3" w:rsidR="009A2F57" w:rsidRPr="00847F74" w:rsidRDefault="005F6E74" w:rsidP="00847F74">
    <w:pPr>
      <w:pStyle w:val="Fuzeile"/>
      <w:tabs>
        <w:tab w:val="clear" w:pos="4536"/>
        <w:tab w:val="clear" w:pos="9072"/>
      </w:tabs>
      <w:rPr>
        <w:sz w:val="15"/>
        <w:szCs w:val="15"/>
        <w:lang w:val="de-DE"/>
      </w:rPr>
    </w:pPr>
    <w:r w:rsidRPr="006D70C6">
      <w:rPr>
        <w:rFonts w:ascii="Arial" w:hAnsi="Arial"/>
        <w:color w:val="3C5587" w:themeColor="accent1"/>
        <w:sz w:val="15"/>
        <w:szCs w:val="15"/>
        <w:lang w:val="fr-CH"/>
      </w:rPr>
      <w:t>1</w:t>
    </w:r>
    <w:r w:rsidRPr="005F6E74">
      <w:rPr>
        <w:rFonts w:ascii="Arial" w:hAnsi="Arial"/>
        <w:color w:val="3C5587" w:themeColor="accent1"/>
        <w:sz w:val="15"/>
        <w:szCs w:val="15"/>
        <w:lang w:val="fr-CH"/>
      </w:rPr>
      <w:t>.1.2022/31.07.202</w:t>
    </w:r>
    <w:r w:rsidR="006D70C6">
      <w:rPr>
        <w:rFonts w:ascii="Arial" w:hAnsi="Arial"/>
        <w:color w:val="3C5587" w:themeColor="accent1"/>
        <w:sz w:val="15"/>
        <w:szCs w:val="15"/>
        <w:lang w:val="fr-CH"/>
      </w:rPr>
      <w:t>3</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51B" w14:textId="77777777" w:rsidR="00F66459" w:rsidRPr="0077181A" w:rsidRDefault="00F66459" w:rsidP="00F66459">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w:t>
    </w:r>
    <w:proofErr w:type="spellStart"/>
    <w:r w:rsidRPr="0077181A">
      <w:rPr>
        <w:rFonts w:ascii="Arial" w:eastAsia="Times New Roman" w:hAnsi="Arial" w:cs="Times New Roman"/>
        <w:color w:val="3C5587"/>
        <w:spacing w:val="3"/>
        <w:sz w:val="15"/>
        <w:szCs w:val="15"/>
        <w:lang w:eastAsia="zh-CN"/>
      </w:rPr>
      <w:t>suisse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pour</w:t>
    </w:r>
    <w:proofErr w:type="spellEnd"/>
    <w:r w:rsidRPr="0077181A">
      <w:rPr>
        <w:rFonts w:ascii="Arial" w:eastAsia="Times New Roman" w:hAnsi="Arial" w:cs="Times New Roman"/>
        <w:color w:val="3C5587"/>
        <w:spacing w:val="3"/>
        <w:sz w:val="15"/>
        <w:szCs w:val="15"/>
        <w:lang w:eastAsia="zh-CN"/>
      </w:rPr>
      <w:t xml:space="preserve"> la </w:t>
    </w:r>
    <w:proofErr w:type="spellStart"/>
    <w:r w:rsidRPr="0077181A">
      <w:rPr>
        <w:rFonts w:ascii="Arial" w:eastAsia="Times New Roman" w:hAnsi="Arial" w:cs="Times New Roman"/>
        <w:color w:val="3C5587"/>
        <w:spacing w:val="3"/>
        <w:sz w:val="15"/>
        <w:szCs w:val="15"/>
        <w:lang w:eastAsia="zh-CN"/>
      </w:rPr>
      <w:t>formation</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médicale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postgraduée</w:t>
    </w:r>
    <w:proofErr w:type="spellEnd"/>
    <w:r w:rsidRPr="0077181A">
      <w:rPr>
        <w:rFonts w:ascii="Arial" w:eastAsia="Times New Roman" w:hAnsi="Arial" w:cs="Times New Roman"/>
        <w:color w:val="3C5587"/>
        <w:spacing w:val="3"/>
        <w:sz w:val="15"/>
        <w:szCs w:val="15"/>
        <w:lang w:eastAsia="zh-CN"/>
      </w:rPr>
      <w:t xml:space="preserve"> et </w:t>
    </w:r>
    <w:proofErr w:type="spellStart"/>
    <w:r w:rsidRPr="0077181A">
      <w:rPr>
        <w:rFonts w:ascii="Arial" w:eastAsia="Times New Roman" w:hAnsi="Arial" w:cs="Times New Roman"/>
        <w:color w:val="3C5587"/>
        <w:spacing w:val="3"/>
        <w:sz w:val="15"/>
        <w:szCs w:val="15"/>
        <w:lang w:eastAsia="zh-CN"/>
      </w:rPr>
      <w:t>continue</w:t>
    </w:r>
    <w:proofErr w:type="spellEnd"/>
  </w:p>
  <w:p w14:paraId="47497E88" w14:textId="37EB545B"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B04C" w14:textId="77777777" w:rsidR="00C1193F" w:rsidRDefault="00C1193F" w:rsidP="00E177D4">
      <w:pPr>
        <w:spacing w:after="0"/>
      </w:pPr>
      <w:r>
        <w:separator/>
      </w:r>
    </w:p>
  </w:footnote>
  <w:footnote w:type="continuationSeparator" w:id="0">
    <w:p w14:paraId="69A24125" w14:textId="77777777" w:rsidR="00C1193F" w:rsidRDefault="00C1193F"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610C0"/>
    <w:multiLevelType w:val="multilevel"/>
    <w:tmpl w:val="5C6614D2"/>
    <w:numStyleLink w:val="FMHNummerierunggegliedertauf3EbenenAltN"/>
  </w:abstractNum>
  <w:abstractNum w:abstractNumId="21"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27FC0"/>
    <w:multiLevelType w:val="multilevel"/>
    <w:tmpl w:val="3632A744"/>
    <w:numStyleLink w:val="FMHAufzhlunggegliedertauf3EbenenAltA"/>
  </w:abstractNum>
  <w:abstractNum w:abstractNumId="23"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8B23B2"/>
    <w:multiLevelType w:val="hybridMultilevel"/>
    <w:tmpl w:val="771E3D66"/>
    <w:lvl w:ilvl="0" w:tplc="650E4D76">
      <w:start w:val="1"/>
      <w:numFmt w:val="bullet"/>
      <w:lvlText w:val="-"/>
      <w:lvlJc w:val="left"/>
      <w:pPr>
        <w:ind w:left="927" w:hanging="360"/>
      </w:pPr>
      <w:rPr>
        <w:rFonts w:ascii="Arial" w:hAnsi="Aria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5"/>
  </w:num>
  <w:num w:numId="4" w16cid:durableId="1977100223">
    <w:abstractNumId w:val="5"/>
  </w:num>
  <w:num w:numId="5" w16cid:durableId="1263369768">
    <w:abstractNumId w:val="15"/>
  </w:num>
  <w:num w:numId="6" w16cid:durableId="2126651288">
    <w:abstractNumId w:val="23"/>
  </w:num>
  <w:num w:numId="7" w16cid:durableId="1254901305">
    <w:abstractNumId w:val="7"/>
  </w:num>
  <w:num w:numId="8" w16cid:durableId="949824828">
    <w:abstractNumId w:val="2"/>
  </w:num>
  <w:num w:numId="9" w16cid:durableId="239944299">
    <w:abstractNumId w:val="26"/>
  </w:num>
  <w:num w:numId="10" w16cid:durableId="1012605829">
    <w:abstractNumId w:val="20"/>
  </w:num>
  <w:num w:numId="11" w16cid:durableId="977882782">
    <w:abstractNumId w:val="3"/>
  </w:num>
  <w:num w:numId="12" w16cid:durableId="2070956659">
    <w:abstractNumId w:val="6"/>
  </w:num>
  <w:num w:numId="13" w16cid:durableId="618536275">
    <w:abstractNumId w:val="14"/>
  </w:num>
  <w:num w:numId="14" w16cid:durableId="540017257">
    <w:abstractNumId w:val="12"/>
  </w:num>
  <w:num w:numId="15" w16cid:durableId="2073234815">
    <w:abstractNumId w:val="22"/>
  </w:num>
  <w:num w:numId="16" w16cid:durableId="1700546193">
    <w:abstractNumId w:val="16"/>
  </w:num>
  <w:num w:numId="17" w16cid:durableId="1657799881">
    <w:abstractNumId w:val="9"/>
  </w:num>
  <w:num w:numId="18" w16cid:durableId="1634948864">
    <w:abstractNumId w:val="1"/>
  </w:num>
  <w:num w:numId="19" w16cid:durableId="1391269934">
    <w:abstractNumId w:val="19"/>
  </w:num>
  <w:num w:numId="20" w16cid:durableId="1984649976">
    <w:abstractNumId w:val="10"/>
  </w:num>
  <w:num w:numId="21" w16cid:durableId="1586569980">
    <w:abstractNumId w:val="13"/>
  </w:num>
  <w:num w:numId="22" w16cid:durableId="972754097">
    <w:abstractNumId w:val="8"/>
  </w:num>
  <w:num w:numId="23" w16cid:durableId="1064177298">
    <w:abstractNumId w:val="17"/>
  </w:num>
  <w:num w:numId="24" w16cid:durableId="632060465">
    <w:abstractNumId w:val="24"/>
  </w:num>
  <w:num w:numId="25" w16cid:durableId="15466652">
    <w:abstractNumId w:val="18"/>
  </w:num>
  <w:num w:numId="26" w16cid:durableId="714232155">
    <w:abstractNumId w:val="21"/>
  </w:num>
  <w:num w:numId="27" w16cid:durableId="36898598">
    <w:abstractNumId w:val="0"/>
  </w:num>
  <w:num w:numId="28" w16cid:durableId="1880318448">
    <w:abstractNumId w:val="11"/>
  </w:num>
  <w:num w:numId="29" w16cid:durableId="2257281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ocumentProtection w:edit="forms" w:enforcement="1" w:cryptProviderType="rsaAES" w:cryptAlgorithmClass="hash" w:cryptAlgorithmType="typeAny" w:cryptAlgorithmSid="14" w:cryptSpinCount="100000" w:hash="0YVTn2Soo/yvewLbpslUP4pGJyBAo2F1jZhnILWpi635qFjZTstDXzLjtrQsvKabii5p9mXXfjyEE99lTG4izQ==" w:salt="6uUVRi2OHBZRBX4r/8oFI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4C7D"/>
    <w:rsid w:val="00046B13"/>
    <w:rsid w:val="00047502"/>
    <w:rsid w:val="000508F4"/>
    <w:rsid w:val="000509D1"/>
    <w:rsid w:val="00054ED7"/>
    <w:rsid w:val="00061C59"/>
    <w:rsid w:val="00070180"/>
    <w:rsid w:val="00070359"/>
    <w:rsid w:val="00075CD0"/>
    <w:rsid w:val="0008149B"/>
    <w:rsid w:val="00085909"/>
    <w:rsid w:val="000B1A9F"/>
    <w:rsid w:val="000B30B5"/>
    <w:rsid w:val="000C03E2"/>
    <w:rsid w:val="000C33C5"/>
    <w:rsid w:val="000C771F"/>
    <w:rsid w:val="000E4FAA"/>
    <w:rsid w:val="000E674C"/>
    <w:rsid w:val="000F6193"/>
    <w:rsid w:val="000F6507"/>
    <w:rsid w:val="000F68E6"/>
    <w:rsid w:val="00110AAE"/>
    <w:rsid w:val="00111AA7"/>
    <w:rsid w:val="00114798"/>
    <w:rsid w:val="0011711D"/>
    <w:rsid w:val="00121AF7"/>
    <w:rsid w:val="00125A96"/>
    <w:rsid w:val="0012615E"/>
    <w:rsid w:val="00127612"/>
    <w:rsid w:val="001376CD"/>
    <w:rsid w:val="00140C06"/>
    <w:rsid w:val="001518C7"/>
    <w:rsid w:val="00157FF7"/>
    <w:rsid w:val="00162FAD"/>
    <w:rsid w:val="00167A3C"/>
    <w:rsid w:val="001712DD"/>
    <w:rsid w:val="0017770D"/>
    <w:rsid w:val="00182F37"/>
    <w:rsid w:val="00186B0E"/>
    <w:rsid w:val="001A60D5"/>
    <w:rsid w:val="001A6E8B"/>
    <w:rsid w:val="001B1410"/>
    <w:rsid w:val="001B1BFA"/>
    <w:rsid w:val="001B65C2"/>
    <w:rsid w:val="001B6ED1"/>
    <w:rsid w:val="001C1002"/>
    <w:rsid w:val="001D184F"/>
    <w:rsid w:val="001D4061"/>
    <w:rsid w:val="001F11C2"/>
    <w:rsid w:val="001F264A"/>
    <w:rsid w:val="00204290"/>
    <w:rsid w:val="002123F8"/>
    <w:rsid w:val="00212B55"/>
    <w:rsid w:val="00227F86"/>
    <w:rsid w:val="00232B32"/>
    <w:rsid w:val="00232C9F"/>
    <w:rsid w:val="00234724"/>
    <w:rsid w:val="00240F29"/>
    <w:rsid w:val="00253F0B"/>
    <w:rsid w:val="00257F02"/>
    <w:rsid w:val="00267C50"/>
    <w:rsid w:val="00271A27"/>
    <w:rsid w:val="002820D2"/>
    <w:rsid w:val="00286167"/>
    <w:rsid w:val="002A5B42"/>
    <w:rsid w:val="002A7D9F"/>
    <w:rsid w:val="002B225A"/>
    <w:rsid w:val="002C6486"/>
    <w:rsid w:val="002D0B43"/>
    <w:rsid w:val="002D3BCA"/>
    <w:rsid w:val="002D544F"/>
    <w:rsid w:val="002D55F2"/>
    <w:rsid w:val="002D6F6E"/>
    <w:rsid w:val="002E3D4B"/>
    <w:rsid w:val="002F1C20"/>
    <w:rsid w:val="002F7F9B"/>
    <w:rsid w:val="003018AA"/>
    <w:rsid w:val="00302125"/>
    <w:rsid w:val="003150C1"/>
    <w:rsid w:val="00320368"/>
    <w:rsid w:val="00321F80"/>
    <w:rsid w:val="00330B85"/>
    <w:rsid w:val="00340FA7"/>
    <w:rsid w:val="0034648B"/>
    <w:rsid w:val="00347A4B"/>
    <w:rsid w:val="00353E88"/>
    <w:rsid w:val="00382A7C"/>
    <w:rsid w:val="003830FB"/>
    <w:rsid w:val="00383EAB"/>
    <w:rsid w:val="00395B89"/>
    <w:rsid w:val="00397C4F"/>
    <w:rsid w:val="003A34FC"/>
    <w:rsid w:val="003A6BD7"/>
    <w:rsid w:val="003C4327"/>
    <w:rsid w:val="003C4580"/>
    <w:rsid w:val="003C5080"/>
    <w:rsid w:val="003D11D9"/>
    <w:rsid w:val="003E5565"/>
    <w:rsid w:val="003E647E"/>
    <w:rsid w:val="003F7567"/>
    <w:rsid w:val="00403385"/>
    <w:rsid w:val="00404E69"/>
    <w:rsid w:val="00407F27"/>
    <w:rsid w:val="004204C0"/>
    <w:rsid w:val="00425E1A"/>
    <w:rsid w:val="004350CF"/>
    <w:rsid w:val="004358BF"/>
    <w:rsid w:val="00446AA6"/>
    <w:rsid w:val="00446C5C"/>
    <w:rsid w:val="00465BEB"/>
    <w:rsid w:val="00472FE3"/>
    <w:rsid w:val="004820B8"/>
    <w:rsid w:val="004821AF"/>
    <w:rsid w:val="00497366"/>
    <w:rsid w:val="004B22AC"/>
    <w:rsid w:val="004B6CFF"/>
    <w:rsid w:val="004C11EF"/>
    <w:rsid w:val="004D2768"/>
    <w:rsid w:val="004D7874"/>
    <w:rsid w:val="004E3D20"/>
    <w:rsid w:val="004E3D49"/>
    <w:rsid w:val="004E6C12"/>
    <w:rsid w:val="004F2DD5"/>
    <w:rsid w:val="00531EAF"/>
    <w:rsid w:val="0053258B"/>
    <w:rsid w:val="005328DB"/>
    <w:rsid w:val="00533471"/>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A49D9"/>
    <w:rsid w:val="005C41E6"/>
    <w:rsid w:val="005D0091"/>
    <w:rsid w:val="005E266E"/>
    <w:rsid w:val="005F0F50"/>
    <w:rsid w:val="005F4F3F"/>
    <w:rsid w:val="005F6E74"/>
    <w:rsid w:val="00600312"/>
    <w:rsid w:val="006047ED"/>
    <w:rsid w:val="00604959"/>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559B6"/>
    <w:rsid w:val="006659F7"/>
    <w:rsid w:val="00673B3E"/>
    <w:rsid w:val="006746F8"/>
    <w:rsid w:val="00690F62"/>
    <w:rsid w:val="00697972"/>
    <w:rsid w:val="006A3362"/>
    <w:rsid w:val="006B2FF0"/>
    <w:rsid w:val="006B354F"/>
    <w:rsid w:val="006B4852"/>
    <w:rsid w:val="006C3325"/>
    <w:rsid w:val="006C3810"/>
    <w:rsid w:val="006D0511"/>
    <w:rsid w:val="006D473C"/>
    <w:rsid w:val="006D70C6"/>
    <w:rsid w:val="006E17C4"/>
    <w:rsid w:val="006E19CC"/>
    <w:rsid w:val="006E4A1C"/>
    <w:rsid w:val="006F7792"/>
    <w:rsid w:val="0070354E"/>
    <w:rsid w:val="007061E9"/>
    <w:rsid w:val="0071335D"/>
    <w:rsid w:val="007226D3"/>
    <w:rsid w:val="007273D2"/>
    <w:rsid w:val="00732BC4"/>
    <w:rsid w:val="00732FF7"/>
    <w:rsid w:val="00746CEE"/>
    <w:rsid w:val="00750D3D"/>
    <w:rsid w:val="00760808"/>
    <w:rsid w:val="00764E0B"/>
    <w:rsid w:val="00767AF7"/>
    <w:rsid w:val="007702B2"/>
    <w:rsid w:val="00771073"/>
    <w:rsid w:val="0077171B"/>
    <w:rsid w:val="00773E26"/>
    <w:rsid w:val="00776125"/>
    <w:rsid w:val="00777F42"/>
    <w:rsid w:val="007860DB"/>
    <w:rsid w:val="00790527"/>
    <w:rsid w:val="007B514F"/>
    <w:rsid w:val="007B6583"/>
    <w:rsid w:val="007B7E3E"/>
    <w:rsid w:val="007D2354"/>
    <w:rsid w:val="007D4BC5"/>
    <w:rsid w:val="007F3F7C"/>
    <w:rsid w:val="007F74CB"/>
    <w:rsid w:val="0080101D"/>
    <w:rsid w:val="00807896"/>
    <w:rsid w:val="0081257F"/>
    <w:rsid w:val="00814B9F"/>
    <w:rsid w:val="00824135"/>
    <w:rsid w:val="00830572"/>
    <w:rsid w:val="00832183"/>
    <w:rsid w:val="00847F74"/>
    <w:rsid w:val="00850AF6"/>
    <w:rsid w:val="00851E49"/>
    <w:rsid w:val="008650E0"/>
    <w:rsid w:val="0086556D"/>
    <w:rsid w:val="00865946"/>
    <w:rsid w:val="008754A3"/>
    <w:rsid w:val="00877371"/>
    <w:rsid w:val="008814A6"/>
    <w:rsid w:val="00892DC0"/>
    <w:rsid w:val="00895064"/>
    <w:rsid w:val="0089663A"/>
    <w:rsid w:val="008A20FA"/>
    <w:rsid w:val="008A3EDE"/>
    <w:rsid w:val="008B6950"/>
    <w:rsid w:val="008C073A"/>
    <w:rsid w:val="008C0F1B"/>
    <w:rsid w:val="008C7426"/>
    <w:rsid w:val="008D52C8"/>
    <w:rsid w:val="008E7B4A"/>
    <w:rsid w:val="008F58E8"/>
    <w:rsid w:val="00904314"/>
    <w:rsid w:val="00907F68"/>
    <w:rsid w:val="00926D47"/>
    <w:rsid w:val="00930404"/>
    <w:rsid w:val="009415D2"/>
    <w:rsid w:val="00954804"/>
    <w:rsid w:val="0096441F"/>
    <w:rsid w:val="0096780F"/>
    <w:rsid w:val="0097452E"/>
    <w:rsid w:val="00993E70"/>
    <w:rsid w:val="00997ED2"/>
    <w:rsid w:val="009A0286"/>
    <w:rsid w:val="009A2F57"/>
    <w:rsid w:val="009A3199"/>
    <w:rsid w:val="009B2244"/>
    <w:rsid w:val="009B3B66"/>
    <w:rsid w:val="009B4838"/>
    <w:rsid w:val="009B4ECD"/>
    <w:rsid w:val="009C3C5C"/>
    <w:rsid w:val="009D1EF8"/>
    <w:rsid w:val="009D3100"/>
    <w:rsid w:val="009E0B69"/>
    <w:rsid w:val="009E1633"/>
    <w:rsid w:val="009E23D8"/>
    <w:rsid w:val="009E3551"/>
    <w:rsid w:val="009F19BB"/>
    <w:rsid w:val="009F21D4"/>
    <w:rsid w:val="009F3701"/>
    <w:rsid w:val="009F3F3C"/>
    <w:rsid w:val="009F56C8"/>
    <w:rsid w:val="00A04D21"/>
    <w:rsid w:val="00A124DC"/>
    <w:rsid w:val="00A1723D"/>
    <w:rsid w:val="00A215D5"/>
    <w:rsid w:val="00A31AFB"/>
    <w:rsid w:val="00A31FC6"/>
    <w:rsid w:val="00A3376C"/>
    <w:rsid w:val="00A45CF8"/>
    <w:rsid w:val="00A5430C"/>
    <w:rsid w:val="00A55DA4"/>
    <w:rsid w:val="00A5624F"/>
    <w:rsid w:val="00A56EB6"/>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5218"/>
    <w:rsid w:val="00B01E4D"/>
    <w:rsid w:val="00B05F28"/>
    <w:rsid w:val="00B106A2"/>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85046"/>
    <w:rsid w:val="00B97BF7"/>
    <w:rsid w:val="00BA2A7B"/>
    <w:rsid w:val="00BA3A3A"/>
    <w:rsid w:val="00BB2C4C"/>
    <w:rsid w:val="00BB576A"/>
    <w:rsid w:val="00BC000B"/>
    <w:rsid w:val="00BC24FE"/>
    <w:rsid w:val="00BD1521"/>
    <w:rsid w:val="00BD51C0"/>
    <w:rsid w:val="00BD6F48"/>
    <w:rsid w:val="00BE2672"/>
    <w:rsid w:val="00BE452C"/>
    <w:rsid w:val="00BF361F"/>
    <w:rsid w:val="00BF5981"/>
    <w:rsid w:val="00C06534"/>
    <w:rsid w:val="00C1193F"/>
    <w:rsid w:val="00C14229"/>
    <w:rsid w:val="00C15F05"/>
    <w:rsid w:val="00C24C6A"/>
    <w:rsid w:val="00C24E74"/>
    <w:rsid w:val="00C30F54"/>
    <w:rsid w:val="00C334FB"/>
    <w:rsid w:val="00C363E0"/>
    <w:rsid w:val="00C56968"/>
    <w:rsid w:val="00C57D5F"/>
    <w:rsid w:val="00C613E9"/>
    <w:rsid w:val="00C7301F"/>
    <w:rsid w:val="00C84483"/>
    <w:rsid w:val="00C95106"/>
    <w:rsid w:val="00CA0F0D"/>
    <w:rsid w:val="00CA167B"/>
    <w:rsid w:val="00CA3084"/>
    <w:rsid w:val="00CA7DD0"/>
    <w:rsid w:val="00CC1073"/>
    <w:rsid w:val="00CC6612"/>
    <w:rsid w:val="00CC66F0"/>
    <w:rsid w:val="00CC693A"/>
    <w:rsid w:val="00CD75A6"/>
    <w:rsid w:val="00CD79C8"/>
    <w:rsid w:val="00CE0E41"/>
    <w:rsid w:val="00CE2F7C"/>
    <w:rsid w:val="00D0183E"/>
    <w:rsid w:val="00D01954"/>
    <w:rsid w:val="00D16073"/>
    <w:rsid w:val="00D2070F"/>
    <w:rsid w:val="00D3002E"/>
    <w:rsid w:val="00D30BC3"/>
    <w:rsid w:val="00D32B58"/>
    <w:rsid w:val="00D35A1E"/>
    <w:rsid w:val="00D44095"/>
    <w:rsid w:val="00D47038"/>
    <w:rsid w:val="00D52F80"/>
    <w:rsid w:val="00D56040"/>
    <w:rsid w:val="00D56882"/>
    <w:rsid w:val="00D56C80"/>
    <w:rsid w:val="00D56F3E"/>
    <w:rsid w:val="00D60290"/>
    <w:rsid w:val="00D90EC7"/>
    <w:rsid w:val="00D9436A"/>
    <w:rsid w:val="00DA2819"/>
    <w:rsid w:val="00DA7BF2"/>
    <w:rsid w:val="00DC493A"/>
    <w:rsid w:val="00DD3A6B"/>
    <w:rsid w:val="00DD4737"/>
    <w:rsid w:val="00DE4967"/>
    <w:rsid w:val="00DF30B8"/>
    <w:rsid w:val="00DF4809"/>
    <w:rsid w:val="00DF4AF8"/>
    <w:rsid w:val="00E0209D"/>
    <w:rsid w:val="00E0371B"/>
    <w:rsid w:val="00E0377F"/>
    <w:rsid w:val="00E04E70"/>
    <w:rsid w:val="00E1754C"/>
    <w:rsid w:val="00E177D4"/>
    <w:rsid w:val="00E25CC5"/>
    <w:rsid w:val="00E4001E"/>
    <w:rsid w:val="00E45C20"/>
    <w:rsid w:val="00E54367"/>
    <w:rsid w:val="00E57BD5"/>
    <w:rsid w:val="00E60A9E"/>
    <w:rsid w:val="00E62746"/>
    <w:rsid w:val="00E66B2B"/>
    <w:rsid w:val="00EB22EF"/>
    <w:rsid w:val="00EB5428"/>
    <w:rsid w:val="00EB6E09"/>
    <w:rsid w:val="00EC5909"/>
    <w:rsid w:val="00EE1DE0"/>
    <w:rsid w:val="00EE203E"/>
    <w:rsid w:val="00EE4106"/>
    <w:rsid w:val="00EE46F3"/>
    <w:rsid w:val="00F134F5"/>
    <w:rsid w:val="00F202B9"/>
    <w:rsid w:val="00F4589C"/>
    <w:rsid w:val="00F46C6F"/>
    <w:rsid w:val="00F46E44"/>
    <w:rsid w:val="00F5011D"/>
    <w:rsid w:val="00F57D6A"/>
    <w:rsid w:val="00F6151B"/>
    <w:rsid w:val="00F65FC6"/>
    <w:rsid w:val="00F66459"/>
    <w:rsid w:val="00F66E0E"/>
    <w:rsid w:val="00F765ED"/>
    <w:rsid w:val="00F76D10"/>
    <w:rsid w:val="00F908A4"/>
    <w:rsid w:val="00FA282D"/>
    <w:rsid w:val="00FA631D"/>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 w:type="table" w:customStyle="1" w:styleId="TableNormal">
    <w:name w:val="Table Normal"/>
    <w:uiPriority w:val="2"/>
    <w:semiHidden/>
    <w:unhideWhenUsed/>
    <w:qFormat/>
    <w:rsid w:val="00046B13"/>
    <w:pPr>
      <w:widowControl w:val="0"/>
      <w:autoSpaceDE w:val="0"/>
      <w:autoSpaceDN w:val="0"/>
      <w:spacing w:after="0"/>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046B13"/>
    <w:pPr>
      <w:widowControl w:val="0"/>
      <w:autoSpaceDE w:val="0"/>
      <w:autoSpaceDN w:val="0"/>
      <w:spacing w:before="23" w:after="0" w:line="236" w:lineRule="exact"/>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5F0064"/>
    <w:rsid w:val="00614EAE"/>
    <w:rsid w:val="006A697E"/>
    <w:rsid w:val="00811E95"/>
    <w:rsid w:val="008624C3"/>
    <w:rsid w:val="00C42AD5"/>
    <w:rsid w:val="00D22784"/>
    <w:rsid w:val="00E60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1941</Words>
  <Characters>11068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8</cp:revision>
  <cp:lastPrinted>2022-09-28T13:19:00Z</cp:lastPrinted>
  <dcterms:created xsi:type="dcterms:W3CDTF">2023-08-07T16:55:00Z</dcterms:created>
  <dcterms:modified xsi:type="dcterms:W3CDTF">2023-08-07T17:11:00Z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