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52CE" w14:textId="77777777"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14:paraId="3C469901" w14:textId="77777777" w:rsidR="00162FAD" w:rsidRPr="00162FAD" w:rsidRDefault="00162FAD" w:rsidP="00162FAD">
      <w:pPr>
        <w:pBdr>
          <w:bottom w:val="single" w:sz="4" w:space="1" w:color="auto"/>
        </w:pBdr>
        <w:spacing w:after="0"/>
        <w:rPr>
          <w:rFonts w:ascii="Arial" w:eastAsia="Times New Roman" w:hAnsi="Arial" w:cs="Arial"/>
          <w:sz w:val="6"/>
          <w:szCs w:val="6"/>
          <w:lang w:eastAsia="de-DE"/>
        </w:rPr>
      </w:pPr>
    </w:p>
    <w:p w14:paraId="7B6891FA" w14:textId="77777777" w:rsidR="00162FAD" w:rsidRPr="00162FAD" w:rsidRDefault="00162FAD" w:rsidP="00162FAD">
      <w:pPr>
        <w:spacing w:after="0"/>
        <w:rPr>
          <w:rFonts w:ascii="Arial" w:eastAsia="Times New Roman" w:hAnsi="Arial" w:cs="Arial"/>
          <w:sz w:val="18"/>
          <w:szCs w:val="18"/>
          <w:lang w:eastAsia="de-DE"/>
        </w:rPr>
      </w:pPr>
    </w:p>
    <w:p w14:paraId="75B5231F" w14:textId="77777777" w:rsidR="00162FAD" w:rsidRDefault="0005209B" w:rsidP="00162FA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Intensivmedizin</w:t>
      </w:r>
    </w:p>
    <w:p w14:paraId="41114D7B" w14:textId="77777777" w:rsidR="00162FAD" w:rsidRDefault="00162FAD" w:rsidP="00162FAD">
      <w:pPr>
        <w:spacing w:after="0"/>
        <w:rPr>
          <w:rFonts w:ascii="Arial" w:eastAsia="Times New Roman" w:hAnsi="Arial" w:cs="Arial"/>
          <w:b/>
          <w:sz w:val="30"/>
          <w:szCs w:val="30"/>
          <w:lang w:eastAsia="de-DE"/>
        </w:rPr>
      </w:pPr>
    </w:p>
    <w:p w14:paraId="4FD62CD7" w14:textId="77777777" w:rsidR="00162FAD" w:rsidRDefault="00162FAD" w:rsidP="00162FAD">
      <w:pPr>
        <w:spacing w:after="0"/>
        <w:rPr>
          <w:rFonts w:ascii="Arial" w:eastAsia="Times New Roman" w:hAnsi="Arial" w:cs="Arial"/>
          <w:b/>
          <w:sz w:val="30"/>
          <w:szCs w:val="30"/>
          <w:lang w:eastAsia="de-DE"/>
        </w:rPr>
      </w:pPr>
    </w:p>
    <w:p w14:paraId="6683270B" w14:textId="77777777" w:rsidR="00162FAD" w:rsidRPr="00162FAD" w:rsidRDefault="00162FAD" w:rsidP="00162FAD">
      <w:pPr>
        <w:spacing w:after="0"/>
        <w:rPr>
          <w:rFonts w:ascii="Arial" w:eastAsia="Times New Roman" w:hAnsi="Arial" w:cs="Arial"/>
          <w:b/>
          <w:sz w:val="30"/>
          <w:szCs w:val="30"/>
          <w:lang w:eastAsia="de-DE"/>
        </w:rPr>
      </w:pPr>
    </w:p>
    <w:p w14:paraId="507DC343" w14:textId="77777777" w:rsidR="00162FAD" w:rsidRPr="00162FAD" w:rsidRDefault="00553E7F"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00162FAD" w:rsidRPr="00162FAD">
        <w:rPr>
          <w:rFonts w:ascii="Arial" w:eastAsia="Times New Roman" w:hAnsi="Arial" w:cs="Times New Roman"/>
          <w:lang w:val="de-DE" w:eastAsia="de-DE"/>
        </w:rPr>
        <w:instrText xml:space="preserve"> FORMCHECKBOX </w:instrText>
      </w:r>
      <w:r w:rsidR="00772DEA">
        <w:rPr>
          <w:rFonts w:ascii="Arial" w:eastAsia="Times New Roman" w:hAnsi="Arial" w:cs="Times New Roman"/>
          <w:lang w:val="de-DE" w:eastAsia="de-DE"/>
        </w:rPr>
      </w:r>
      <w:r w:rsidR="00772DEA">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00162FAD" w:rsidRPr="00162FAD">
        <w:rPr>
          <w:rFonts w:ascii="Arial" w:eastAsia="Times New Roman" w:hAnsi="Arial" w:cs="Times New Roman"/>
          <w:sz w:val="30"/>
          <w:szCs w:val="30"/>
          <w:lang w:val="de-DE" w:eastAsia="de-DE"/>
        </w:rPr>
        <w:t xml:space="preserve"> Antrag auf Anerkennung</w:t>
      </w:r>
    </w:p>
    <w:p w14:paraId="03B8BB42" w14:textId="77777777" w:rsidR="00162FAD" w:rsidRPr="00162FAD" w:rsidRDefault="00162FAD" w:rsidP="00162FAD">
      <w:pPr>
        <w:spacing w:after="0"/>
        <w:rPr>
          <w:rFonts w:ascii="Arial" w:eastAsia="Times New Roman" w:hAnsi="Arial" w:cs="Times New Roman"/>
          <w:sz w:val="30"/>
          <w:szCs w:val="30"/>
          <w:lang w:val="de-DE" w:eastAsia="de-DE"/>
        </w:rPr>
      </w:pPr>
    </w:p>
    <w:p w14:paraId="60F48540" w14:textId="77777777" w:rsidR="00162FAD" w:rsidRPr="00162FAD" w:rsidRDefault="00553E7F"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00162FAD" w:rsidRPr="00162FAD">
        <w:rPr>
          <w:rFonts w:ascii="Arial" w:eastAsia="Times New Roman" w:hAnsi="Arial" w:cs="Times New Roman"/>
          <w:lang w:val="de-DE" w:eastAsia="de-DE"/>
        </w:rPr>
        <w:instrText xml:space="preserve"> FORMCHECKBOX </w:instrText>
      </w:r>
      <w:r w:rsidR="00772DEA">
        <w:rPr>
          <w:rFonts w:ascii="Arial" w:eastAsia="Times New Roman" w:hAnsi="Arial" w:cs="Times New Roman"/>
          <w:lang w:val="de-DE" w:eastAsia="de-DE"/>
        </w:rPr>
      </w:r>
      <w:r w:rsidR="00772DEA">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00162FAD" w:rsidRPr="00162FAD">
        <w:rPr>
          <w:rFonts w:ascii="Arial" w:eastAsia="Times New Roman" w:hAnsi="Arial" w:cs="Times New Roman"/>
          <w:sz w:val="30"/>
          <w:szCs w:val="30"/>
          <w:lang w:val="de-DE" w:eastAsia="de-DE"/>
        </w:rPr>
        <w:t xml:space="preserve"> Re-Evaluation</w:t>
      </w:r>
    </w:p>
    <w:p w14:paraId="1FA8E3E2" w14:textId="77777777" w:rsidR="00162FAD" w:rsidRPr="00162FAD" w:rsidRDefault="00162FAD" w:rsidP="00162FAD">
      <w:pPr>
        <w:spacing w:after="0"/>
        <w:rPr>
          <w:rFonts w:ascii="Arial" w:eastAsia="Times New Roman" w:hAnsi="Arial" w:cs="Times New Roman"/>
          <w:sz w:val="30"/>
          <w:szCs w:val="30"/>
          <w:lang w:val="de-DE" w:eastAsia="de-DE"/>
        </w:rPr>
      </w:pPr>
    </w:p>
    <w:p w14:paraId="2D3B23B4" w14:textId="77777777" w:rsidR="00162FAD" w:rsidRPr="00162FAD" w:rsidRDefault="00553E7F"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00162FAD" w:rsidRPr="00162FAD">
        <w:rPr>
          <w:rFonts w:ascii="Arial" w:eastAsia="Times New Roman" w:hAnsi="Arial" w:cs="Times New Roman"/>
          <w:lang w:val="de-DE" w:eastAsia="de-DE"/>
        </w:rPr>
        <w:instrText xml:space="preserve"> FORMCHECKBOX </w:instrText>
      </w:r>
      <w:r w:rsidR="00772DEA">
        <w:rPr>
          <w:rFonts w:ascii="Arial" w:eastAsia="Times New Roman" w:hAnsi="Arial" w:cs="Times New Roman"/>
          <w:lang w:val="de-DE" w:eastAsia="de-DE"/>
        </w:rPr>
      </w:r>
      <w:r w:rsidR="00772DEA">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00162FAD" w:rsidRPr="00162FAD">
        <w:rPr>
          <w:rFonts w:ascii="Arial" w:eastAsia="Times New Roman" w:hAnsi="Arial" w:cs="Times New Roman"/>
          <w:lang w:val="de-DE" w:eastAsia="de-DE"/>
        </w:rPr>
        <w:t xml:space="preserve"> </w:t>
      </w:r>
      <w:r w:rsidR="00162FAD" w:rsidRPr="00162FAD">
        <w:rPr>
          <w:rFonts w:ascii="Arial" w:eastAsia="Times New Roman" w:hAnsi="Arial" w:cs="Times New Roman"/>
          <w:sz w:val="30"/>
          <w:szCs w:val="30"/>
          <w:lang w:val="de-DE" w:eastAsia="de-DE"/>
        </w:rPr>
        <w:t>Umteilung</w:t>
      </w:r>
    </w:p>
    <w:p w14:paraId="50D5789F" w14:textId="77777777" w:rsidR="00162FAD" w:rsidRPr="00162FAD" w:rsidRDefault="00162FAD" w:rsidP="00162FAD">
      <w:pPr>
        <w:spacing w:after="0"/>
        <w:rPr>
          <w:rFonts w:ascii="Arial" w:eastAsia="Times New Roman" w:hAnsi="Arial" w:cs="Arial"/>
          <w:sz w:val="30"/>
          <w:szCs w:val="30"/>
          <w:lang w:eastAsia="de-DE"/>
        </w:rPr>
      </w:pPr>
    </w:p>
    <w:p w14:paraId="28814980" w14:textId="77777777" w:rsidR="00162FAD" w:rsidRPr="00162FAD" w:rsidRDefault="00162FAD" w:rsidP="00162FAD">
      <w:pPr>
        <w:spacing w:after="0"/>
        <w:rPr>
          <w:rFonts w:ascii="Arial" w:eastAsia="Times New Roman" w:hAnsi="Arial" w:cs="Arial"/>
          <w:sz w:val="30"/>
          <w:szCs w:val="30"/>
          <w:lang w:eastAsia="de-DE"/>
        </w:rPr>
      </w:pPr>
    </w:p>
    <w:p w14:paraId="02ED6FE5"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1"/>
            <w:enabled/>
            <w:calcOnExit w:val="0"/>
            <w:textInput/>
          </w:ffData>
        </w:fldChar>
      </w:r>
      <w:bookmarkStart w:id="0" w:name="Text1"/>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00553E7F" w:rsidRPr="00162FAD">
        <w:rPr>
          <w:rFonts w:ascii="Arial" w:eastAsia="Times New Roman" w:hAnsi="Arial" w:cs="Arial"/>
          <w:lang w:val="de-DE" w:eastAsia="de-DE"/>
        </w:rPr>
        <w:fldChar w:fldCharType="end"/>
      </w:r>
      <w:bookmarkEnd w:id="0"/>
    </w:p>
    <w:p w14:paraId="69EA671A"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14:paraId="60823227"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00553E7F" w:rsidRPr="00162FAD">
        <w:rPr>
          <w:rFonts w:ascii="Arial" w:eastAsia="Times New Roman" w:hAnsi="Arial" w:cs="Arial"/>
          <w:lang w:val="de-DE" w:eastAsia="de-DE"/>
        </w:rPr>
        <w:fldChar w:fldCharType="end"/>
      </w:r>
    </w:p>
    <w:p w14:paraId="7DCAED9D"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6D0A8C01"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3"/>
            <w:enabled/>
            <w:calcOnExit w:val="0"/>
            <w:textInput/>
          </w:ffData>
        </w:fldChar>
      </w:r>
      <w:bookmarkStart w:id="1" w:name="Text3"/>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00553E7F" w:rsidRPr="00162FAD">
        <w:rPr>
          <w:rFonts w:ascii="Arial" w:eastAsia="Times New Roman" w:hAnsi="Arial" w:cs="Arial"/>
          <w:lang w:val="de-DE" w:eastAsia="de-DE"/>
        </w:rPr>
        <w:fldChar w:fldCharType="end"/>
      </w:r>
      <w:bookmarkEnd w:id="1"/>
    </w:p>
    <w:p w14:paraId="48A9F8D3"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3BBB973C"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4"/>
            <w:enabled/>
            <w:calcOnExit w:val="0"/>
            <w:textInput/>
          </w:ffData>
        </w:fldChar>
      </w:r>
      <w:bookmarkStart w:id="2" w:name="Text4"/>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00553E7F" w:rsidRPr="00162FAD">
        <w:rPr>
          <w:rFonts w:ascii="Arial" w:eastAsia="Times New Roman" w:hAnsi="Arial" w:cs="Arial"/>
          <w:lang w:val="de-DE" w:eastAsia="de-DE"/>
        </w:rPr>
        <w:fldChar w:fldCharType="end"/>
      </w:r>
      <w:bookmarkEnd w:id="2"/>
    </w:p>
    <w:p w14:paraId="26A5B7CF"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3E893FF7"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5"/>
            <w:enabled/>
            <w:calcOnExit w:val="0"/>
            <w:textInput/>
          </w:ffData>
        </w:fldChar>
      </w:r>
      <w:bookmarkStart w:id="3" w:name="Text5"/>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00553E7F" w:rsidRPr="00162FAD">
        <w:rPr>
          <w:rFonts w:ascii="Arial" w:eastAsia="Times New Roman" w:hAnsi="Arial" w:cs="Arial"/>
          <w:lang w:val="de-DE" w:eastAsia="de-DE"/>
        </w:rPr>
        <w:fldChar w:fldCharType="end"/>
      </w:r>
      <w:bookmarkEnd w:id="3"/>
    </w:p>
    <w:p w14:paraId="3267B050"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EE3AEC6"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6"/>
            <w:enabled/>
            <w:calcOnExit w:val="0"/>
            <w:textInput/>
          </w:ffData>
        </w:fldChar>
      </w:r>
      <w:bookmarkStart w:id="4" w:name="Text6"/>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00553E7F" w:rsidRPr="00162FAD">
        <w:rPr>
          <w:rFonts w:ascii="Arial" w:eastAsia="Times New Roman" w:hAnsi="Arial" w:cs="Arial"/>
          <w:lang w:val="de-DE" w:eastAsia="de-DE"/>
        </w:rPr>
        <w:fldChar w:fldCharType="end"/>
      </w:r>
      <w:bookmarkEnd w:id="4"/>
    </w:p>
    <w:p w14:paraId="0FB4C73C"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254C1274"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7"/>
            <w:enabled/>
            <w:calcOnExit w:val="0"/>
            <w:textInput/>
          </w:ffData>
        </w:fldChar>
      </w:r>
      <w:bookmarkStart w:id="5" w:name="Text7"/>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00553E7F" w:rsidRPr="00162FAD">
        <w:rPr>
          <w:rFonts w:ascii="Arial" w:eastAsia="Times New Roman" w:hAnsi="Arial" w:cs="Arial"/>
          <w:lang w:val="de-DE" w:eastAsia="de-DE"/>
        </w:rPr>
        <w:fldChar w:fldCharType="end"/>
      </w:r>
      <w:bookmarkEnd w:id="5"/>
    </w:p>
    <w:p w14:paraId="726CB4D1" w14:textId="77777777" w:rsidR="00162FAD" w:rsidRPr="00162FAD" w:rsidRDefault="00162FAD" w:rsidP="00162FAD">
      <w:pPr>
        <w:tabs>
          <w:tab w:val="left" w:pos="284"/>
          <w:tab w:val="left" w:pos="4678"/>
        </w:tabs>
        <w:spacing w:after="0"/>
        <w:rPr>
          <w:rFonts w:ascii="Arial" w:eastAsia="Times New Roman" w:hAnsi="Arial" w:cs="Arial"/>
          <w:lang w:val="de-DE" w:eastAsia="de-DE"/>
        </w:rPr>
      </w:pPr>
    </w:p>
    <w:p w14:paraId="4F61BD78"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14:paraId="73AE950F" w14:textId="77777777" w:rsidR="00162FAD" w:rsidRPr="00162FAD" w:rsidRDefault="00162FAD" w:rsidP="00162FAD">
      <w:pPr>
        <w:spacing w:after="0"/>
        <w:rPr>
          <w:rFonts w:ascii="Arial" w:eastAsia="Times New Roman" w:hAnsi="Arial" w:cs="Arial"/>
          <w:b/>
          <w:lang w:val="de-DE" w:eastAsia="de-DE"/>
        </w:rPr>
      </w:pPr>
    </w:p>
    <w:p w14:paraId="0B9952F1"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140FB002" w14:textId="77777777" w:rsidR="00162FAD" w:rsidRPr="00162FAD" w:rsidRDefault="00553E7F"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6" w:name="Kontrollkästchen7"/>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6"/>
      <w:r w:rsidR="00162FAD" w:rsidRPr="00162FAD">
        <w:rPr>
          <w:rFonts w:ascii="Arial" w:eastAsia="Times New Roman" w:hAnsi="Arial" w:cs="Arial"/>
          <w:lang w:val="de-DE" w:eastAsia="de-DE"/>
        </w:rPr>
        <w:t xml:space="preserve">  Chefarzt      </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7" w:name="Kontrollkästchen6"/>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00162FAD"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8" w:name="Kontrollkästchen5"/>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00162FAD" w:rsidRPr="00162FAD">
        <w:rPr>
          <w:rFonts w:ascii="Arial" w:eastAsia="Times New Roman" w:hAnsi="Arial" w:cs="Arial"/>
          <w:lang w:val="de-DE" w:eastAsia="de-DE"/>
        </w:rPr>
        <w:t xml:space="preserve"> andere</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00162FAD"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00162FAD" w:rsidRPr="00162FAD">
        <w:rPr>
          <w:rFonts w:ascii="Arial" w:eastAsia="Times New Roman" w:hAnsi="Arial" w:cs="Arial"/>
          <w:lang w:val="de-DE" w:eastAsia="de-DE"/>
        </w:rPr>
        <w:t> </w:t>
      </w:r>
      <w:r w:rsidR="00162FAD" w:rsidRPr="00162FAD">
        <w:rPr>
          <w:rFonts w:ascii="Arial" w:eastAsia="Times New Roman" w:hAnsi="Arial" w:cs="Arial"/>
          <w:lang w:val="de-DE" w:eastAsia="de-DE"/>
        </w:rPr>
        <w:t> </w:t>
      </w:r>
      <w:r w:rsidR="00162FAD" w:rsidRPr="00162FAD">
        <w:rPr>
          <w:rFonts w:ascii="Arial" w:eastAsia="Times New Roman" w:hAnsi="Arial" w:cs="Arial"/>
          <w:lang w:val="de-DE" w:eastAsia="de-DE"/>
        </w:rPr>
        <w:t> </w:t>
      </w:r>
      <w:r w:rsidR="00162FAD" w:rsidRPr="00162FAD">
        <w:rPr>
          <w:rFonts w:ascii="Arial" w:eastAsia="Times New Roman" w:hAnsi="Arial" w:cs="Arial"/>
          <w:lang w:val="de-DE" w:eastAsia="de-DE"/>
        </w:rPr>
        <w:t> </w:t>
      </w:r>
      <w:r w:rsidR="00162FAD"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38E00901" w14:textId="77777777" w:rsidR="00162FAD" w:rsidRPr="00162FAD" w:rsidRDefault="00553E7F"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9" w:name="Kontrollkästchen8"/>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00162FAD" w:rsidRPr="00162FAD">
        <w:rPr>
          <w:rFonts w:ascii="Arial" w:eastAsia="Times New Roman" w:hAnsi="Arial" w:cs="Arial"/>
          <w:lang w:val="de-DE" w:eastAsia="de-DE"/>
        </w:rPr>
        <w:t xml:space="preserve">  vollamtlich</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00162FAD" w:rsidRPr="00162FAD">
        <w:rPr>
          <w:rFonts w:ascii="Arial" w:eastAsia="Times New Roman" w:hAnsi="Arial" w:cs="Arial"/>
          <w:lang w:val="de-DE" w:eastAsia="de-DE"/>
        </w:rPr>
        <w:t xml:space="preserve">  nebenamtlich</w:t>
      </w:r>
    </w:p>
    <w:p w14:paraId="05C641C2" w14:textId="77777777" w:rsidR="00162FAD" w:rsidRPr="00162FAD" w:rsidRDefault="00162FAD" w:rsidP="00162FAD">
      <w:pPr>
        <w:spacing w:after="0"/>
        <w:rPr>
          <w:rFonts w:ascii="Arial" w:eastAsia="Times New Roman" w:hAnsi="Arial" w:cs="Arial"/>
          <w:lang w:val="de-DE" w:eastAsia="de-DE"/>
        </w:rPr>
      </w:pPr>
    </w:p>
    <w:p w14:paraId="21D57383"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14BD3FBC"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3B42CC4A" w14:textId="77777777" w:rsidR="00162FAD" w:rsidRPr="00162FAD" w:rsidRDefault="00162FAD" w:rsidP="00162FAD">
      <w:pPr>
        <w:tabs>
          <w:tab w:val="left" w:pos="5670"/>
        </w:tabs>
        <w:spacing w:after="0" w:line="360" w:lineRule="auto"/>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0CA4072E" w14:textId="77777777" w:rsidR="00162FAD" w:rsidRPr="00162FAD" w:rsidRDefault="00162FAD" w:rsidP="00162FAD">
      <w:pPr>
        <w:tabs>
          <w:tab w:val="left" w:pos="5670"/>
        </w:tabs>
        <w:spacing w:after="0"/>
        <w:ind w:left="5670" w:hanging="5670"/>
        <w:rPr>
          <w:rFonts w:ascii="Arial" w:eastAsia="Times New Roman" w:hAnsi="Arial" w:cs="Arial"/>
          <w:b/>
          <w:lang w:val="de-DE" w:eastAsia="de-DE"/>
        </w:rPr>
      </w:pPr>
    </w:p>
    <w:p w14:paraId="0BB43074"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1AB38339" w14:textId="77777777" w:rsidR="00162FAD" w:rsidRPr="00162FAD" w:rsidRDefault="00553E7F"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1" w:name="Kontrollkästchen12"/>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00162FAD" w:rsidRPr="00162FAD">
        <w:rPr>
          <w:rFonts w:ascii="Arial" w:eastAsia="Times New Roman" w:hAnsi="Arial" w:cs="Arial"/>
          <w:lang w:val="de-DE" w:eastAsia="de-DE"/>
        </w:rPr>
        <w:t xml:space="preserve"> Chefarzt      </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2" w:name="Kontrollkästchen11"/>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00162FAD"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3" w:name="Kontrollkästchen10"/>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00162FAD" w:rsidRPr="00162FAD">
        <w:rPr>
          <w:rFonts w:ascii="Arial" w:eastAsia="Times New Roman" w:hAnsi="Arial" w:cs="Arial"/>
          <w:lang w:val="de-DE" w:eastAsia="de-DE"/>
        </w:rPr>
        <w:t xml:space="preserve">  andere</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00162FAD"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00162FAD" w:rsidRPr="00162FAD">
        <w:rPr>
          <w:rFonts w:ascii="Arial" w:eastAsia="Times New Roman" w:hAnsi="Arial" w:cs="Arial"/>
          <w:lang w:val="de-DE" w:eastAsia="de-DE"/>
        </w:rPr>
        <w:t> </w:t>
      </w:r>
      <w:r w:rsidR="00162FAD" w:rsidRPr="00162FAD">
        <w:rPr>
          <w:rFonts w:ascii="Arial" w:eastAsia="Times New Roman" w:hAnsi="Arial" w:cs="Arial"/>
          <w:lang w:val="de-DE" w:eastAsia="de-DE"/>
        </w:rPr>
        <w:t> </w:t>
      </w:r>
      <w:r w:rsidR="00162FAD" w:rsidRPr="00162FAD">
        <w:rPr>
          <w:rFonts w:ascii="Arial" w:eastAsia="Times New Roman" w:hAnsi="Arial" w:cs="Arial"/>
          <w:lang w:val="de-DE" w:eastAsia="de-DE"/>
        </w:rPr>
        <w:t> </w:t>
      </w:r>
      <w:r w:rsidR="00162FAD" w:rsidRPr="00162FAD">
        <w:rPr>
          <w:rFonts w:ascii="Arial" w:eastAsia="Times New Roman" w:hAnsi="Arial" w:cs="Arial"/>
          <w:lang w:val="de-DE" w:eastAsia="de-DE"/>
        </w:rPr>
        <w:t> </w:t>
      </w:r>
      <w:r w:rsidR="00162FAD"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73BDD435" w14:textId="77777777" w:rsidR="00162FAD" w:rsidRPr="00162FAD" w:rsidRDefault="00553E7F"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4" w:name="Kontrollkästchen14"/>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00162FAD" w:rsidRPr="00162FAD">
        <w:rPr>
          <w:rFonts w:ascii="Arial" w:eastAsia="Times New Roman" w:hAnsi="Arial" w:cs="Arial"/>
          <w:lang w:val="de-DE" w:eastAsia="de-DE"/>
        </w:rPr>
        <w:t xml:space="preserve">  vollamtlich</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5" w:name="Kontrollkästchen13"/>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00162FAD" w:rsidRPr="00162FAD">
        <w:rPr>
          <w:rFonts w:ascii="Arial" w:eastAsia="Times New Roman" w:hAnsi="Arial" w:cs="Arial"/>
          <w:lang w:val="de-DE" w:eastAsia="de-DE"/>
        </w:rPr>
        <w:t xml:space="preserve">  nebenamtlich</w:t>
      </w:r>
    </w:p>
    <w:p w14:paraId="5482DF6D"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p>
    <w:p w14:paraId="3BC24146"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264EEAC1"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3C90BD2A" w14:textId="77777777" w:rsidR="00162FAD" w:rsidRPr="00162FAD" w:rsidRDefault="00162FAD" w:rsidP="00162FAD">
      <w:pPr>
        <w:spacing w:after="0"/>
        <w:rPr>
          <w:rFonts w:ascii="Arial" w:eastAsia="Times New Roman" w:hAnsi="Arial" w:cs="Arial"/>
          <w:lang w:val="de-DE" w:eastAsia="de-DE"/>
        </w:rPr>
      </w:pPr>
    </w:p>
    <w:p w14:paraId="17B5BFF0" w14:textId="77777777" w:rsidR="00162FAD" w:rsidRPr="00162FAD" w:rsidRDefault="00162FAD" w:rsidP="00162FAD">
      <w:pPr>
        <w:spacing w:after="0"/>
        <w:rPr>
          <w:rFonts w:ascii="Arial" w:eastAsia="Times New Roman" w:hAnsi="Arial" w:cs="Arial"/>
          <w:lang w:val="de-DE" w:eastAsia="de-DE"/>
        </w:rPr>
      </w:pPr>
    </w:p>
    <w:p w14:paraId="32911F33"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00553E7F"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00553E7F" w:rsidRPr="00162FAD">
        <w:rPr>
          <w:rFonts w:ascii="Arial" w:eastAsia="Times New Roman" w:hAnsi="Arial" w:cs="Arial"/>
          <w:lang w:eastAsia="de-DE"/>
        </w:rPr>
      </w:r>
      <w:r w:rsidR="00553E7F"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00553E7F" w:rsidRPr="00162FAD">
        <w:rPr>
          <w:rFonts w:ascii="Arial" w:eastAsia="Times New Roman" w:hAnsi="Arial" w:cs="Arial"/>
          <w:lang w:val="de-DE" w:eastAsia="de-DE"/>
        </w:rPr>
        <w:fldChar w:fldCharType="end"/>
      </w:r>
    </w:p>
    <w:p w14:paraId="0466A62C"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00553E7F"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00553E7F" w:rsidRPr="00162FAD">
        <w:rPr>
          <w:rFonts w:ascii="Arial" w:eastAsia="Times New Roman" w:hAnsi="Arial" w:cs="Arial"/>
          <w:lang w:eastAsia="de-DE"/>
        </w:rPr>
      </w:r>
      <w:r w:rsidR="00553E7F"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00553E7F" w:rsidRPr="00162FAD">
        <w:rPr>
          <w:rFonts w:ascii="Arial" w:eastAsia="Times New Roman" w:hAnsi="Arial" w:cs="Arial"/>
          <w:lang w:val="de-DE" w:eastAsia="de-DE"/>
        </w:rPr>
        <w:fldChar w:fldCharType="end"/>
      </w:r>
    </w:p>
    <w:p w14:paraId="710193C3" w14:textId="77777777"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w:t>
      </w:r>
      <w:r w:rsidR="009A18B0">
        <w:rPr>
          <w:rFonts w:ascii="Arial" w:eastAsia="Times New Roman" w:hAnsi="Arial" w:cs="Arial"/>
          <w:sz w:val="16"/>
          <w:lang w:eastAsia="de-DE"/>
        </w:rPr>
        <w:t>stätten</w:t>
      </w:r>
      <w:r w:rsidRPr="00162FAD">
        <w:rPr>
          <w:rFonts w:ascii="Arial" w:eastAsia="Times New Roman" w:hAnsi="Arial" w:cs="Arial"/>
          <w:sz w:val="16"/>
          <w:lang w:eastAsia="de-DE"/>
        </w:rPr>
        <w:t>)</w:t>
      </w:r>
    </w:p>
    <w:p w14:paraId="648E9F5E" w14:textId="77777777" w:rsidR="00162FAD" w:rsidRPr="00162FAD" w:rsidRDefault="00162FAD" w:rsidP="00162FAD">
      <w:pPr>
        <w:spacing w:after="0"/>
        <w:rPr>
          <w:rFonts w:ascii="Arial" w:eastAsia="Times New Roman" w:hAnsi="Arial" w:cs="Arial"/>
          <w:b/>
          <w:lang w:eastAsia="de-DE"/>
        </w:rPr>
      </w:pPr>
    </w:p>
    <w:p w14:paraId="4E84B8FB" w14:textId="77777777" w:rsidR="00162FAD" w:rsidRPr="00162FAD" w:rsidRDefault="00162FAD" w:rsidP="00162FAD">
      <w:pPr>
        <w:spacing w:after="0"/>
        <w:rPr>
          <w:rFonts w:ascii="Arial" w:eastAsia="Times New Roman" w:hAnsi="Arial" w:cs="Arial"/>
          <w:b/>
          <w:lang w:val="de-DE" w:eastAsia="de-DE"/>
        </w:rPr>
      </w:pPr>
    </w:p>
    <w:p w14:paraId="54B95B3C"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14:paraId="65EDF5C5"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74FA72C3"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14:paraId="471187C5"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06925DD2"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00553E7F"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00553E7F" w:rsidRPr="00162FAD">
        <w:rPr>
          <w:rFonts w:ascii="Arial" w:eastAsia="Times New Roman" w:hAnsi="Arial" w:cs="Arial"/>
          <w:lang w:val="de-DE" w:eastAsia="de-DE"/>
        </w:rPr>
      </w:r>
      <w:r w:rsidR="00553E7F"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00553E7F" w:rsidRPr="00162FAD">
        <w:rPr>
          <w:rFonts w:ascii="Arial" w:eastAsia="Times New Roman" w:hAnsi="Arial" w:cs="Arial"/>
          <w:lang w:val="de-DE" w:eastAsia="de-DE"/>
        </w:rPr>
        <w:fldChar w:fldCharType="end"/>
      </w:r>
    </w:p>
    <w:p w14:paraId="3825FF2E" w14:textId="77777777" w:rsidR="00162FAD" w:rsidRPr="00162FAD" w:rsidRDefault="00162FAD" w:rsidP="00162FAD">
      <w:pPr>
        <w:spacing w:after="0"/>
        <w:rPr>
          <w:rFonts w:ascii="Arial" w:eastAsia="Times New Roman" w:hAnsi="Arial" w:cs="Arial"/>
          <w:b/>
          <w:lang w:val="de-DE" w:eastAsia="de-DE"/>
        </w:rPr>
      </w:pPr>
    </w:p>
    <w:p w14:paraId="24BB62E7" w14:textId="77777777" w:rsidR="00162FAD" w:rsidRPr="00162FAD" w:rsidRDefault="00162FAD" w:rsidP="00162FAD">
      <w:pPr>
        <w:spacing w:after="0"/>
        <w:rPr>
          <w:rFonts w:ascii="Arial" w:eastAsia="Times New Roman" w:hAnsi="Arial" w:cs="Arial"/>
          <w:b/>
          <w:lang w:val="de-DE" w:eastAsia="de-DE"/>
        </w:rPr>
      </w:pPr>
    </w:p>
    <w:p w14:paraId="43CDED91" w14:textId="77777777" w:rsidR="00162FAD" w:rsidRPr="00162FAD" w:rsidRDefault="00162FAD" w:rsidP="00162FAD">
      <w:pPr>
        <w:spacing w:after="0"/>
        <w:rPr>
          <w:rFonts w:ascii="Arial" w:eastAsia="Times New Roman" w:hAnsi="Arial" w:cs="Arial"/>
          <w:b/>
          <w:lang w:val="de-DE" w:eastAsia="de-DE"/>
        </w:rPr>
      </w:pPr>
    </w:p>
    <w:p w14:paraId="4E1FAF9D" w14:textId="77777777" w:rsidR="00162FAD" w:rsidRPr="00162FAD" w:rsidRDefault="00162FAD" w:rsidP="00162FAD">
      <w:pPr>
        <w:spacing w:after="0"/>
        <w:rPr>
          <w:rFonts w:ascii="Arial" w:eastAsia="Times New Roman" w:hAnsi="Arial" w:cs="Arial"/>
          <w:b/>
          <w:lang w:val="de-DE" w:eastAsia="de-DE"/>
        </w:rPr>
      </w:pPr>
    </w:p>
    <w:p w14:paraId="30A0EF01" w14:textId="77777777" w:rsidR="00162FAD" w:rsidRPr="00162FAD" w:rsidRDefault="00162FAD" w:rsidP="00162FAD">
      <w:pPr>
        <w:spacing w:after="0"/>
        <w:rPr>
          <w:rFonts w:ascii="Arial" w:eastAsia="Times New Roman" w:hAnsi="Arial" w:cs="Arial"/>
          <w:b/>
          <w:lang w:val="de-DE" w:eastAsia="de-DE"/>
        </w:rPr>
      </w:pPr>
    </w:p>
    <w:p w14:paraId="28FDD274" w14:textId="77777777" w:rsidR="00162FAD" w:rsidRPr="00162FAD" w:rsidRDefault="00162FAD" w:rsidP="00162FAD">
      <w:pPr>
        <w:spacing w:after="0"/>
        <w:rPr>
          <w:rFonts w:ascii="Arial" w:eastAsia="Times New Roman" w:hAnsi="Arial" w:cs="Arial"/>
          <w:b/>
          <w:lang w:val="de-DE" w:eastAsia="de-DE"/>
        </w:rPr>
      </w:pPr>
    </w:p>
    <w:p w14:paraId="2C7F84DB"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14:paraId="3318A1CC" w14:textId="77777777" w:rsidR="00162FAD" w:rsidRPr="00162FAD" w:rsidRDefault="00162FAD" w:rsidP="00162FAD">
      <w:pPr>
        <w:spacing w:after="0"/>
        <w:rPr>
          <w:rFonts w:ascii="Arial" w:eastAsia="Times New Roman" w:hAnsi="Arial" w:cs="Arial"/>
          <w:lang w:val="de-DE" w:eastAsia="de-DE"/>
        </w:rPr>
      </w:pPr>
    </w:p>
    <w:p w14:paraId="5303D996" w14:textId="77777777" w:rsidR="00162FAD" w:rsidRDefault="00553E7F"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w:t>
      </w:r>
      <w:r w:rsidR="0005209B" w:rsidRPr="0005209B">
        <w:rPr>
          <w:rFonts w:ascii="Arial" w:eastAsia="Times New Roman" w:hAnsi="Arial" w:cs="Arial"/>
          <w:lang w:val="de-DE" w:eastAsia="de-DE"/>
        </w:rPr>
        <w:t>Kategorie Au (36 Monate)</w:t>
      </w:r>
    </w:p>
    <w:p w14:paraId="55BF3E76" w14:textId="77777777" w:rsidR="0005209B" w:rsidRDefault="0005209B" w:rsidP="0005209B">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Pr="0005209B">
        <w:rPr>
          <w:rFonts w:ascii="Arial" w:eastAsia="Times New Roman" w:hAnsi="Arial" w:cs="Arial"/>
          <w:lang w:val="de-DE" w:eastAsia="de-DE"/>
        </w:rPr>
        <w:t>Kategorie A (36 Monate)</w:t>
      </w:r>
    </w:p>
    <w:p w14:paraId="24CC0F15" w14:textId="77777777" w:rsidR="00162FAD" w:rsidRDefault="00553E7F"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w:t>
      </w:r>
      <w:r w:rsidR="0005209B" w:rsidRPr="0005209B">
        <w:rPr>
          <w:rFonts w:ascii="Arial" w:eastAsia="Times New Roman" w:hAnsi="Arial" w:cs="Arial"/>
          <w:lang w:val="de-DE" w:eastAsia="de-DE"/>
        </w:rPr>
        <w:t>Kategorie B (18 Monate)</w:t>
      </w:r>
    </w:p>
    <w:p w14:paraId="436B66C7" w14:textId="77777777" w:rsidR="00162FAD" w:rsidRPr="00162FAD" w:rsidRDefault="00162FAD" w:rsidP="00162FAD">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14:paraId="0A52CB72" w14:textId="77777777" w:rsidR="00162FAD" w:rsidRPr="00162FAD" w:rsidRDefault="00162FAD" w:rsidP="00162FAD">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14:paraId="25537E27" w14:textId="77777777" w:rsidR="00162FAD" w:rsidRPr="00162FAD" w:rsidRDefault="00162FAD" w:rsidP="00162FAD">
      <w:pPr>
        <w:tabs>
          <w:tab w:val="left" w:pos="-720"/>
          <w:tab w:val="left" w:pos="425"/>
        </w:tabs>
        <w:spacing w:after="0"/>
        <w:rPr>
          <w:rFonts w:ascii="Arial" w:eastAsia="Times New Roman" w:hAnsi="Arial" w:cs="Arial"/>
          <w:lang w:val="de-DE" w:eastAsia="de-DE"/>
        </w:rPr>
      </w:pPr>
    </w:p>
    <w:p w14:paraId="0F1B5851" w14:textId="77777777" w:rsidR="00162FAD" w:rsidRPr="00162FAD" w:rsidRDefault="00162FAD" w:rsidP="00162FA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14:paraId="2717CD1B" w14:textId="77777777" w:rsidR="00162FAD" w:rsidRPr="00162FAD" w:rsidRDefault="00162FAD" w:rsidP="00162FAD">
      <w:pPr>
        <w:tabs>
          <w:tab w:val="left" w:pos="-720"/>
          <w:tab w:val="left" w:pos="425"/>
          <w:tab w:val="left" w:pos="7797"/>
          <w:tab w:val="left" w:pos="8505"/>
        </w:tabs>
        <w:spacing w:after="0"/>
        <w:rPr>
          <w:rFonts w:ascii="Arial" w:eastAsia="Times New Roman" w:hAnsi="Arial" w:cs="Arial"/>
          <w:lang w:val="de-DE" w:eastAsia="de-DE"/>
        </w:rPr>
      </w:pPr>
    </w:p>
    <w:p w14:paraId="572448B1"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26059DDF" w14:textId="77777777" w:rsidR="00162FAD" w:rsidRPr="00162FAD" w:rsidRDefault="00553E7F"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ja</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nein</w:t>
      </w:r>
    </w:p>
    <w:p w14:paraId="4086393F"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784EF96E"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14:paraId="08C3DF1C" w14:textId="77777777" w:rsidR="00162FAD" w:rsidRPr="00162FAD" w:rsidRDefault="00553E7F"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ja</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nein</w:t>
      </w:r>
    </w:p>
    <w:p w14:paraId="5D52E93F"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50CAF8F1"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15BD1457" w14:textId="77777777" w:rsidR="00162FAD" w:rsidRPr="00162FAD" w:rsidRDefault="00553E7F"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ja</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nein</w:t>
      </w:r>
    </w:p>
    <w:p w14:paraId="11C1F878"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5965C32C"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14:paraId="2FFD55F0" w14:textId="77777777" w:rsidR="00162FAD" w:rsidRPr="00162FAD" w:rsidRDefault="00553E7F"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ja</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nein</w:t>
      </w:r>
    </w:p>
    <w:p w14:paraId="24D6A1B2"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5905E468"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(Weiterbildungsverbund oder Weiterbildungsnetz) ist beschrieben.</w:t>
      </w:r>
    </w:p>
    <w:p w14:paraId="52185334" w14:textId="77777777" w:rsidR="00162FAD" w:rsidRPr="00162FAD" w:rsidRDefault="00553E7F"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ja</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nein</w:t>
      </w:r>
    </w:p>
    <w:p w14:paraId="0A3CE18A" w14:textId="77777777" w:rsidR="00162FAD" w:rsidRPr="00162FAD" w:rsidRDefault="00162FAD" w:rsidP="00162FAD">
      <w:pPr>
        <w:tabs>
          <w:tab w:val="left" w:pos="-720"/>
        </w:tabs>
        <w:spacing w:after="0"/>
        <w:rPr>
          <w:rFonts w:ascii="Arial" w:eastAsia="Times New Roman" w:hAnsi="Arial" w:cs="Arial"/>
          <w:lang w:val="de-DE" w:eastAsia="de-DE"/>
        </w:rPr>
      </w:pPr>
    </w:p>
    <w:p w14:paraId="5CA510F8" w14:textId="77777777" w:rsidR="00162FAD" w:rsidRPr="00162FAD" w:rsidRDefault="00162FAD" w:rsidP="00162FAD">
      <w:pPr>
        <w:tabs>
          <w:tab w:val="left" w:pos="-720"/>
        </w:tabs>
        <w:spacing w:after="0"/>
        <w:rPr>
          <w:rFonts w:ascii="Arial" w:eastAsia="Times New Roman" w:hAnsi="Arial" w:cs="Arial"/>
          <w:lang w:val="de-DE" w:eastAsia="de-DE"/>
        </w:rPr>
      </w:pPr>
    </w:p>
    <w:p w14:paraId="4388EFE2" w14:textId="77777777"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w:t>
      </w:r>
      <w:r w:rsidR="008A437E">
        <w:rPr>
          <w:rFonts w:ascii="Arial" w:eastAsia="Times New Roman" w:hAnsi="Arial" w:cs="Arial"/>
          <w:lang w:eastAsia="de-DE"/>
        </w:rPr>
        <w:t>sstätten</w:t>
      </w:r>
      <w:r w:rsidRPr="00162FAD">
        <w:rPr>
          <w:rFonts w:ascii="Arial" w:eastAsia="Times New Roman" w:hAnsi="Arial" w:cs="Arial"/>
          <w:lang w:val="de-DE" w:eastAsia="de-DE"/>
        </w:rPr>
        <w:t>). Die Festsetzung des Lohnes geschieht unter Berücksichtigung der vom Weiterzubildenden zu erbringenden Dienstleistungen.</w:t>
      </w:r>
    </w:p>
    <w:p w14:paraId="77677941" w14:textId="77777777" w:rsidR="00162FAD" w:rsidRPr="00162FAD" w:rsidRDefault="00553E7F"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ja</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nein</w:t>
      </w:r>
    </w:p>
    <w:p w14:paraId="57A3AFBE" w14:textId="77777777" w:rsidR="00162FAD" w:rsidRPr="00162FAD" w:rsidRDefault="00162FAD" w:rsidP="00162FAD">
      <w:pPr>
        <w:spacing w:after="0"/>
        <w:rPr>
          <w:rFonts w:ascii="Arial" w:eastAsia="Times New Roman" w:hAnsi="Arial" w:cs="Arial"/>
          <w:lang w:val="de-DE" w:eastAsia="de-DE"/>
        </w:rPr>
      </w:pPr>
    </w:p>
    <w:p w14:paraId="3D99F30D" w14:textId="77777777" w:rsidR="00162FAD" w:rsidRPr="00162FAD" w:rsidRDefault="00162FAD" w:rsidP="00162FAD">
      <w:pPr>
        <w:spacing w:after="0"/>
        <w:rPr>
          <w:rFonts w:ascii="Arial" w:eastAsia="Times New Roman" w:hAnsi="Arial" w:cs="Arial"/>
          <w:lang w:val="de-DE" w:eastAsia="de-DE"/>
        </w:rPr>
      </w:pPr>
    </w:p>
    <w:p w14:paraId="560E0A32" w14:textId="77777777"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14:paraId="73A9FD26" w14:textId="77777777" w:rsidR="00162FAD" w:rsidRPr="00162FAD" w:rsidRDefault="00553E7F"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ja</w:t>
      </w:r>
      <w:r w:rsidR="00162FAD"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00162FAD" w:rsidRPr="00162FAD">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00162FAD" w:rsidRPr="00162FAD">
        <w:rPr>
          <w:rFonts w:ascii="Arial" w:eastAsia="Times New Roman" w:hAnsi="Arial" w:cs="Arial"/>
          <w:lang w:val="de-DE" w:eastAsia="de-DE"/>
        </w:rPr>
        <w:t xml:space="preserve"> nein</w:t>
      </w:r>
    </w:p>
    <w:p w14:paraId="5B61849A" w14:textId="77777777" w:rsidR="00C67EAD" w:rsidRPr="00C67EAD" w:rsidRDefault="00162FAD" w:rsidP="00C67EAD">
      <w:pPr>
        <w:tabs>
          <w:tab w:val="left" w:pos="284"/>
        </w:tabs>
        <w:rPr>
          <w:rFonts w:ascii="Arial" w:eastAsia="Times New Roman" w:hAnsi="Arial" w:cs="Arial"/>
          <w:lang w:val="de-DE" w:eastAsia="de-DE"/>
        </w:rPr>
      </w:pPr>
      <w:r w:rsidRPr="00162FAD">
        <w:rPr>
          <w:rFonts w:ascii="Arial" w:eastAsia="Times New Roman" w:hAnsi="Arial" w:cs="Arial"/>
          <w:lang w:val="de-DE" w:eastAsia="de-DE"/>
        </w:rPr>
        <w:br w:type="page"/>
      </w:r>
      <w:r w:rsidR="00C67EAD" w:rsidRPr="00C67EAD">
        <w:rPr>
          <w:rFonts w:ascii="Arial" w:eastAsia="Times New Roman" w:hAnsi="Arial" w:cs="Arial"/>
          <w:b/>
          <w:lang w:val="de-DE" w:eastAsia="de-DE"/>
        </w:rPr>
        <w:lastRenderedPageBreak/>
        <w:t>Kriterien gemäss Ziffer 5 des Weiterbildungsprogramms «Kriterien für die Einteilung der Weiterbildungsstätten für Intensivmedizin»</w:t>
      </w:r>
    </w:p>
    <w:p w14:paraId="4728F411" w14:textId="77777777" w:rsidR="00C67EAD" w:rsidRPr="00C67EAD" w:rsidRDefault="00C67EAD" w:rsidP="00C67EAD">
      <w:pPr>
        <w:tabs>
          <w:tab w:val="left" w:pos="2977"/>
          <w:tab w:val="left" w:pos="6804"/>
        </w:tabs>
        <w:spacing w:after="0"/>
        <w:rPr>
          <w:rFonts w:ascii="Arial" w:eastAsia="Times New Roman" w:hAnsi="Arial" w:cs="Arial"/>
          <w:u w:val="single"/>
          <w:lang w:val="de-DE" w:eastAsia="de-DE"/>
        </w:rPr>
      </w:pPr>
      <w:r w:rsidRPr="00C67EAD">
        <w:rPr>
          <w:rFonts w:ascii="Arial" w:eastAsia="Times New Roman" w:hAnsi="Arial" w:cs="Arial"/>
          <w:lang w:val="de-DE" w:eastAsia="de-DE"/>
        </w:rPr>
        <w:t>_____________________________________________________________________________</w:t>
      </w:r>
    </w:p>
    <w:p w14:paraId="09280E24" w14:textId="77777777" w:rsidR="00C67EAD" w:rsidRDefault="00C67EAD" w:rsidP="00C67EAD">
      <w:pPr>
        <w:tabs>
          <w:tab w:val="left" w:pos="-720"/>
          <w:tab w:val="left" w:pos="425"/>
          <w:tab w:val="left" w:pos="8080"/>
          <w:tab w:val="left" w:pos="8460"/>
          <w:tab w:val="left" w:pos="8647"/>
        </w:tabs>
        <w:spacing w:after="0"/>
        <w:rPr>
          <w:rFonts w:ascii="Arial" w:eastAsia="Times New Roman" w:hAnsi="Arial" w:cs="Arial"/>
          <w:lang w:val="de-DE" w:eastAsia="de-DE"/>
        </w:rPr>
      </w:pPr>
    </w:p>
    <w:p w14:paraId="60B32603" w14:textId="77777777" w:rsidR="0005209B" w:rsidRDefault="0005209B" w:rsidP="0005209B">
      <w:pPr>
        <w:tabs>
          <w:tab w:val="left" w:pos="-720"/>
        </w:tabs>
        <w:spacing w:after="0"/>
        <w:rPr>
          <w:rFonts w:ascii="Arial" w:eastAsia="Times New Roman" w:hAnsi="Arial" w:cs="Arial"/>
          <w:b/>
          <w:lang w:eastAsia="de-DE"/>
        </w:rPr>
      </w:pPr>
      <w:r w:rsidRPr="00403385">
        <w:rPr>
          <w:rFonts w:ascii="Arial" w:eastAsia="Times New Roman" w:hAnsi="Arial" w:cs="Arial"/>
          <w:b/>
          <w:lang w:eastAsia="de-DE"/>
        </w:rPr>
        <w:t>Anforderungen an alle Weiterbildungsstätten</w:t>
      </w:r>
    </w:p>
    <w:p w14:paraId="53C61E00" w14:textId="77777777" w:rsidR="0005209B" w:rsidRPr="00C96329" w:rsidRDefault="0005209B" w:rsidP="0005209B">
      <w:pPr>
        <w:tabs>
          <w:tab w:val="left" w:pos="-720"/>
        </w:tabs>
        <w:spacing w:after="0"/>
        <w:rPr>
          <w:rFonts w:ascii="Arial" w:eastAsia="Times New Roman" w:hAnsi="Arial" w:cs="Arial"/>
          <w:lang w:val="de-DE" w:eastAsia="de-DE"/>
        </w:rPr>
      </w:pPr>
      <w:r>
        <w:t xml:space="preserve">Ihre anerkannte Weiterbildungsstätte steht unter der Leitung eines Weiterbildungsverantwortlichen, der den Facharzttitel für </w:t>
      </w:r>
      <w:r w:rsidR="008A437E">
        <w:t>Intensivmedizin</w:t>
      </w:r>
      <w:r>
        <w:t xml:space="preserve"> trägt. Ausnahmsweise genügen gleichwertige Voraussetzungen gemäss Art. 39 Abs. 2 WBO. </w:t>
      </w:r>
    </w:p>
    <w:p w14:paraId="7279C8D4"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51A5D42" w14:textId="77777777" w:rsidR="0005209B" w:rsidRDefault="0005209B" w:rsidP="0005209B">
      <w:pPr>
        <w:pStyle w:val="Default"/>
        <w:rPr>
          <w:sz w:val="22"/>
          <w:szCs w:val="22"/>
        </w:rPr>
      </w:pPr>
    </w:p>
    <w:p w14:paraId="1F788AB7" w14:textId="77777777" w:rsidR="0005209B" w:rsidRDefault="0005209B" w:rsidP="0005209B">
      <w:pPr>
        <w:pStyle w:val="Default"/>
        <w:rPr>
          <w:sz w:val="22"/>
          <w:szCs w:val="22"/>
        </w:rPr>
      </w:pPr>
      <w:r>
        <w:rPr>
          <w:sz w:val="22"/>
          <w:szCs w:val="22"/>
        </w:rPr>
        <w:t xml:space="preserve">Sie als Leiter sind für die Einhaltung des Weiterbildungsprogramms verantwortlich. </w:t>
      </w:r>
    </w:p>
    <w:p w14:paraId="6E6E4ADF"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183B364A" w14:textId="77777777" w:rsidR="0005209B" w:rsidRDefault="0005209B" w:rsidP="0005209B">
      <w:pPr>
        <w:pStyle w:val="Default"/>
        <w:rPr>
          <w:sz w:val="22"/>
          <w:szCs w:val="22"/>
        </w:rPr>
      </w:pPr>
    </w:p>
    <w:p w14:paraId="329E704D" w14:textId="77777777" w:rsidR="0005209B" w:rsidRDefault="0005209B" w:rsidP="0005209B">
      <w:pPr>
        <w:pStyle w:val="Default"/>
        <w:rPr>
          <w:sz w:val="22"/>
          <w:szCs w:val="22"/>
        </w:rPr>
      </w:pPr>
      <w:r>
        <w:rPr>
          <w:sz w:val="22"/>
          <w:szCs w:val="22"/>
        </w:rPr>
        <w:t xml:space="preserve">Sie weisen sich über die erfüllte Fortbildungspflicht aus (Art. 39 WBO). </w:t>
      </w:r>
    </w:p>
    <w:p w14:paraId="03471564"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590C4184" w14:textId="77777777" w:rsidR="0005209B" w:rsidRDefault="0005209B" w:rsidP="0005209B">
      <w:pPr>
        <w:pStyle w:val="Default"/>
        <w:rPr>
          <w:sz w:val="22"/>
          <w:szCs w:val="22"/>
        </w:rPr>
      </w:pPr>
    </w:p>
    <w:p w14:paraId="463A5AE4" w14:textId="77777777" w:rsidR="008A437E" w:rsidRDefault="008A437E" w:rsidP="008A437E">
      <w:pPr>
        <w:spacing w:after="0" w:line="280" w:lineRule="atLeast"/>
        <w:rPr>
          <w:rFonts w:ascii="Arial" w:hAnsi="Arial"/>
        </w:rPr>
      </w:pPr>
      <w:r w:rsidRPr="002A68A0">
        <w:rPr>
          <w:rFonts w:ascii="Arial" w:hAnsi="Arial"/>
        </w:rPr>
        <w:t xml:space="preserve">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t>
      </w:r>
      <w:r>
        <w:rPr>
          <w:rFonts w:ascii="Arial" w:hAnsi="Arial"/>
        </w:rPr>
        <w:t>nicht fachspezifische</w:t>
      </w:r>
      <w:r w:rsidRPr="002A68A0">
        <w:rPr>
          <w:rFonts w:ascii="Arial" w:hAnsi="Arial"/>
        </w:rPr>
        <w:t xml:space="preserve"> Weiterbildung)</w:t>
      </w:r>
      <w:r>
        <w:rPr>
          <w:rFonts w:ascii="Arial" w:hAnsi="Arial"/>
        </w:rPr>
        <w:t xml:space="preserve"> und zeigt auf, wie, durch wen, wann und wo die im Weiterbildungsprogramm geforderten praktischen und theoretischen Weiterbildungsinhalte vermittelt werden.</w:t>
      </w:r>
    </w:p>
    <w:p w14:paraId="47BDC9EC"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56F84E8E" w14:textId="77777777" w:rsidR="0005209B" w:rsidRDefault="0005209B" w:rsidP="0005209B">
      <w:pPr>
        <w:pStyle w:val="Default"/>
        <w:rPr>
          <w:sz w:val="22"/>
          <w:szCs w:val="22"/>
        </w:rPr>
      </w:pPr>
    </w:p>
    <w:p w14:paraId="0EEA860A" w14:textId="77777777" w:rsidR="0005209B" w:rsidRDefault="0005209B" w:rsidP="0005209B">
      <w:pPr>
        <w:pStyle w:val="Default"/>
        <w:rPr>
          <w:sz w:val="22"/>
          <w:szCs w:val="22"/>
        </w:rPr>
      </w:pPr>
      <w:r>
        <w:rPr>
          <w:sz w:val="22"/>
          <w:szCs w:val="22"/>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14:paraId="5624E90D"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610D7322" w14:textId="77777777" w:rsidR="0005209B" w:rsidRDefault="0005209B" w:rsidP="0005209B">
      <w:pPr>
        <w:pStyle w:val="Default"/>
        <w:rPr>
          <w:sz w:val="22"/>
          <w:szCs w:val="22"/>
        </w:rPr>
      </w:pPr>
    </w:p>
    <w:p w14:paraId="5C06D044" w14:textId="77777777" w:rsidR="0005209B" w:rsidRDefault="0005209B" w:rsidP="0005209B">
      <w:pPr>
        <w:pStyle w:val="Default"/>
        <w:rPr>
          <w:sz w:val="22"/>
          <w:szCs w:val="22"/>
        </w:rPr>
      </w:pPr>
      <w:r>
        <w:rPr>
          <w:sz w:val="22"/>
          <w:szCs w:val="22"/>
        </w:rPr>
        <w:t xml:space="preserve">Es steht ein klinikeigenes (bzw. abteilungseigenes, institutseigenes) oder ein durch die Fachgesellschaft bereitgestelltes Meldewesen für Fehler (u. a. Critical Incidence Reporting System, CIRS) zur Verfügung. </w:t>
      </w:r>
    </w:p>
    <w:p w14:paraId="0C70B6A5"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5B1B87AB" w14:textId="77777777" w:rsidR="0005209B" w:rsidRDefault="0005209B" w:rsidP="0005209B">
      <w:pPr>
        <w:pStyle w:val="Default"/>
        <w:rPr>
          <w:sz w:val="22"/>
          <w:szCs w:val="22"/>
        </w:rPr>
      </w:pPr>
    </w:p>
    <w:p w14:paraId="4A30A002" w14:textId="77777777" w:rsidR="0005209B" w:rsidRDefault="0005209B" w:rsidP="0005209B">
      <w:pPr>
        <w:pStyle w:val="Default"/>
        <w:rPr>
          <w:sz w:val="22"/>
          <w:szCs w:val="22"/>
        </w:rPr>
      </w:pPr>
      <w:r>
        <w:rPr>
          <w:sz w:val="22"/>
          <w:szCs w:val="22"/>
        </w:rPr>
        <w:t>Von den folgenden Fachzeitschriften stehen die aktuellen Ausgaben von mindestens 3 den Wei-terzubildenden jederzeit als Print- und/oder Volltext-Online-Ausgaben zur Verfügung</w:t>
      </w:r>
      <w:r w:rsidRPr="00825ECF">
        <w:rPr>
          <w:sz w:val="22"/>
          <w:szCs w:val="22"/>
        </w:rPr>
        <w:t xml:space="preserve">: </w:t>
      </w:r>
      <w:r w:rsidR="008A437E" w:rsidRPr="008A437E">
        <w:rPr>
          <w:sz w:val="22"/>
          <w:szCs w:val="22"/>
        </w:rPr>
        <w:t>New England Journal of Medicine, American Journal of Respiratory and Critical Care Medicine, Chest, Journal of American Medical Association (JAMA), Critical Care Medicine, Intensive Care Me-dicine, Critical Care, Pediatric Critical Care Medicine</w:t>
      </w:r>
      <w:r>
        <w:rPr>
          <w:sz w:val="22"/>
          <w:szCs w:val="22"/>
        </w:rPr>
        <w:t>. Am Arbeitsplatz oder in dessen unmittelbaren Nähe steht ein PC mit leistungsfähiger Internetverbindung bereit. Für die an der Weiterbildungsstätte nicht verfügbare Zeitschriften-Artikel und Bücher besteht ein Zugang zu einer Bibliothek mit Fernleihe.</w:t>
      </w:r>
    </w:p>
    <w:p w14:paraId="4677545A"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6AEBE28D" w14:textId="77777777" w:rsidR="0005209B" w:rsidRDefault="0005209B" w:rsidP="0005209B">
      <w:pPr>
        <w:pStyle w:val="Default"/>
        <w:rPr>
          <w:sz w:val="22"/>
          <w:szCs w:val="22"/>
        </w:rPr>
      </w:pPr>
    </w:p>
    <w:p w14:paraId="765F1D9A" w14:textId="77777777" w:rsidR="0005209B" w:rsidRDefault="0005209B" w:rsidP="0005209B">
      <w:pPr>
        <w:pStyle w:val="Default"/>
        <w:rPr>
          <w:sz w:val="22"/>
          <w:szCs w:val="22"/>
        </w:rPr>
      </w:pPr>
      <w:r>
        <w:rPr>
          <w:sz w:val="22"/>
          <w:szCs w:val="22"/>
        </w:rPr>
        <w:t xml:space="preserve">Ihre Weiterbildungsstätte ist verpflichtet, den Assistenzärztinnen und Assistenzärzten den Besuch der geforderten Kurse (Ziffer 2.2.2) im Rahmen der Arbeitszeit zu ermöglichen. </w:t>
      </w:r>
    </w:p>
    <w:p w14:paraId="39FF89D1"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1B56EDEC" w14:textId="77777777" w:rsidR="0005209B" w:rsidRDefault="0005209B" w:rsidP="0005209B">
      <w:pPr>
        <w:pStyle w:val="Default"/>
        <w:rPr>
          <w:sz w:val="22"/>
          <w:szCs w:val="22"/>
        </w:rPr>
      </w:pPr>
    </w:p>
    <w:p w14:paraId="70F225C9" w14:textId="77777777" w:rsidR="0005209B" w:rsidRDefault="0005209B" w:rsidP="0005209B">
      <w:pPr>
        <w:pStyle w:val="Default"/>
        <w:rPr>
          <w:sz w:val="22"/>
          <w:szCs w:val="22"/>
        </w:rPr>
      </w:pPr>
      <w:r>
        <w:rPr>
          <w:sz w:val="22"/>
          <w:szCs w:val="22"/>
        </w:rPr>
        <w:t xml:space="preserve">Ihre Weiterbildungsstätte führt regelmässig ein </w:t>
      </w:r>
      <w:r w:rsidRPr="005948DA">
        <w:rPr>
          <w:color w:val="auto"/>
          <w:sz w:val="22"/>
          <w:szCs w:val="22"/>
        </w:rPr>
        <w:t xml:space="preserve">arbeitsplatzbasiertes Assessment </w:t>
      </w:r>
      <w:r>
        <w:rPr>
          <w:sz w:val="22"/>
          <w:szCs w:val="22"/>
        </w:rPr>
        <w:t>durch, mit dem vier Mal jährlich der Stand der Weiterbildung festgehalten wird.</w:t>
      </w:r>
    </w:p>
    <w:p w14:paraId="14A092EC" w14:textId="77777777" w:rsidR="0005209B" w:rsidRPr="00403385" w:rsidRDefault="0005209B" w:rsidP="0005209B">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6F3127CC" w14:textId="77777777" w:rsidR="0005209B" w:rsidRDefault="0005209B" w:rsidP="00C67EAD">
      <w:pPr>
        <w:tabs>
          <w:tab w:val="left" w:pos="-720"/>
          <w:tab w:val="left" w:pos="425"/>
          <w:tab w:val="left" w:pos="8222"/>
          <w:tab w:val="left" w:pos="8789"/>
        </w:tabs>
        <w:spacing w:after="0"/>
        <w:rPr>
          <w:rFonts w:ascii="Arial" w:eastAsia="Times New Roman" w:hAnsi="Arial" w:cs="Arial"/>
          <w:lang w:eastAsia="de-DE"/>
        </w:rPr>
      </w:pPr>
    </w:p>
    <w:p w14:paraId="4BD0A290" w14:textId="77777777" w:rsidR="0005209B" w:rsidRDefault="0005209B" w:rsidP="00C67EAD">
      <w:pPr>
        <w:tabs>
          <w:tab w:val="left" w:pos="-720"/>
          <w:tab w:val="left" w:pos="425"/>
          <w:tab w:val="left" w:pos="8222"/>
          <w:tab w:val="left" w:pos="8789"/>
        </w:tabs>
        <w:spacing w:after="0"/>
        <w:rPr>
          <w:rFonts w:ascii="Arial" w:eastAsia="Times New Roman" w:hAnsi="Arial" w:cs="Arial"/>
          <w:lang w:eastAsia="de-DE"/>
        </w:rPr>
      </w:pPr>
    </w:p>
    <w:p w14:paraId="1DF9460E" w14:textId="77777777" w:rsidR="00A96885" w:rsidRDefault="00A96885" w:rsidP="00C67EAD">
      <w:pPr>
        <w:tabs>
          <w:tab w:val="left" w:pos="-720"/>
          <w:tab w:val="left" w:pos="425"/>
          <w:tab w:val="left" w:pos="8222"/>
          <w:tab w:val="left" w:pos="8789"/>
        </w:tabs>
        <w:spacing w:after="0"/>
        <w:rPr>
          <w:rFonts w:ascii="Arial" w:eastAsia="Times New Roman" w:hAnsi="Arial" w:cs="Arial"/>
          <w:lang w:eastAsia="de-DE"/>
        </w:rPr>
      </w:pPr>
    </w:p>
    <w:p w14:paraId="7F015575" w14:textId="77777777" w:rsidR="00E95A92" w:rsidRPr="00E95A92" w:rsidRDefault="00E95A92" w:rsidP="00E95A92">
      <w:pPr>
        <w:tabs>
          <w:tab w:val="left" w:pos="-720"/>
          <w:tab w:val="left" w:pos="425"/>
          <w:tab w:val="left" w:pos="8222"/>
          <w:tab w:val="left" w:pos="8789"/>
        </w:tabs>
        <w:spacing w:after="0"/>
        <w:rPr>
          <w:rFonts w:ascii="Arial" w:eastAsia="Times New Roman" w:hAnsi="Arial" w:cs="Arial"/>
          <w:b/>
          <w:lang w:eastAsia="de-DE"/>
        </w:rPr>
      </w:pPr>
      <w:r w:rsidRPr="00E95A92">
        <w:rPr>
          <w:rFonts w:ascii="Arial" w:eastAsia="Times New Roman" w:hAnsi="Arial" w:cs="Arial"/>
          <w:b/>
          <w:lang w:eastAsia="de-DE"/>
        </w:rPr>
        <w:lastRenderedPageBreak/>
        <w:t>1.</w:t>
      </w:r>
      <w:r>
        <w:rPr>
          <w:rFonts w:ascii="Arial" w:eastAsia="Times New Roman" w:hAnsi="Arial" w:cs="Arial"/>
          <w:b/>
          <w:lang w:eastAsia="de-DE"/>
        </w:rPr>
        <w:t xml:space="preserve"> </w:t>
      </w:r>
      <w:r w:rsidRPr="00E95A92">
        <w:rPr>
          <w:rFonts w:ascii="Arial" w:eastAsia="Times New Roman" w:hAnsi="Arial" w:cs="Arial"/>
          <w:b/>
          <w:lang w:eastAsia="de-DE"/>
        </w:rPr>
        <w:t>Allgemeine Umschreibung der Station</w:t>
      </w:r>
    </w:p>
    <w:p w14:paraId="7138698E" w14:textId="77777777" w:rsidR="00E95A92" w:rsidRDefault="00E95A92" w:rsidP="00E95A92">
      <w:pPr>
        <w:tabs>
          <w:tab w:val="left" w:pos="-720"/>
          <w:tab w:val="left" w:pos="425"/>
          <w:tab w:val="left" w:pos="8222"/>
          <w:tab w:val="left" w:pos="8789"/>
        </w:tabs>
        <w:spacing w:after="0"/>
        <w:rPr>
          <w:rFonts w:ascii="Arial" w:eastAsia="Times New Roman" w:hAnsi="Arial" w:cs="Arial"/>
          <w:lang w:eastAsia="de-DE"/>
        </w:rPr>
      </w:pPr>
      <w:r w:rsidRPr="00E95A92">
        <w:rPr>
          <w:rFonts w:ascii="Arial" w:eastAsia="Times New Roman" w:hAnsi="Arial" w:cs="Arial"/>
          <w:lang w:eastAsia="de-DE"/>
        </w:rPr>
        <w:t>Erfüllt die Richtlinien für die Anerkennung von Intensivstationen der Zertifizierungskommission Intensivstationen (ZK-IS)</w:t>
      </w:r>
    </w:p>
    <w:p w14:paraId="1C3656C3" w14:textId="77777777" w:rsidR="00E95A92" w:rsidRPr="00403385" w:rsidRDefault="00E95A92" w:rsidP="00E95A92">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6BAB3926" w14:textId="77777777" w:rsidR="00E95A92" w:rsidRPr="00E95A92" w:rsidRDefault="00E95A92" w:rsidP="00E95A92">
      <w:pPr>
        <w:tabs>
          <w:tab w:val="left" w:pos="-720"/>
          <w:tab w:val="left" w:pos="425"/>
          <w:tab w:val="left" w:pos="8222"/>
          <w:tab w:val="left" w:pos="8789"/>
        </w:tabs>
        <w:spacing w:after="0"/>
        <w:rPr>
          <w:rFonts w:ascii="Arial" w:eastAsia="Times New Roman" w:hAnsi="Arial" w:cs="Arial"/>
          <w:lang w:eastAsia="de-DE"/>
        </w:rPr>
      </w:pPr>
    </w:p>
    <w:p w14:paraId="22BC5D7E" w14:textId="77777777" w:rsidR="00E95A92" w:rsidRDefault="00E95A92" w:rsidP="00E95A92">
      <w:pPr>
        <w:tabs>
          <w:tab w:val="left" w:pos="-720"/>
          <w:tab w:val="left" w:pos="425"/>
          <w:tab w:val="left" w:pos="8222"/>
          <w:tab w:val="left" w:pos="8789"/>
        </w:tabs>
        <w:spacing w:after="0"/>
        <w:rPr>
          <w:rFonts w:ascii="Arial" w:eastAsia="Times New Roman" w:hAnsi="Arial" w:cs="Arial"/>
          <w:lang w:eastAsia="de-DE"/>
        </w:rPr>
      </w:pPr>
      <w:r w:rsidRPr="00E95A92">
        <w:rPr>
          <w:rFonts w:ascii="Arial" w:eastAsia="Times New Roman" w:hAnsi="Arial" w:cs="Arial"/>
          <w:lang w:eastAsia="de-DE"/>
        </w:rPr>
        <w:t>Die Intensivstation verfügt über jene Infrastruktur, welche die Vermittlung der im Weiterbildungskonzept (WBK) dargelegten Kompetenzen ermöglicht.</w:t>
      </w:r>
    </w:p>
    <w:p w14:paraId="2F5B79D3" w14:textId="77777777" w:rsidR="00E95A92" w:rsidRPr="00403385" w:rsidRDefault="00E95A92" w:rsidP="00E95A92">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635D5F54" w14:textId="77777777" w:rsidR="00E95A92" w:rsidRPr="00E95A92" w:rsidRDefault="00E95A92" w:rsidP="00E95A92">
      <w:pPr>
        <w:tabs>
          <w:tab w:val="left" w:pos="-720"/>
          <w:tab w:val="left" w:pos="425"/>
          <w:tab w:val="left" w:pos="8222"/>
          <w:tab w:val="left" w:pos="8789"/>
        </w:tabs>
        <w:spacing w:after="0"/>
        <w:rPr>
          <w:rFonts w:ascii="Arial" w:eastAsia="Times New Roman" w:hAnsi="Arial" w:cs="Arial"/>
          <w:lang w:eastAsia="de-DE"/>
        </w:rPr>
      </w:pPr>
    </w:p>
    <w:p w14:paraId="101F04E4" w14:textId="77777777" w:rsidR="00E95A92" w:rsidRDefault="00E95A92" w:rsidP="00E95A92">
      <w:pPr>
        <w:tabs>
          <w:tab w:val="left" w:pos="-720"/>
          <w:tab w:val="left" w:pos="425"/>
          <w:tab w:val="left" w:pos="8222"/>
          <w:tab w:val="left" w:pos="8789"/>
        </w:tabs>
        <w:spacing w:after="0"/>
        <w:rPr>
          <w:rFonts w:ascii="Arial" w:eastAsia="Times New Roman" w:hAnsi="Arial" w:cs="Arial"/>
          <w:lang w:eastAsia="de-DE"/>
        </w:rPr>
      </w:pPr>
      <w:r w:rsidRPr="00E95A92">
        <w:rPr>
          <w:rFonts w:ascii="Arial" w:eastAsia="Times New Roman" w:hAnsi="Arial" w:cs="Arial"/>
          <w:lang w:eastAsia="de-DE"/>
        </w:rPr>
        <w:t>Bei Intensivstationen mit integrierter IMC beträgt die in der IMC getätigte WB-Zeit maximal ¼ der gesamten WB-Dauer in der dortigen Intensivstation</w:t>
      </w:r>
    </w:p>
    <w:p w14:paraId="110B5D79" w14:textId="77777777" w:rsidR="00E95A92" w:rsidRPr="00403385" w:rsidRDefault="00E95A92" w:rsidP="00E95A92">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772DEA">
        <w:rPr>
          <w:rFonts w:ascii="Arial" w:hAnsi="Arial" w:cs="Arial"/>
          <w:snapToGrid w:val="0"/>
          <w:lang w:val="de-DE"/>
        </w:rPr>
      </w:r>
      <w:r w:rsidR="00772DEA">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7C0D98BC" w14:textId="77777777" w:rsidR="00E95A92" w:rsidRPr="00E95A92" w:rsidRDefault="00E95A92" w:rsidP="00E95A92">
      <w:pPr>
        <w:tabs>
          <w:tab w:val="left" w:pos="-720"/>
          <w:tab w:val="left" w:pos="425"/>
          <w:tab w:val="left" w:pos="8222"/>
          <w:tab w:val="left" w:pos="8789"/>
        </w:tabs>
        <w:spacing w:after="0"/>
        <w:rPr>
          <w:rFonts w:ascii="Arial" w:eastAsia="Times New Roman" w:hAnsi="Arial" w:cs="Arial"/>
          <w:lang w:eastAsia="de-DE"/>
        </w:rPr>
      </w:pPr>
    </w:p>
    <w:p w14:paraId="30A963D3" w14:textId="77777777" w:rsidR="00E95A92" w:rsidRPr="00E95A92" w:rsidRDefault="00E95A92" w:rsidP="00E95A92">
      <w:pPr>
        <w:tabs>
          <w:tab w:val="left" w:pos="-720"/>
          <w:tab w:val="left" w:pos="425"/>
          <w:tab w:val="left" w:pos="8222"/>
          <w:tab w:val="left" w:pos="8789"/>
        </w:tabs>
        <w:spacing w:after="0"/>
        <w:rPr>
          <w:rFonts w:ascii="Arial" w:eastAsia="Times New Roman" w:hAnsi="Arial" w:cs="Arial"/>
          <w:lang w:eastAsia="de-DE"/>
        </w:rPr>
      </w:pPr>
      <w:r w:rsidRPr="00E95A92">
        <w:rPr>
          <w:rFonts w:ascii="Arial" w:eastAsia="Times New Roman" w:hAnsi="Arial" w:cs="Arial"/>
          <w:lang w:eastAsia="de-DE"/>
        </w:rPr>
        <w:t xml:space="preserve">Aufenthaltsdauer </w:t>
      </w:r>
      <w:r w:rsidRPr="007A046A">
        <w:rPr>
          <w:rFonts w:ascii="Arial" w:eastAsia="Times New Roman" w:hAnsi="Arial" w:cs="Arial"/>
          <w:vertAlign w:val="superscript"/>
          <w:lang w:eastAsia="de-DE"/>
        </w:rPr>
        <w:t>a)</w:t>
      </w:r>
      <w:r w:rsidRPr="00E95A92">
        <w:rPr>
          <w:rFonts w:ascii="Arial" w:eastAsia="Times New Roman" w:hAnsi="Arial" w:cs="Arial"/>
          <w:lang w:eastAsia="de-DE"/>
        </w:rPr>
        <w:t xml:space="preserve"> (Tage / Jahr)</w:t>
      </w:r>
    </w:p>
    <w:p w14:paraId="6D67757C" w14:textId="77777777" w:rsidR="00E95A92" w:rsidRDefault="00E95A92" w:rsidP="00E95A92">
      <w:pPr>
        <w:tabs>
          <w:tab w:val="left" w:pos="-720"/>
          <w:tab w:val="left" w:pos="425"/>
          <w:tab w:val="left" w:pos="8222"/>
          <w:tab w:val="left" w:pos="8789"/>
        </w:tabs>
        <w:spacing w:after="0"/>
        <w:rPr>
          <w:rFonts w:ascii="Arial" w:eastAsia="Times New Roman" w:hAnsi="Arial" w:cs="Arial"/>
          <w:lang w:val="de-DE" w:eastAsia="de-DE"/>
        </w:rPr>
      </w:pPr>
      <w:r w:rsidRPr="00C67EAD">
        <w:rPr>
          <w:rFonts w:ascii="Arial" w:eastAsia="Times New Roman" w:hAnsi="Arial" w:cs="Arial"/>
          <w:lang w:val="de-DE" w:eastAsia="de-DE"/>
        </w:rPr>
        <w:fldChar w:fldCharType="begin">
          <w:ffData>
            <w:name w:val="Text24"/>
            <w:enabled/>
            <w:calcOnExit w:val="0"/>
            <w:textInput>
              <w:type w:val="number"/>
            </w:textInput>
          </w:ffData>
        </w:fldChar>
      </w:r>
      <w:r w:rsidRPr="00C67EAD">
        <w:rPr>
          <w:rFonts w:ascii="Arial" w:eastAsia="Times New Roman" w:hAnsi="Arial" w:cs="Arial"/>
          <w:lang w:val="de-DE" w:eastAsia="de-DE"/>
        </w:rPr>
        <w:instrText xml:space="preserve"> FORMTEXT </w:instrText>
      </w:r>
      <w:r w:rsidRPr="00C67EAD">
        <w:rPr>
          <w:rFonts w:ascii="Arial" w:eastAsia="Times New Roman" w:hAnsi="Arial" w:cs="Arial"/>
          <w:lang w:val="de-DE" w:eastAsia="de-DE"/>
        </w:rPr>
      </w:r>
      <w:r w:rsidRPr="00C67EAD">
        <w:rPr>
          <w:rFonts w:ascii="Arial" w:eastAsia="Times New Roman" w:hAnsi="Arial" w:cs="Arial"/>
          <w:lang w:val="de-DE" w:eastAsia="de-DE"/>
        </w:rPr>
        <w:fldChar w:fldCharType="separate"/>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lang w:val="de-DE" w:eastAsia="de-DE"/>
        </w:rPr>
        <w:fldChar w:fldCharType="end"/>
      </w:r>
    </w:p>
    <w:p w14:paraId="3512FC1A" w14:textId="77777777" w:rsidR="00E95A92" w:rsidRDefault="00E95A92" w:rsidP="00E95A92">
      <w:pPr>
        <w:tabs>
          <w:tab w:val="left" w:pos="-720"/>
          <w:tab w:val="left" w:pos="425"/>
          <w:tab w:val="left" w:pos="8222"/>
          <w:tab w:val="left" w:pos="8789"/>
        </w:tabs>
        <w:spacing w:after="0"/>
        <w:rPr>
          <w:rFonts w:ascii="Arial" w:eastAsia="Times New Roman" w:hAnsi="Arial" w:cs="Arial"/>
          <w:lang w:eastAsia="de-DE"/>
        </w:rPr>
      </w:pPr>
    </w:p>
    <w:p w14:paraId="345E3435" w14:textId="77777777" w:rsidR="00E95A92" w:rsidRDefault="00E95A92" w:rsidP="00E95A92">
      <w:pPr>
        <w:tabs>
          <w:tab w:val="left" w:pos="-720"/>
          <w:tab w:val="left" w:pos="425"/>
          <w:tab w:val="left" w:pos="8222"/>
          <w:tab w:val="left" w:pos="8789"/>
        </w:tabs>
        <w:spacing w:after="0"/>
        <w:rPr>
          <w:rFonts w:ascii="Arial" w:eastAsia="Times New Roman" w:hAnsi="Arial" w:cs="Arial"/>
          <w:lang w:eastAsia="de-DE"/>
        </w:rPr>
      </w:pPr>
      <w:r w:rsidRPr="00E95A92">
        <w:rPr>
          <w:rFonts w:ascii="Arial" w:eastAsia="Times New Roman" w:hAnsi="Arial" w:cs="Arial"/>
          <w:lang w:eastAsia="de-DE"/>
        </w:rPr>
        <w:t xml:space="preserve">Total Beatmungszeit in Stunden gemäss DRG </w:t>
      </w:r>
      <w:r w:rsidRPr="007A046A">
        <w:rPr>
          <w:rFonts w:ascii="Arial" w:eastAsia="Times New Roman" w:hAnsi="Arial" w:cs="Arial"/>
          <w:vertAlign w:val="superscript"/>
          <w:lang w:eastAsia="de-DE"/>
        </w:rPr>
        <w:t>b)</w:t>
      </w:r>
    </w:p>
    <w:p w14:paraId="1D05A907" w14:textId="77777777" w:rsidR="00E95A92" w:rsidRDefault="00E95A92" w:rsidP="00C67EAD">
      <w:pPr>
        <w:tabs>
          <w:tab w:val="left" w:pos="-720"/>
          <w:tab w:val="left" w:pos="425"/>
          <w:tab w:val="left" w:pos="8222"/>
          <w:tab w:val="left" w:pos="8789"/>
        </w:tabs>
        <w:spacing w:after="0"/>
        <w:rPr>
          <w:rFonts w:ascii="Arial" w:eastAsia="Times New Roman" w:hAnsi="Arial" w:cs="Arial"/>
          <w:lang w:eastAsia="de-DE"/>
        </w:rPr>
      </w:pPr>
      <w:r w:rsidRPr="00C67EAD">
        <w:rPr>
          <w:rFonts w:ascii="Arial" w:eastAsia="Times New Roman" w:hAnsi="Arial" w:cs="Arial"/>
          <w:lang w:val="de-DE" w:eastAsia="de-DE"/>
        </w:rPr>
        <w:fldChar w:fldCharType="begin">
          <w:ffData>
            <w:name w:val="Text24"/>
            <w:enabled/>
            <w:calcOnExit w:val="0"/>
            <w:textInput>
              <w:type w:val="number"/>
            </w:textInput>
          </w:ffData>
        </w:fldChar>
      </w:r>
      <w:r w:rsidRPr="00C67EAD">
        <w:rPr>
          <w:rFonts w:ascii="Arial" w:eastAsia="Times New Roman" w:hAnsi="Arial" w:cs="Arial"/>
          <w:lang w:val="de-DE" w:eastAsia="de-DE"/>
        </w:rPr>
        <w:instrText xml:space="preserve"> FORMTEXT </w:instrText>
      </w:r>
      <w:r w:rsidRPr="00C67EAD">
        <w:rPr>
          <w:rFonts w:ascii="Arial" w:eastAsia="Times New Roman" w:hAnsi="Arial" w:cs="Arial"/>
          <w:lang w:val="de-DE" w:eastAsia="de-DE"/>
        </w:rPr>
      </w:r>
      <w:r w:rsidRPr="00C67EAD">
        <w:rPr>
          <w:rFonts w:ascii="Arial" w:eastAsia="Times New Roman" w:hAnsi="Arial" w:cs="Arial"/>
          <w:lang w:val="de-DE" w:eastAsia="de-DE"/>
        </w:rPr>
        <w:fldChar w:fldCharType="separate"/>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lang w:val="de-DE" w:eastAsia="de-DE"/>
        </w:rPr>
        <w:fldChar w:fldCharType="end"/>
      </w:r>
    </w:p>
    <w:p w14:paraId="7D3227DD" w14:textId="77777777" w:rsidR="00E95A92" w:rsidRDefault="00E95A92" w:rsidP="00C67EAD">
      <w:pPr>
        <w:tabs>
          <w:tab w:val="left" w:pos="-720"/>
          <w:tab w:val="left" w:pos="425"/>
          <w:tab w:val="left" w:pos="8222"/>
          <w:tab w:val="left" w:pos="8789"/>
        </w:tabs>
        <w:spacing w:after="0"/>
        <w:rPr>
          <w:rFonts w:ascii="Arial" w:eastAsia="Times New Roman" w:hAnsi="Arial" w:cs="Arial"/>
          <w:lang w:eastAsia="de-DE"/>
        </w:rPr>
      </w:pPr>
    </w:p>
    <w:p w14:paraId="08303D94" w14:textId="77777777" w:rsidR="00E95A92" w:rsidRPr="00E95A92" w:rsidRDefault="00E95A92" w:rsidP="00E95A92">
      <w:pPr>
        <w:tabs>
          <w:tab w:val="left" w:pos="-720"/>
          <w:tab w:val="left" w:pos="425"/>
        </w:tabs>
        <w:spacing w:after="0"/>
        <w:rPr>
          <w:rFonts w:ascii="Arial" w:eastAsia="Times New Roman" w:hAnsi="Arial" w:cs="Arial"/>
          <w:b/>
          <w:lang w:eastAsia="de-DE"/>
        </w:rPr>
      </w:pPr>
      <w:r w:rsidRPr="00E95A92">
        <w:rPr>
          <w:rFonts w:ascii="Arial" w:eastAsia="Times New Roman" w:hAnsi="Arial" w:cs="Arial"/>
          <w:b/>
          <w:lang w:eastAsia="de-DE"/>
        </w:rPr>
        <w:t>2.</w:t>
      </w:r>
      <w:r>
        <w:rPr>
          <w:rFonts w:ascii="Arial" w:eastAsia="Times New Roman" w:hAnsi="Arial" w:cs="Arial"/>
          <w:b/>
          <w:lang w:eastAsia="de-DE"/>
        </w:rPr>
        <w:t xml:space="preserve"> </w:t>
      </w:r>
      <w:r w:rsidRPr="00E95A92">
        <w:rPr>
          <w:rFonts w:ascii="Arial" w:eastAsia="Times New Roman" w:hAnsi="Arial" w:cs="Arial"/>
          <w:b/>
          <w:lang w:eastAsia="de-DE"/>
        </w:rPr>
        <w:t>Für die Weiterbildung verantwortliche Ärzte</w:t>
      </w:r>
    </w:p>
    <w:p w14:paraId="3DB706A5" w14:textId="77777777" w:rsidR="00E95A92" w:rsidRDefault="00E95A92" w:rsidP="00E95A92">
      <w:pPr>
        <w:tabs>
          <w:tab w:val="left" w:pos="-720"/>
          <w:tab w:val="left" w:pos="425"/>
        </w:tabs>
        <w:spacing w:after="0"/>
        <w:rPr>
          <w:rFonts w:ascii="Arial" w:eastAsia="Times New Roman" w:hAnsi="Arial" w:cs="Arial"/>
          <w:lang w:eastAsia="de-DE"/>
        </w:rPr>
      </w:pPr>
      <w:r w:rsidRPr="00E95A92">
        <w:rPr>
          <w:rFonts w:ascii="Arial" w:eastAsia="Times New Roman" w:hAnsi="Arial" w:cs="Arial"/>
          <w:lang w:eastAsia="de-DE"/>
        </w:rPr>
        <w:t>Verantwortlicher Leiter mit Facharzttitel Intensivmedizin</w:t>
      </w:r>
    </w:p>
    <w:p w14:paraId="3186C467" w14:textId="77777777" w:rsidR="006C5BE7" w:rsidRPr="006C5BE7" w:rsidRDefault="006C5BE7" w:rsidP="00E00419">
      <w:pPr>
        <w:tabs>
          <w:tab w:val="left" w:pos="-720"/>
          <w:tab w:val="left" w:pos="426"/>
          <w:tab w:val="left" w:pos="2268"/>
          <w:tab w:val="left" w:pos="2977"/>
        </w:tabs>
        <w:spacing w:after="0"/>
        <w:rPr>
          <w:rFonts w:ascii="Arial" w:eastAsia="Times New Roman" w:hAnsi="Arial" w:cs="Arial"/>
          <w:lang w:val="de-DE" w:eastAsia="de-DE"/>
        </w:rPr>
      </w:pPr>
      <w:r w:rsidRPr="006C5BE7">
        <w:rPr>
          <w:rFonts w:ascii="Arial" w:eastAsia="Times New Roman" w:hAnsi="Arial" w:cs="Arial"/>
          <w:lang w:val="de-DE" w:eastAsia="de-DE"/>
        </w:rPr>
        <w:t>- vollamtlich</w:t>
      </w:r>
      <w:r w:rsidR="00E00419">
        <w:rPr>
          <w:rFonts w:ascii="Arial" w:eastAsia="Times New Roman" w:hAnsi="Arial" w:cs="Arial"/>
          <w:lang w:val="de-DE" w:eastAsia="de-DE"/>
        </w:rPr>
        <w:t xml:space="preserve"> </w:t>
      </w:r>
      <w:r w:rsidR="00E00419" w:rsidRPr="00E00419">
        <w:rPr>
          <w:rFonts w:ascii="Arial" w:eastAsia="Times New Roman" w:hAnsi="Arial" w:cs="Arial"/>
          <w:vertAlign w:val="superscript"/>
          <w:lang w:val="de-DE" w:eastAsia="de-DE"/>
        </w:rPr>
        <w:t>c)</w:t>
      </w:r>
      <w:r w:rsidRPr="006C5BE7">
        <w:rPr>
          <w:rFonts w:ascii="Arial" w:eastAsia="Times New Roman" w:hAnsi="Arial" w:cs="Arial"/>
          <w:lang w:val="de-DE" w:eastAsia="de-DE"/>
        </w:rPr>
        <w:tab/>
      </w:r>
      <w:r w:rsidRPr="006C5BE7">
        <w:rPr>
          <w:rFonts w:ascii="Arial" w:eastAsia="Times New Roman" w:hAnsi="Arial" w:cs="Arial"/>
          <w:lang w:val="de-DE" w:eastAsia="de-DE"/>
        </w:rPr>
        <w:fldChar w:fldCharType="begin">
          <w:ffData>
            <w:name w:val="Kontrollkästchen26"/>
            <w:enabled/>
            <w:calcOnExit w:val="0"/>
            <w:checkBox>
              <w:sizeAuto/>
              <w:default w:val="0"/>
            </w:checkBox>
          </w:ffData>
        </w:fldChar>
      </w:r>
      <w:r w:rsidRPr="006C5BE7">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6C5BE7">
        <w:rPr>
          <w:rFonts w:ascii="Arial" w:eastAsia="Times New Roman" w:hAnsi="Arial" w:cs="Arial"/>
          <w:lang w:eastAsia="de-DE"/>
        </w:rPr>
        <w:fldChar w:fldCharType="end"/>
      </w:r>
      <w:r w:rsidRPr="006C5BE7">
        <w:rPr>
          <w:rFonts w:ascii="Arial" w:eastAsia="Times New Roman" w:hAnsi="Arial" w:cs="Arial"/>
          <w:lang w:val="de-DE" w:eastAsia="de-DE"/>
        </w:rPr>
        <w:t xml:space="preserve"> ja</w:t>
      </w:r>
      <w:r w:rsidRPr="006C5BE7">
        <w:rPr>
          <w:rFonts w:ascii="Arial" w:eastAsia="Times New Roman" w:hAnsi="Arial" w:cs="Arial"/>
          <w:lang w:val="de-DE" w:eastAsia="de-DE"/>
        </w:rPr>
        <w:tab/>
      </w:r>
      <w:r w:rsidRPr="006C5BE7">
        <w:rPr>
          <w:rFonts w:ascii="Arial" w:eastAsia="Times New Roman" w:hAnsi="Arial" w:cs="Arial"/>
          <w:lang w:val="de-DE" w:eastAsia="de-DE"/>
        </w:rPr>
        <w:fldChar w:fldCharType="begin">
          <w:ffData>
            <w:name w:val="Kontrollkästchen27"/>
            <w:enabled/>
            <w:calcOnExit w:val="0"/>
            <w:checkBox>
              <w:sizeAuto/>
              <w:default w:val="0"/>
            </w:checkBox>
          </w:ffData>
        </w:fldChar>
      </w:r>
      <w:r w:rsidRPr="006C5BE7">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6C5BE7">
        <w:rPr>
          <w:rFonts w:ascii="Arial" w:eastAsia="Times New Roman" w:hAnsi="Arial" w:cs="Arial"/>
          <w:lang w:eastAsia="de-DE"/>
        </w:rPr>
        <w:fldChar w:fldCharType="end"/>
      </w:r>
      <w:r w:rsidRPr="006C5BE7">
        <w:rPr>
          <w:rFonts w:ascii="Arial" w:eastAsia="Times New Roman" w:hAnsi="Arial" w:cs="Arial"/>
          <w:lang w:val="de-DE" w:eastAsia="de-DE"/>
        </w:rPr>
        <w:t xml:space="preserve"> nein</w:t>
      </w:r>
    </w:p>
    <w:p w14:paraId="1A2982CE" w14:textId="77777777" w:rsidR="006C5BE7" w:rsidRPr="006C5BE7" w:rsidRDefault="006C5BE7" w:rsidP="00E00419">
      <w:pPr>
        <w:tabs>
          <w:tab w:val="left" w:pos="-720"/>
          <w:tab w:val="left" w:pos="426"/>
          <w:tab w:val="left" w:pos="2268"/>
          <w:tab w:val="left" w:pos="2977"/>
        </w:tabs>
        <w:spacing w:after="0"/>
        <w:rPr>
          <w:rFonts w:ascii="Arial" w:eastAsia="Times New Roman" w:hAnsi="Arial" w:cs="Arial"/>
          <w:lang w:val="de-DE" w:eastAsia="de-DE"/>
        </w:rPr>
      </w:pPr>
      <w:r w:rsidRPr="006C5BE7">
        <w:rPr>
          <w:rFonts w:ascii="Arial" w:eastAsia="Times New Roman" w:hAnsi="Arial" w:cs="Arial"/>
          <w:lang w:val="de-DE" w:eastAsia="de-DE"/>
        </w:rPr>
        <w:t>- hauptamtlich</w:t>
      </w:r>
      <w:r w:rsidR="00E00419">
        <w:rPr>
          <w:rFonts w:ascii="Arial" w:eastAsia="Times New Roman" w:hAnsi="Arial" w:cs="Arial"/>
          <w:lang w:val="de-DE" w:eastAsia="de-DE"/>
        </w:rPr>
        <w:t xml:space="preserve"> </w:t>
      </w:r>
      <w:r w:rsidR="00E00419" w:rsidRPr="00E00419">
        <w:rPr>
          <w:rFonts w:ascii="Arial" w:eastAsia="Times New Roman" w:hAnsi="Arial" w:cs="Arial"/>
          <w:vertAlign w:val="superscript"/>
          <w:lang w:val="de-DE" w:eastAsia="de-DE"/>
        </w:rPr>
        <w:t>c)</w:t>
      </w:r>
      <w:r w:rsidRPr="006C5BE7">
        <w:rPr>
          <w:rFonts w:ascii="Arial" w:eastAsia="Times New Roman" w:hAnsi="Arial" w:cs="Arial"/>
          <w:lang w:val="de-DE" w:eastAsia="de-DE"/>
        </w:rPr>
        <w:tab/>
      </w:r>
      <w:r w:rsidRPr="006C5BE7">
        <w:rPr>
          <w:rFonts w:ascii="Arial" w:eastAsia="Times New Roman" w:hAnsi="Arial" w:cs="Arial"/>
          <w:lang w:val="de-DE" w:eastAsia="de-DE"/>
        </w:rPr>
        <w:fldChar w:fldCharType="begin">
          <w:ffData>
            <w:name w:val="Kontrollkästchen28"/>
            <w:enabled/>
            <w:calcOnExit w:val="0"/>
            <w:checkBox>
              <w:sizeAuto/>
              <w:default w:val="0"/>
            </w:checkBox>
          </w:ffData>
        </w:fldChar>
      </w:r>
      <w:r w:rsidRPr="006C5BE7">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6C5BE7">
        <w:rPr>
          <w:rFonts w:ascii="Arial" w:eastAsia="Times New Roman" w:hAnsi="Arial" w:cs="Arial"/>
          <w:lang w:eastAsia="de-DE"/>
        </w:rPr>
        <w:fldChar w:fldCharType="end"/>
      </w:r>
      <w:r w:rsidRPr="006C5BE7">
        <w:rPr>
          <w:rFonts w:ascii="Arial" w:eastAsia="Times New Roman" w:hAnsi="Arial" w:cs="Arial"/>
          <w:lang w:val="de-DE" w:eastAsia="de-DE"/>
        </w:rPr>
        <w:t xml:space="preserve"> ja</w:t>
      </w:r>
      <w:r w:rsidRPr="006C5BE7">
        <w:rPr>
          <w:rFonts w:ascii="Arial" w:eastAsia="Times New Roman" w:hAnsi="Arial" w:cs="Arial"/>
          <w:lang w:val="de-DE" w:eastAsia="de-DE"/>
        </w:rPr>
        <w:tab/>
      </w:r>
      <w:r w:rsidRPr="006C5BE7">
        <w:rPr>
          <w:rFonts w:ascii="Arial" w:eastAsia="Times New Roman" w:hAnsi="Arial" w:cs="Arial"/>
          <w:lang w:val="de-DE" w:eastAsia="de-DE"/>
        </w:rPr>
        <w:fldChar w:fldCharType="begin">
          <w:ffData>
            <w:name w:val="Kontrollkästchen30"/>
            <w:enabled/>
            <w:calcOnExit w:val="0"/>
            <w:checkBox>
              <w:sizeAuto/>
              <w:default w:val="0"/>
            </w:checkBox>
          </w:ffData>
        </w:fldChar>
      </w:r>
      <w:r w:rsidRPr="006C5BE7">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6C5BE7">
        <w:rPr>
          <w:rFonts w:ascii="Arial" w:eastAsia="Times New Roman" w:hAnsi="Arial" w:cs="Arial"/>
          <w:lang w:eastAsia="de-DE"/>
        </w:rPr>
        <w:fldChar w:fldCharType="end"/>
      </w:r>
      <w:r w:rsidRPr="006C5BE7">
        <w:rPr>
          <w:rFonts w:ascii="Arial" w:eastAsia="Times New Roman" w:hAnsi="Arial" w:cs="Arial"/>
          <w:lang w:val="de-DE" w:eastAsia="de-DE"/>
        </w:rPr>
        <w:t xml:space="preserve"> nein</w:t>
      </w:r>
    </w:p>
    <w:p w14:paraId="458BD514" w14:textId="77777777" w:rsidR="006C5BE7" w:rsidRPr="00E95A92" w:rsidRDefault="006C5BE7" w:rsidP="00E95A92">
      <w:pPr>
        <w:tabs>
          <w:tab w:val="left" w:pos="-720"/>
          <w:tab w:val="left" w:pos="425"/>
        </w:tabs>
        <w:spacing w:after="0"/>
        <w:rPr>
          <w:rFonts w:ascii="Arial" w:eastAsia="Times New Roman" w:hAnsi="Arial" w:cs="Arial"/>
          <w:lang w:eastAsia="de-DE"/>
        </w:rPr>
      </w:pPr>
    </w:p>
    <w:p w14:paraId="207A3B9B" w14:textId="77777777" w:rsidR="00C67EAD" w:rsidRDefault="00E95A92" w:rsidP="00E95A92">
      <w:pPr>
        <w:tabs>
          <w:tab w:val="left" w:pos="-720"/>
          <w:tab w:val="left" w:pos="425"/>
        </w:tabs>
        <w:spacing w:after="0"/>
        <w:rPr>
          <w:rFonts w:ascii="Arial" w:eastAsia="Times New Roman" w:hAnsi="Arial" w:cs="Arial"/>
          <w:lang w:eastAsia="de-DE"/>
        </w:rPr>
      </w:pPr>
      <w:r w:rsidRPr="00E95A92">
        <w:rPr>
          <w:rFonts w:ascii="Arial" w:eastAsia="Times New Roman" w:hAnsi="Arial" w:cs="Arial"/>
          <w:lang w:eastAsia="de-DE"/>
        </w:rPr>
        <w:t>Stellvertreter mit Facharzttitel Intensivmedizin, der bei Abwesenheit des Leiters die Kontinuität sicherstellt</w:t>
      </w:r>
    </w:p>
    <w:p w14:paraId="0C4D6CE6" w14:textId="77777777" w:rsidR="006C5BE7" w:rsidRDefault="006C5BE7" w:rsidP="00E95A92">
      <w:pPr>
        <w:tabs>
          <w:tab w:val="left" w:pos="-720"/>
          <w:tab w:val="left" w:pos="425"/>
        </w:tabs>
        <w:spacing w:after="0"/>
        <w:rPr>
          <w:rFonts w:ascii="Arial" w:eastAsia="Times New Roman" w:hAnsi="Arial" w:cs="Arial"/>
          <w:lang w:val="de-DE" w:eastAsia="de-DE"/>
        </w:rPr>
      </w:pPr>
      <w:r w:rsidRPr="006C5BE7">
        <w:rPr>
          <w:rFonts w:ascii="Arial" w:eastAsia="Times New Roman" w:hAnsi="Arial" w:cs="Arial"/>
          <w:lang w:val="de-DE" w:eastAsia="de-DE"/>
        </w:rPr>
        <w:fldChar w:fldCharType="begin">
          <w:ffData>
            <w:name w:val="Kontrollkästchen28"/>
            <w:enabled/>
            <w:calcOnExit w:val="0"/>
            <w:checkBox>
              <w:sizeAuto/>
              <w:default w:val="0"/>
            </w:checkBox>
          </w:ffData>
        </w:fldChar>
      </w:r>
      <w:r w:rsidRPr="006C5BE7">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6C5BE7">
        <w:rPr>
          <w:rFonts w:ascii="Arial" w:eastAsia="Times New Roman" w:hAnsi="Arial" w:cs="Arial"/>
          <w:lang w:eastAsia="de-DE"/>
        </w:rPr>
        <w:fldChar w:fldCharType="end"/>
      </w:r>
      <w:r w:rsidRPr="006C5BE7">
        <w:rPr>
          <w:rFonts w:ascii="Arial" w:eastAsia="Times New Roman" w:hAnsi="Arial" w:cs="Arial"/>
          <w:lang w:val="de-DE" w:eastAsia="de-DE"/>
        </w:rPr>
        <w:t xml:space="preserve"> ja</w:t>
      </w:r>
      <w:r w:rsidRPr="006C5BE7">
        <w:rPr>
          <w:rFonts w:ascii="Arial" w:eastAsia="Times New Roman" w:hAnsi="Arial" w:cs="Arial"/>
          <w:lang w:val="de-DE" w:eastAsia="de-DE"/>
        </w:rPr>
        <w:tab/>
      </w:r>
      <w:r w:rsidRPr="006C5BE7">
        <w:rPr>
          <w:rFonts w:ascii="Arial" w:eastAsia="Times New Roman" w:hAnsi="Arial" w:cs="Arial"/>
          <w:lang w:val="de-DE" w:eastAsia="de-DE"/>
        </w:rPr>
        <w:fldChar w:fldCharType="begin">
          <w:ffData>
            <w:name w:val="Kontrollkästchen30"/>
            <w:enabled/>
            <w:calcOnExit w:val="0"/>
            <w:checkBox>
              <w:sizeAuto/>
              <w:default w:val="0"/>
            </w:checkBox>
          </w:ffData>
        </w:fldChar>
      </w:r>
      <w:r w:rsidRPr="006C5BE7">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6C5BE7">
        <w:rPr>
          <w:rFonts w:ascii="Arial" w:eastAsia="Times New Roman" w:hAnsi="Arial" w:cs="Arial"/>
          <w:lang w:eastAsia="de-DE"/>
        </w:rPr>
        <w:fldChar w:fldCharType="end"/>
      </w:r>
      <w:r w:rsidRPr="006C5BE7">
        <w:rPr>
          <w:rFonts w:ascii="Arial" w:eastAsia="Times New Roman" w:hAnsi="Arial" w:cs="Arial"/>
          <w:lang w:val="de-DE" w:eastAsia="de-DE"/>
        </w:rPr>
        <w:t xml:space="preserve"> nein</w:t>
      </w:r>
    </w:p>
    <w:p w14:paraId="115760E4" w14:textId="77777777" w:rsidR="006C5BE7" w:rsidRPr="00C67EAD" w:rsidRDefault="006C5BE7" w:rsidP="00E95A92">
      <w:pPr>
        <w:tabs>
          <w:tab w:val="left" w:pos="-720"/>
          <w:tab w:val="left" w:pos="425"/>
        </w:tabs>
        <w:spacing w:after="0"/>
        <w:rPr>
          <w:rFonts w:ascii="Arial" w:eastAsia="Times New Roman" w:hAnsi="Arial" w:cs="Arial"/>
          <w:lang w:val="de-DE" w:eastAsia="de-DE"/>
        </w:rPr>
      </w:pPr>
    </w:p>
    <w:p w14:paraId="602CBA2E" w14:textId="77777777" w:rsidR="00E95A92" w:rsidRDefault="00E95A92" w:rsidP="00E95A92">
      <w:pPr>
        <w:widowControl w:val="0"/>
        <w:tabs>
          <w:tab w:val="left" w:pos="-720"/>
          <w:tab w:val="left" w:pos="425"/>
        </w:tabs>
        <w:spacing w:after="0"/>
        <w:rPr>
          <w:rFonts w:ascii="Arial" w:eastAsia="Times New Roman" w:hAnsi="Arial" w:cs="Arial"/>
          <w:lang w:val="de-DE" w:eastAsia="de-DE"/>
        </w:rPr>
      </w:pPr>
      <w:r w:rsidRPr="00E95A92">
        <w:rPr>
          <w:rFonts w:ascii="Arial" w:eastAsia="Times New Roman" w:hAnsi="Arial" w:cs="Arial"/>
          <w:lang w:val="de-DE" w:eastAsia="de-DE"/>
        </w:rPr>
        <w:t>Vertretung durch einen Facharzttitelträger in Anästhesiologie, Chirurgie, Allgemeiner Innerer Medizin, Kardiologie, Pneumologie oder Kinder- und Jugendmedizin</w:t>
      </w:r>
    </w:p>
    <w:p w14:paraId="2EEF6F1F" w14:textId="77777777" w:rsidR="006C5BE7" w:rsidRDefault="006C5BE7" w:rsidP="00E95A92">
      <w:pPr>
        <w:widowControl w:val="0"/>
        <w:tabs>
          <w:tab w:val="left" w:pos="-720"/>
          <w:tab w:val="left" w:pos="425"/>
        </w:tabs>
        <w:spacing w:after="0"/>
        <w:rPr>
          <w:rFonts w:ascii="Arial" w:eastAsia="Times New Roman" w:hAnsi="Arial" w:cs="Arial"/>
          <w:lang w:val="de-DE" w:eastAsia="de-DE"/>
        </w:rPr>
      </w:pPr>
      <w:r w:rsidRPr="006C5BE7">
        <w:rPr>
          <w:rFonts w:ascii="Arial" w:eastAsia="Times New Roman" w:hAnsi="Arial" w:cs="Arial"/>
          <w:lang w:val="de-DE" w:eastAsia="de-DE"/>
        </w:rPr>
        <w:fldChar w:fldCharType="begin">
          <w:ffData>
            <w:name w:val="Kontrollkästchen28"/>
            <w:enabled/>
            <w:calcOnExit w:val="0"/>
            <w:checkBox>
              <w:sizeAuto/>
              <w:default w:val="0"/>
            </w:checkBox>
          </w:ffData>
        </w:fldChar>
      </w:r>
      <w:r w:rsidRPr="006C5BE7">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6C5BE7">
        <w:rPr>
          <w:rFonts w:ascii="Arial" w:eastAsia="Times New Roman" w:hAnsi="Arial" w:cs="Arial"/>
          <w:lang w:eastAsia="de-DE"/>
        </w:rPr>
        <w:fldChar w:fldCharType="end"/>
      </w:r>
      <w:r w:rsidRPr="006C5BE7">
        <w:rPr>
          <w:rFonts w:ascii="Arial" w:eastAsia="Times New Roman" w:hAnsi="Arial" w:cs="Arial"/>
          <w:lang w:val="de-DE" w:eastAsia="de-DE"/>
        </w:rPr>
        <w:t xml:space="preserve"> ja</w:t>
      </w:r>
      <w:r w:rsidRPr="006C5BE7">
        <w:rPr>
          <w:rFonts w:ascii="Arial" w:eastAsia="Times New Roman" w:hAnsi="Arial" w:cs="Arial"/>
          <w:lang w:val="de-DE" w:eastAsia="de-DE"/>
        </w:rPr>
        <w:tab/>
      </w:r>
      <w:r w:rsidRPr="006C5BE7">
        <w:rPr>
          <w:rFonts w:ascii="Arial" w:eastAsia="Times New Roman" w:hAnsi="Arial" w:cs="Arial"/>
          <w:lang w:val="de-DE" w:eastAsia="de-DE"/>
        </w:rPr>
        <w:fldChar w:fldCharType="begin">
          <w:ffData>
            <w:name w:val="Kontrollkästchen30"/>
            <w:enabled/>
            <w:calcOnExit w:val="0"/>
            <w:checkBox>
              <w:sizeAuto/>
              <w:default w:val="0"/>
            </w:checkBox>
          </w:ffData>
        </w:fldChar>
      </w:r>
      <w:r w:rsidRPr="006C5BE7">
        <w:rPr>
          <w:rFonts w:ascii="Arial" w:eastAsia="Times New Roman" w:hAnsi="Arial" w:cs="Arial"/>
          <w:lang w:val="de-DE" w:eastAsia="de-DE"/>
        </w:rPr>
        <w:instrText xml:space="preserve"> FORMCHECKBOX </w:instrText>
      </w:r>
      <w:r w:rsidR="00772DEA">
        <w:rPr>
          <w:rFonts w:ascii="Arial" w:eastAsia="Times New Roman" w:hAnsi="Arial" w:cs="Arial"/>
          <w:lang w:val="de-DE" w:eastAsia="de-DE"/>
        </w:rPr>
      </w:r>
      <w:r w:rsidR="00772DEA">
        <w:rPr>
          <w:rFonts w:ascii="Arial" w:eastAsia="Times New Roman" w:hAnsi="Arial" w:cs="Arial"/>
          <w:lang w:val="de-DE" w:eastAsia="de-DE"/>
        </w:rPr>
        <w:fldChar w:fldCharType="separate"/>
      </w:r>
      <w:r w:rsidRPr="006C5BE7">
        <w:rPr>
          <w:rFonts w:ascii="Arial" w:eastAsia="Times New Roman" w:hAnsi="Arial" w:cs="Arial"/>
          <w:lang w:eastAsia="de-DE"/>
        </w:rPr>
        <w:fldChar w:fldCharType="end"/>
      </w:r>
      <w:r w:rsidRPr="006C5BE7">
        <w:rPr>
          <w:rFonts w:ascii="Arial" w:eastAsia="Times New Roman" w:hAnsi="Arial" w:cs="Arial"/>
          <w:lang w:val="de-DE" w:eastAsia="de-DE"/>
        </w:rPr>
        <w:t xml:space="preserve"> nein</w:t>
      </w:r>
    </w:p>
    <w:p w14:paraId="3286CE21" w14:textId="77777777" w:rsidR="006C5BE7" w:rsidRPr="00E95A92" w:rsidRDefault="006C5BE7" w:rsidP="00E95A92">
      <w:pPr>
        <w:widowControl w:val="0"/>
        <w:tabs>
          <w:tab w:val="left" w:pos="-720"/>
          <w:tab w:val="left" w:pos="425"/>
        </w:tabs>
        <w:spacing w:after="0"/>
        <w:rPr>
          <w:rFonts w:ascii="Arial" w:eastAsia="Times New Roman" w:hAnsi="Arial" w:cs="Arial"/>
          <w:lang w:val="de-DE" w:eastAsia="de-DE"/>
        </w:rPr>
      </w:pPr>
    </w:p>
    <w:p w14:paraId="789EA7F8" w14:textId="77777777" w:rsidR="00E95A92" w:rsidRPr="00BC5953" w:rsidRDefault="00466881" w:rsidP="00E95A92">
      <w:pPr>
        <w:widowControl w:val="0"/>
        <w:tabs>
          <w:tab w:val="left" w:pos="-720"/>
          <w:tab w:val="left" w:pos="425"/>
        </w:tabs>
        <w:spacing w:after="0"/>
        <w:rPr>
          <w:rFonts w:ascii="Arial" w:eastAsia="Times New Roman" w:hAnsi="Arial" w:cs="Arial"/>
          <w:lang w:val="de-DE" w:eastAsia="de-DE"/>
        </w:rPr>
      </w:pPr>
      <w:r w:rsidRPr="00BC5953">
        <w:rPr>
          <w:rFonts w:ascii="Arial" w:eastAsia="Times New Roman" w:hAnsi="Arial" w:cs="Arial"/>
          <w:lang w:val="de-DE" w:eastAsia="de-DE"/>
        </w:rPr>
        <w:t xml:space="preserve">Anzahl </w:t>
      </w:r>
      <w:r w:rsidR="00E95A92" w:rsidRPr="00BC5953">
        <w:rPr>
          <w:rFonts w:ascii="Arial" w:eastAsia="Times New Roman" w:hAnsi="Arial" w:cs="Arial"/>
          <w:lang w:val="de-DE" w:eastAsia="de-DE"/>
        </w:rPr>
        <w:t>Träger Facharzttitel Intensivmedizin (inkl. Kaderärzte)</w:t>
      </w:r>
      <w:r w:rsidR="0076292A" w:rsidRPr="00BC5953">
        <w:rPr>
          <w:rFonts w:ascii="Arial" w:eastAsia="Times New Roman" w:hAnsi="Arial" w:cs="Arial"/>
          <w:lang w:val="de-DE" w:eastAsia="de-DE"/>
        </w:rPr>
        <w:t xml:space="preserve">, vollamtlich </w:t>
      </w:r>
      <w:r w:rsidR="0076292A" w:rsidRPr="00BC5953">
        <w:rPr>
          <w:rFonts w:ascii="Arial" w:eastAsia="Times New Roman" w:hAnsi="Arial" w:cs="Arial"/>
          <w:vertAlign w:val="superscript"/>
          <w:lang w:val="de-DE" w:eastAsia="de-DE"/>
        </w:rPr>
        <w:t>c)</w:t>
      </w:r>
    </w:p>
    <w:p w14:paraId="799EC914" w14:textId="77777777" w:rsidR="00E95A92" w:rsidRPr="00BC5953" w:rsidRDefault="007A046A" w:rsidP="007A046A">
      <w:pPr>
        <w:widowControl w:val="0"/>
        <w:tabs>
          <w:tab w:val="left" w:pos="-720"/>
          <w:tab w:val="left" w:pos="425"/>
        </w:tabs>
        <w:spacing w:after="0"/>
        <w:rPr>
          <w:rFonts w:ascii="Arial" w:eastAsia="Times New Roman" w:hAnsi="Arial" w:cs="Arial"/>
          <w:lang w:val="de-DE" w:eastAsia="de-DE"/>
        </w:rPr>
      </w:pPr>
      <w:r w:rsidRPr="00BC5953">
        <w:rPr>
          <w:rFonts w:ascii="Arial" w:eastAsia="Times New Roman" w:hAnsi="Arial" w:cs="Arial"/>
          <w:lang w:val="de-DE" w:eastAsia="de-DE"/>
        </w:rPr>
        <w:t xml:space="preserve">- </w:t>
      </w:r>
      <w:r w:rsidR="00E95A92" w:rsidRPr="00BC5953">
        <w:rPr>
          <w:rFonts w:ascii="Arial" w:eastAsia="Times New Roman" w:hAnsi="Arial" w:cs="Arial"/>
          <w:lang w:val="de-DE" w:eastAsia="de-DE"/>
        </w:rPr>
        <w:t>Intensivstation für Erwachsene oder Kinder- und Jugendmedizin</w:t>
      </w:r>
    </w:p>
    <w:p w14:paraId="5B950B5C" w14:textId="77777777" w:rsidR="007A046A" w:rsidRPr="00BC5953" w:rsidRDefault="007A046A" w:rsidP="00E95A92">
      <w:pPr>
        <w:widowControl w:val="0"/>
        <w:tabs>
          <w:tab w:val="left" w:pos="-720"/>
          <w:tab w:val="left" w:pos="425"/>
        </w:tabs>
        <w:spacing w:after="0"/>
        <w:rPr>
          <w:rFonts w:ascii="Arial" w:eastAsia="Times New Roman" w:hAnsi="Arial" w:cs="Arial"/>
          <w:lang w:val="de-DE" w:eastAsia="de-DE"/>
        </w:rPr>
      </w:pPr>
      <w:r w:rsidRPr="00BC5953">
        <w:rPr>
          <w:rFonts w:ascii="Arial" w:eastAsia="Times New Roman" w:hAnsi="Arial" w:cs="Arial"/>
          <w:lang w:val="de-DE" w:eastAsia="de-DE"/>
        </w:rPr>
        <w:fldChar w:fldCharType="begin">
          <w:ffData>
            <w:name w:val="Text24"/>
            <w:enabled/>
            <w:calcOnExit w:val="0"/>
            <w:textInput>
              <w:type w:val="number"/>
            </w:textInput>
          </w:ffData>
        </w:fldChar>
      </w:r>
      <w:r w:rsidRPr="00BC5953">
        <w:rPr>
          <w:rFonts w:ascii="Arial" w:eastAsia="Times New Roman" w:hAnsi="Arial" w:cs="Arial"/>
          <w:lang w:val="de-DE" w:eastAsia="de-DE"/>
        </w:rPr>
        <w:instrText xml:space="preserve"> FORMTEXT </w:instrText>
      </w:r>
      <w:r w:rsidRPr="00BC5953">
        <w:rPr>
          <w:rFonts w:ascii="Arial" w:eastAsia="Times New Roman" w:hAnsi="Arial" w:cs="Arial"/>
          <w:lang w:val="de-DE" w:eastAsia="de-DE"/>
        </w:rPr>
      </w:r>
      <w:r w:rsidRPr="00BC5953">
        <w:rPr>
          <w:rFonts w:ascii="Arial" w:eastAsia="Times New Roman" w:hAnsi="Arial" w:cs="Arial"/>
          <w:lang w:val="de-DE" w:eastAsia="de-DE"/>
        </w:rPr>
        <w:fldChar w:fldCharType="separate"/>
      </w:r>
      <w:r w:rsidRPr="00BC5953">
        <w:rPr>
          <w:rFonts w:ascii="Arial" w:eastAsia="Times New Roman" w:hAnsi="Arial" w:cs="Arial"/>
          <w:noProof/>
          <w:lang w:val="de-DE" w:eastAsia="de-DE"/>
        </w:rPr>
        <w:t> </w:t>
      </w:r>
      <w:r w:rsidRPr="00BC5953">
        <w:rPr>
          <w:rFonts w:ascii="Arial" w:eastAsia="Times New Roman" w:hAnsi="Arial" w:cs="Arial"/>
          <w:noProof/>
          <w:lang w:val="de-DE" w:eastAsia="de-DE"/>
        </w:rPr>
        <w:t> </w:t>
      </w:r>
      <w:r w:rsidRPr="00BC5953">
        <w:rPr>
          <w:rFonts w:ascii="Arial" w:eastAsia="Times New Roman" w:hAnsi="Arial" w:cs="Arial"/>
          <w:noProof/>
          <w:lang w:val="de-DE" w:eastAsia="de-DE"/>
        </w:rPr>
        <w:t> </w:t>
      </w:r>
      <w:r w:rsidRPr="00BC5953">
        <w:rPr>
          <w:rFonts w:ascii="Arial" w:eastAsia="Times New Roman" w:hAnsi="Arial" w:cs="Arial"/>
          <w:noProof/>
          <w:lang w:val="de-DE" w:eastAsia="de-DE"/>
        </w:rPr>
        <w:t> </w:t>
      </w:r>
      <w:r w:rsidRPr="00BC5953">
        <w:rPr>
          <w:rFonts w:ascii="Arial" w:eastAsia="Times New Roman" w:hAnsi="Arial" w:cs="Arial"/>
          <w:noProof/>
          <w:lang w:val="de-DE" w:eastAsia="de-DE"/>
        </w:rPr>
        <w:t> </w:t>
      </w:r>
      <w:r w:rsidRPr="00BC5953">
        <w:rPr>
          <w:rFonts w:ascii="Arial" w:eastAsia="Times New Roman" w:hAnsi="Arial" w:cs="Arial"/>
          <w:lang w:val="de-DE" w:eastAsia="de-DE"/>
        </w:rPr>
        <w:fldChar w:fldCharType="end"/>
      </w:r>
    </w:p>
    <w:p w14:paraId="7FE1B570" w14:textId="77777777" w:rsidR="007A046A" w:rsidRDefault="007A046A" w:rsidP="00E95A92">
      <w:pPr>
        <w:widowControl w:val="0"/>
        <w:tabs>
          <w:tab w:val="left" w:pos="-720"/>
          <w:tab w:val="left" w:pos="425"/>
        </w:tabs>
        <w:spacing w:after="0"/>
        <w:rPr>
          <w:rFonts w:ascii="Arial" w:eastAsia="Times New Roman" w:hAnsi="Arial" w:cs="Arial"/>
          <w:lang w:val="de-DE" w:eastAsia="de-DE"/>
        </w:rPr>
      </w:pPr>
    </w:p>
    <w:p w14:paraId="10FA94E8" w14:textId="77777777" w:rsidR="00E95A92" w:rsidRPr="00E95A92" w:rsidRDefault="00E95A92" w:rsidP="00E95A92">
      <w:pPr>
        <w:widowControl w:val="0"/>
        <w:tabs>
          <w:tab w:val="left" w:pos="-720"/>
          <w:tab w:val="left" w:pos="425"/>
        </w:tabs>
        <w:spacing w:after="0"/>
        <w:rPr>
          <w:rFonts w:ascii="Arial" w:eastAsia="Times New Roman" w:hAnsi="Arial" w:cs="Arial"/>
          <w:lang w:val="de-DE" w:eastAsia="de-DE"/>
        </w:rPr>
      </w:pPr>
      <w:r w:rsidRPr="00E95A92">
        <w:rPr>
          <w:rFonts w:ascii="Arial" w:eastAsia="Times New Roman" w:hAnsi="Arial" w:cs="Arial"/>
          <w:lang w:val="de-DE" w:eastAsia="de-DE"/>
        </w:rPr>
        <w:t>Stellenprozente, während welcher der verantwortliche Leiter und sein Stellvertreter der Station zur Verfügung stehen (administrative Aufgaben, Weiterbildung, sowie Forschung und Lehre)</w:t>
      </w:r>
      <w:r w:rsidRPr="0076292A">
        <w:rPr>
          <w:rFonts w:ascii="Arial" w:eastAsia="Times New Roman" w:hAnsi="Arial" w:cs="Arial"/>
          <w:vertAlign w:val="superscript"/>
          <w:lang w:val="de-DE" w:eastAsia="de-DE"/>
        </w:rPr>
        <w:t xml:space="preserve"> c)</w:t>
      </w:r>
    </w:p>
    <w:p w14:paraId="782F4EA3" w14:textId="77777777" w:rsidR="00E95A92" w:rsidRDefault="007A046A" w:rsidP="00C67EAD">
      <w:pPr>
        <w:widowControl w:val="0"/>
        <w:tabs>
          <w:tab w:val="left" w:pos="-720"/>
          <w:tab w:val="left" w:pos="425"/>
        </w:tabs>
        <w:spacing w:after="0"/>
        <w:rPr>
          <w:rFonts w:ascii="Arial" w:eastAsia="Times New Roman" w:hAnsi="Arial" w:cs="Arial"/>
          <w:lang w:val="de-DE" w:eastAsia="de-DE"/>
        </w:rPr>
      </w:pPr>
      <w:r w:rsidRPr="00C67EAD">
        <w:rPr>
          <w:rFonts w:ascii="Arial" w:eastAsia="Times New Roman" w:hAnsi="Arial" w:cs="Arial"/>
          <w:lang w:val="de-DE" w:eastAsia="de-DE"/>
        </w:rPr>
        <w:fldChar w:fldCharType="begin">
          <w:ffData>
            <w:name w:val="Text24"/>
            <w:enabled/>
            <w:calcOnExit w:val="0"/>
            <w:textInput>
              <w:type w:val="number"/>
            </w:textInput>
          </w:ffData>
        </w:fldChar>
      </w:r>
      <w:r w:rsidRPr="00C67EAD">
        <w:rPr>
          <w:rFonts w:ascii="Arial" w:eastAsia="Times New Roman" w:hAnsi="Arial" w:cs="Arial"/>
          <w:lang w:val="de-DE" w:eastAsia="de-DE"/>
        </w:rPr>
        <w:instrText xml:space="preserve"> FORMTEXT </w:instrText>
      </w:r>
      <w:r w:rsidRPr="00C67EAD">
        <w:rPr>
          <w:rFonts w:ascii="Arial" w:eastAsia="Times New Roman" w:hAnsi="Arial" w:cs="Arial"/>
          <w:lang w:val="de-DE" w:eastAsia="de-DE"/>
        </w:rPr>
      </w:r>
      <w:r w:rsidRPr="00C67EAD">
        <w:rPr>
          <w:rFonts w:ascii="Arial" w:eastAsia="Times New Roman" w:hAnsi="Arial" w:cs="Arial"/>
          <w:lang w:val="de-DE" w:eastAsia="de-DE"/>
        </w:rPr>
        <w:fldChar w:fldCharType="separate"/>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lang w:val="de-DE" w:eastAsia="de-DE"/>
        </w:rPr>
        <w:fldChar w:fldCharType="end"/>
      </w:r>
    </w:p>
    <w:p w14:paraId="49E8B28F" w14:textId="77777777" w:rsidR="007A046A" w:rsidRDefault="007A046A" w:rsidP="00C67EAD">
      <w:pPr>
        <w:widowControl w:val="0"/>
        <w:tabs>
          <w:tab w:val="left" w:pos="-720"/>
          <w:tab w:val="left" w:pos="425"/>
        </w:tabs>
        <w:spacing w:after="0"/>
        <w:rPr>
          <w:rFonts w:ascii="Arial" w:eastAsia="Times New Roman" w:hAnsi="Arial" w:cs="Arial"/>
          <w:b/>
          <w:lang w:val="de-DE" w:eastAsia="de-DE"/>
        </w:rPr>
      </w:pPr>
    </w:p>
    <w:p w14:paraId="7F16EECA" w14:textId="77777777" w:rsidR="00E95A92" w:rsidRPr="00E95A92" w:rsidRDefault="00E95A92" w:rsidP="00E95A92">
      <w:pPr>
        <w:widowControl w:val="0"/>
        <w:tabs>
          <w:tab w:val="left" w:pos="-720"/>
          <w:tab w:val="left" w:pos="425"/>
        </w:tabs>
        <w:spacing w:after="0"/>
        <w:rPr>
          <w:rFonts w:ascii="Arial" w:eastAsia="Times New Roman" w:hAnsi="Arial" w:cs="Arial"/>
          <w:b/>
          <w:lang w:val="de-DE" w:eastAsia="de-DE"/>
        </w:rPr>
      </w:pPr>
      <w:r w:rsidRPr="00E95A92">
        <w:rPr>
          <w:rFonts w:ascii="Arial" w:eastAsia="Times New Roman" w:hAnsi="Arial" w:cs="Arial"/>
          <w:b/>
          <w:lang w:val="de-DE" w:eastAsia="de-DE"/>
        </w:rPr>
        <w:t>3.</w:t>
      </w:r>
      <w:r>
        <w:rPr>
          <w:rFonts w:ascii="Arial" w:eastAsia="Times New Roman" w:hAnsi="Arial" w:cs="Arial"/>
          <w:b/>
          <w:lang w:val="de-DE" w:eastAsia="de-DE"/>
        </w:rPr>
        <w:t xml:space="preserve"> </w:t>
      </w:r>
      <w:r w:rsidRPr="00E95A92">
        <w:rPr>
          <w:rFonts w:ascii="Arial" w:eastAsia="Times New Roman" w:hAnsi="Arial" w:cs="Arial"/>
          <w:b/>
          <w:lang w:val="de-DE" w:eastAsia="de-DE"/>
        </w:rPr>
        <w:t>Organisation der Weiterbildung</w:t>
      </w:r>
    </w:p>
    <w:p w14:paraId="2DD3A93B" w14:textId="77777777" w:rsidR="00E95A92" w:rsidRPr="00E95A92" w:rsidRDefault="00E95A92" w:rsidP="007A046A">
      <w:pPr>
        <w:widowControl w:val="0"/>
        <w:tabs>
          <w:tab w:val="left" w:pos="-720"/>
          <w:tab w:val="left" w:pos="425"/>
          <w:tab w:val="left" w:pos="7797"/>
        </w:tabs>
        <w:spacing w:after="0"/>
        <w:rPr>
          <w:rFonts w:ascii="Arial" w:eastAsia="Times New Roman" w:hAnsi="Arial" w:cs="Arial"/>
          <w:lang w:val="de-DE" w:eastAsia="de-DE"/>
        </w:rPr>
      </w:pPr>
      <w:r w:rsidRPr="00E95A92">
        <w:rPr>
          <w:rFonts w:ascii="Arial" w:eastAsia="Times New Roman" w:hAnsi="Arial" w:cs="Arial"/>
          <w:lang w:val="de-DE" w:eastAsia="de-DE"/>
        </w:rPr>
        <w:t>Anzahl von theoretischen</w:t>
      </w:r>
      <w:r w:rsidR="007A046A">
        <w:rPr>
          <w:rFonts w:ascii="Arial" w:eastAsia="Times New Roman" w:hAnsi="Arial" w:cs="Arial"/>
          <w:lang w:val="de-DE" w:eastAsia="de-DE"/>
        </w:rPr>
        <w:t xml:space="preserve"> Weiterbildungsstunden pro Jahr</w:t>
      </w:r>
      <w:r w:rsidR="007A046A">
        <w:rPr>
          <w:rFonts w:ascii="Arial" w:eastAsia="Times New Roman" w:hAnsi="Arial" w:cs="Arial"/>
          <w:lang w:val="de-DE" w:eastAsia="de-DE"/>
        </w:rPr>
        <w:tab/>
      </w:r>
      <w:r w:rsidR="007A046A" w:rsidRPr="00C67EAD">
        <w:rPr>
          <w:rFonts w:ascii="Arial" w:eastAsia="Times New Roman" w:hAnsi="Arial" w:cs="Arial"/>
          <w:lang w:val="de-DE" w:eastAsia="de-DE"/>
        </w:rPr>
        <w:fldChar w:fldCharType="begin">
          <w:ffData>
            <w:name w:val="Text24"/>
            <w:enabled/>
            <w:calcOnExit w:val="0"/>
            <w:textInput>
              <w:type w:val="number"/>
            </w:textInput>
          </w:ffData>
        </w:fldChar>
      </w:r>
      <w:r w:rsidR="007A046A" w:rsidRPr="00C67EAD">
        <w:rPr>
          <w:rFonts w:ascii="Arial" w:eastAsia="Times New Roman" w:hAnsi="Arial" w:cs="Arial"/>
          <w:lang w:val="de-DE" w:eastAsia="de-DE"/>
        </w:rPr>
        <w:instrText xml:space="preserve"> FORMTEXT </w:instrText>
      </w:r>
      <w:r w:rsidR="007A046A" w:rsidRPr="00C67EAD">
        <w:rPr>
          <w:rFonts w:ascii="Arial" w:eastAsia="Times New Roman" w:hAnsi="Arial" w:cs="Arial"/>
          <w:lang w:val="de-DE" w:eastAsia="de-DE"/>
        </w:rPr>
      </w:r>
      <w:r w:rsidR="007A046A" w:rsidRPr="00C67EAD">
        <w:rPr>
          <w:rFonts w:ascii="Arial" w:eastAsia="Times New Roman" w:hAnsi="Arial" w:cs="Arial"/>
          <w:lang w:val="de-DE" w:eastAsia="de-DE"/>
        </w:rPr>
        <w:fldChar w:fldCharType="separate"/>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lang w:val="de-DE" w:eastAsia="de-DE"/>
        </w:rPr>
        <w:fldChar w:fldCharType="end"/>
      </w:r>
    </w:p>
    <w:p w14:paraId="2C0FFB00" w14:textId="77777777" w:rsidR="00E95A92" w:rsidRPr="00E95A92" w:rsidRDefault="00E95A92" w:rsidP="007A046A">
      <w:pPr>
        <w:widowControl w:val="0"/>
        <w:tabs>
          <w:tab w:val="left" w:pos="-720"/>
          <w:tab w:val="left" w:pos="425"/>
          <w:tab w:val="left" w:pos="7797"/>
        </w:tabs>
        <w:spacing w:after="0"/>
        <w:rPr>
          <w:rFonts w:ascii="Arial" w:eastAsia="Times New Roman" w:hAnsi="Arial" w:cs="Arial"/>
          <w:lang w:val="de-DE" w:eastAsia="de-DE"/>
        </w:rPr>
      </w:pPr>
      <w:r w:rsidRPr="00E95A92">
        <w:rPr>
          <w:rFonts w:ascii="Arial" w:eastAsia="Times New Roman" w:hAnsi="Arial" w:cs="Arial"/>
          <w:lang w:val="de-DE" w:eastAsia="de-DE"/>
        </w:rPr>
        <w:t>davon minimale Anzahl strukturierte fachspezifische WB-Stunden vor Ort</w:t>
      </w:r>
      <w:r w:rsidR="00E00419">
        <w:rPr>
          <w:rFonts w:ascii="Arial" w:eastAsia="Times New Roman" w:hAnsi="Arial" w:cs="Arial"/>
          <w:lang w:val="de-DE" w:eastAsia="de-DE"/>
        </w:rPr>
        <w:t xml:space="preserve"> </w:t>
      </w:r>
      <w:r w:rsidRPr="007A046A">
        <w:rPr>
          <w:rFonts w:ascii="Arial" w:eastAsia="Times New Roman" w:hAnsi="Arial" w:cs="Arial"/>
          <w:vertAlign w:val="superscript"/>
          <w:lang w:val="de-DE" w:eastAsia="de-DE"/>
        </w:rPr>
        <w:t>d)</w:t>
      </w:r>
      <w:r w:rsidR="007A046A">
        <w:rPr>
          <w:rFonts w:ascii="Arial" w:eastAsia="Times New Roman" w:hAnsi="Arial" w:cs="Arial"/>
          <w:lang w:val="de-DE" w:eastAsia="de-DE"/>
        </w:rPr>
        <w:tab/>
      </w:r>
      <w:r w:rsidR="007A046A" w:rsidRPr="00C67EAD">
        <w:rPr>
          <w:rFonts w:ascii="Arial" w:eastAsia="Times New Roman" w:hAnsi="Arial" w:cs="Arial"/>
          <w:lang w:val="de-DE" w:eastAsia="de-DE"/>
        </w:rPr>
        <w:fldChar w:fldCharType="begin">
          <w:ffData>
            <w:name w:val="Text24"/>
            <w:enabled/>
            <w:calcOnExit w:val="0"/>
            <w:textInput>
              <w:type w:val="number"/>
            </w:textInput>
          </w:ffData>
        </w:fldChar>
      </w:r>
      <w:r w:rsidR="007A046A" w:rsidRPr="00C67EAD">
        <w:rPr>
          <w:rFonts w:ascii="Arial" w:eastAsia="Times New Roman" w:hAnsi="Arial" w:cs="Arial"/>
          <w:lang w:val="de-DE" w:eastAsia="de-DE"/>
        </w:rPr>
        <w:instrText xml:space="preserve"> FORMTEXT </w:instrText>
      </w:r>
      <w:r w:rsidR="007A046A" w:rsidRPr="00C67EAD">
        <w:rPr>
          <w:rFonts w:ascii="Arial" w:eastAsia="Times New Roman" w:hAnsi="Arial" w:cs="Arial"/>
          <w:lang w:val="de-DE" w:eastAsia="de-DE"/>
        </w:rPr>
      </w:r>
      <w:r w:rsidR="007A046A" w:rsidRPr="00C67EAD">
        <w:rPr>
          <w:rFonts w:ascii="Arial" w:eastAsia="Times New Roman" w:hAnsi="Arial" w:cs="Arial"/>
          <w:lang w:val="de-DE" w:eastAsia="de-DE"/>
        </w:rPr>
        <w:fldChar w:fldCharType="separate"/>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lang w:val="de-DE" w:eastAsia="de-DE"/>
        </w:rPr>
        <w:fldChar w:fldCharType="end"/>
      </w:r>
    </w:p>
    <w:p w14:paraId="7C1CFC2C" w14:textId="77777777" w:rsidR="00E95A92" w:rsidRPr="00E95A92" w:rsidRDefault="00E95A92" w:rsidP="007A046A">
      <w:pPr>
        <w:widowControl w:val="0"/>
        <w:tabs>
          <w:tab w:val="left" w:pos="-720"/>
          <w:tab w:val="left" w:pos="425"/>
          <w:tab w:val="left" w:pos="7797"/>
        </w:tabs>
        <w:spacing w:after="0"/>
        <w:rPr>
          <w:rFonts w:ascii="Arial" w:eastAsia="Times New Roman" w:hAnsi="Arial" w:cs="Arial"/>
          <w:lang w:val="de-DE" w:eastAsia="de-DE"/>
        </w:rPr>
      </w:pPr>
      <w:r w:rsidRPr="00E95A92">
        <w:rPr>
          <w:rFonts w:ascii="Arial" w:eastAsia="Times New Roman" w:hAnsi="Arial" w:cs="Arial"/>
          <w:lang w:val="de-DE" w:eastAsia="de-DE"/>
        </w:rPr>
        <w:t>Möglichkeit zur wissenschaftlichen Tätigkeit</w:t>
      </w:r>
      <w:r w:rsidR="007A046A">
        <w:rPr>
          <w:rFonts w:ascii="Arial" w:eastAsia="Times New Roman" w:hAnsi="Arial" w:cs="Arial"/>
          <w:lang w:val="de-DE" w:eastAsia="de-DE"/>
        </w:rPr>
        <w:tab/>
      </w:r>
      <w:r w:rsidR="007A046A" w:rsidRPr="00C67EAD">
        <w:rPr>
          <w:rFonts w:ascii="Arial" w:eastAsia="Times New Roman" w:hAnsi="Arial" w:cs="Arial"/>
          <w:lang w:val="de-DE" w:eastAsia="de-DE"/>
        </w:rPr>
        <w:fldChar w:fldCharType="begin">
          <w:ffData>
            <w:name w:val="Text24"/>
            <w:enabled/>
            <w:calcOnExit w:val="0"/>
            <w:textInput>
              <w:type w:val="number"/>
            </w:textInput>
          </w:ffData>
        </w:fldChar>
      </w:r>
      <w:r w:rsidR="007A046A" w:rsidRPr="00C67EAD">
        <w:rPr>
          <w:rFonts w:ascii="Arial" w:eastAsia="Times New Roman" w:hAnsi="Arial" w:cs="Arial"/>
          <w:lang w:val="de-DE" w:eastAsia="de-DE"/>
        </w:rPr>
        <w:instrText xml:space="preserve"> FORMTEXT </w:instrText>
      </w:r>
      <w:r w:rsidR="007A046A" w:rsidRPr="00C67EAD">
        <w:rPr>
          <w:rFonts w:ascii="Arial" w:eastAsia="Times New Roman" w:hAnsi="Arial" w:cs="Arial"/>
          <w:lang w:val="de-DE" w:eastAsia="de-DE"/>
        </w:rPr>
      </w:r>
      <w:r w:rsidR="007A046A" w:rsidRPr="00C67EAD">
        <w:rPr>
          <w:rFonts w:ascii="Arial" w:eastAsia="Times New Roman" w:hAnsi="Arial" w:cs="Arial"/>
          <w:lang w:val="de-DE" w:eastAsia="de-DE"/>
        </w:rPr>
        <w:fldChar w:fldCharType="separate"/>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lang w:val="de-DE" w:eastAsia="de-DE"/>
        </w:rPr>
        <w:fldChar w:fldCharType="end"/>
      </w:r>
    </w:p>
    <w:p w14:paraId="7F0327A1" w14:textId="77777777" w:rsidR="00E95A92" w:rsidRPr="00E95A92" w:rsidRDefault="00E95A92" w:rsidP="007A046A">
      <w:pPr>
        <w:widowControl w:val="0"/>
        <w:tabs>
          <w:tab w:val="left" w:pos="-720"/>
          <w:tab w:val="left" w:pos="425"/>
          <w:tab w:val="left" w:pos="7797"/>
        </w:tabs>
        <w:spacing w:after="0"/>
        <w:rPr>
          <w:rFonts w:ascii="Arial" w:eastAsia="Times New Roman" w:hAnsi="Arial" w:cs="Arial"/>
          <w:lang w:val="de-DE" w:eastAsia="de-DE"/>
        </w:rPr>
      </w:pPr>
      <w:r w:rsidRPr="00E95A92">
        <w:rPr>
          <w:rFonts w:ascii="Arial" w:eastAsia="Times New Roman" w:hAnsi="Arial" w:cs="Arial"/>
          <w:lang w:val="de-DE" w:eastAsia="de-DE"/>
        </w:rPr>
        <w:t>Etabliertes Grundlagen- oder klinisches Forschungsprogramm</w:t>
      </w:r>
      <w:r w:rsidR="007A046A">
        <w:rPr>
          <w:rFonts w:ascii="Arial" w:eastAsia="Times New Roman" w:hAnsi="Arial" w:cs="Arial"/>
          <w:lang w:val="de-DE" w:eastAsia="de-DE"/>
        </w:rPr>
        <w:tab/>
      </w:r>
      <w:r w:rsidR="007A046A" w:rsidRPr="00C67EAD">
        <w:rPr>
          <w:rFonts w:ascii="Arial" w:eastAsia="Times New Roman" w:hAnsi="Arial" w:cs="Arial"/>
          <w:lang w:val="de-DE" w:eastAsia="de-DE"/>
        </w:rPr>
        <w:fldChar w:fldCharType="begin">
          <w:ffData>
            <w:name w:val="Text24"/>
            <w:enabled/>
            <w:calcOnExit w:val="0"/>
            <w:textInput>
              <w:type w:val="number"/>
            </w:textInput>
          </w:ffData>
        </w:fldChar>
      </w:r>
      <w:r w:rsidR="007A046A" w:rsidRPr="00C67EAD">
        <w:rPr>
          <w:rFonts w:ascii="Arial" w:eastAsia="Times New Roman" w:hAnsi="Arial" w:cs="Arial"/>
          <w:lang w:val="de-DE" w:eastAsia="de-DE"/>
        </w:rPr>
        <w:instrText xml:space="preserve"> FORMTEXT </w:instrText>
      </w:r>
      <w:r w:rsidR="007A046A" w:rsidRPr="00C67EAD">
        <w:rPr>
          <w:rFonts w:ascii="Arial" w:eastAsia="Times New Roman" w:hAnsi="Arial" w:cs="Arial"/>
          <w:lang w:val="de-DE" w:eastAsia="de-DE"/>
        </w:rPr>
      </w:r>
      <w:r w:rsidR="007A046A" w:rsidRPr="00C67EAD">
        <w:rPr>
          <w:rFonts w:ascii="Arial" w:eastAsia="Times New Roman" w:hAnsi="Arial" w:cs="Arial"/>
          <w:lang w:val="de-DE" w:eastAsia="de-DE"/>
        </w:rPr>
        <w:fldChar w:fldCharType="separate"/>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noProof/>
          <w:lang w:val="de-DE" w:eastAsia="de-DE"/>
        </w:rPr>
        <w:t> </w:t>
      </w:r>
      <w:r w:rsidR="007A046A" w:rsidRPr="00C67EAD">
        <w:rPr>
          <w:rFonts w:ascii="Arial" w:eastAsia="Times New Roman" w:hAnsi="Arial" w:cs="Arial"/>
          <w:lang w:val="de-DE" w:eastAsia="de-DE"/>
        </w:rPr>
        <w:fldChar w:fldCharType="end"/>
      </w:r>
    </w:p>
    <w:p w14:paraId="3714513C" w14:textId="77777777" w:rsidR="00E95A92" w:rsidRDefault="00E95A92" w:rsidP="007A046A">
      <w:pPr>
        <w:widowControl w:val="0"/>
        <w:tabs>
          <w:tab w:val="left" w:pos="-720"/>
          <w:tab w:val="left" w:pos="425"/>
          <w:tab w:val="left" w:pos="7797"/>
        </w:tabs>
        <w:spacing w:after="0"/>
        <w:rPr>
          <w:rFonts w:ascii="Arial" w:eastAsia="Times New Roman" w:hAnsi="Arial" w:cs="Arial"/>
          <w:b/>
          <w:lang w:val="de-DE" w:eastAsia="de-DE"/>
        </w:rPr>
      </w:pPr>
    </w:p>
    <w:p w14:paraId="217D4D7B" w14:textId="77777777" w:rsidR="007A046A" w:rsidRPr="007A046A" w:rsidRDefault="007A046A" w:rsidP="007A046A">
      <w:pPr>
        <w:widowControl w:val="0"/>
        <w:tabs>
          <w:tab w:val="left" w:pos="-720"/>
          <w:tab w:val="left" w:pos="425"/>
          <w:tab w:val="left" w:pos="7797"/>
        </w:tabs>
        <w:spacing w:after="0"/>
        <w:rPr>
          <w:rFonts w:ascii="Arial" w:eastAsia="Times New Roman" w:hAnsi="Arial" w:cs="Arial"/>
          <w:b/>
          <w:lang w:val="de-DE" w:eastAsia="de-DE"/>
        </w:rPr>
      </w:pPr>
      <w:r w:rsidRPr="007A046A">
        <w:rPr>
          <w:rFonts w:ascii="Arial" w:eastAsia="Times New Roman" w:hAnsi="Arial" w:cs="Arial"/>
          <w:b/>
          <w:lang w:val="de-DE" w:eastAsia="de-DE"/>
        </w:rPr>
        <w:t>4.</w:t>
      </w:r>
      <w:r>
        <w:rPr>
          <w:rFonts w:ascii="Arial" w:eastAsia="Times New Roman" w:hAnsi="Arial" w:cs="Arial"/>
          <w:b/>
          <w:lang w:val="de-DE" w:eastAsia="de-DE"/>
        </w:rPr>
        <w:t xml:space="preserve"> </w:t>
      </w:r>
      <w:r w:rsidRPr="007A046A">
        <w:rPr>
          <w:rFonts w:ascii="Arial" w:eastAsia="Times New Roman" w:hAnsi="Arial" w:cs="Arial"/>
          <w:b/>
          <w:lang w:val="de-DE" w:eastAsia="de-DE"/>
        </w:rPr>
        <w:t>Patientenspektrum und Erkrankungen</w:t>
      </w:r>
    </w:p>
    <w:p w14:paraId="5F1223A0" w14:textId="6B46A82E" w:rsidR="007A046A" w:rsidRPr="007A046A" w:rsidRDefault="007A046A" w:rsidP="007A046A">
      <w:pPr>
        <w:widowControl w:val="0"/>
        <w:tabs>
          <w:tab w:val="left" w:pos="-720"/>
          <w:tab w:val="left" w:pos="425"/>
          <w:tab w:val="left" w:pos="7797"/>
        </w:tabs>
        <w:spacing w:after="0"/>
        <w:rPr>
          <w:rFonts w:ascii="Arial" w:eastAsia="Times New Roman" w:hAnsi="Arial" w:cs="Arial"/>
          <w:lang w:val="de-DE" w:eastAsia="de-DE"/>
        </w:rPr>
      </w:pPr>
      <w:r w:rsidRPr="007A046A">
        <w:rPr>
          <w:rFonts w:ascii="Arial" w:eastAsia="Times New Roman" w:hAnsi="Arial" w:cs="Arial"/>
          <w:lang w:val="de-DE" w:eastAsia="de-DE"/>
        </w:rPr>
        <w:t>Gebiete und Erkrankungen bei Eintritt:</w:t>
      </w:r>
    </w:p>
    <w:p w14:paraId="55ED96F4" w14:textId="21E8FD00" w:rsidR="007A046A" w:rsidRPr="007A046A" w:rsidRDefault="0076292A" w:rsidP="007A046A">
      <w:pPr>
        <w:widowControl w:val="0"/>
        <w:tabs>
          <w:tab w:val="left" w:pos="-720"/>
          <w:tab w:val="left" w:pos="425"/>
          <w:tab w:val="left" w:pos="7797"/>
        </w:tabs>
        <w:spacing w:after="0"/>
        <w:rPr>
          <w:rFonts w:ascii="Arial" w:eastAsia="Times New Roman" w:hAnsi="Arial" w:cs="Arial"/>
          <w:lang w:val="de-DE" w:eastAsia="de-DE"/>
        </w:rPr>
      </w:pPr>
      <w:r>
        <w:rPr>
          <w:rFonts w:ascii="Arial" w:eastAsia="Times New Roman" w:hAnsi="Arial" w:cs="Arial"/>
          <w:lang w:val="de-DE" w:eastAsia="de-DE"/>
        </w:rPr>
        <w:t xml:space="preserve">- </w:t>
      </w:r>
      <w:r w:rsidR="007A046A" w:rsidRPr="007A046A">
        <w:rPr>
          <w:rFonts w:ascii="Arial" w:eastAsia="Times New Roman" w:hAnsi="Arial" w:cs="Arial"/>
          <w:lang w:val="de-DE" w:eastAsia="de-DE"/>
        </w:rPr>
        <w:t>Eintrittsdiagnosegruppe nach MDSi:</w:t>
      </w:r>
      <w:r w:rsidR="00B22C2E">
        <w:rPr>
          <w:rFonts w:ascii="Arial" w:eastAsia="Times New Roman" w:hAnsi="Arial" w:cs="Arial"/>
          <w:lang w:val="de-DE" w:eastAsia="de-DE"/>
        </w:rPr>
        <w:tab/>
      </w:r>
      <w:r w:rsidR="00B22C2E" w:rsidRPr="00C67EAD">
        <w:rPr>
          <w:rFonts w:ascii="Arial" w:eastAsia="Times New Roman" w:hAnsi="Arial" w:cs="Arial"/>
          <w:lang w:val="de-DE" w:eastAsia="de-DE"/>
        </w:rPr>
        <w:fldChar w:fldCharType="begin">
          <w:ffData>
            <w:name w:val="Text24"/>
            <w:enabled/>
            <w:calcOnExit w:val="0"/>
            <w:textInput>
              <w:type w:val="number"/>
            </w:textInput>
          </w:ffData>
        </w:fldChar>
      </w:r>
      <w:r w:rsidR="00B22C2E" w:rsidRPr="00C67EAD">
        <w:rPr>
          <w:rFonts w:ascii="Arial" w:eastAsia="Times New Roman" w:hAnsi="Arial" w:cs="Arial"/>
          <w:lang w:val="de-DE" w:eastAsia="de-DE"/>
        </w:rPr>
        <w:instrText xml:space="preserve"> FORMTEXT </w:instrText>
      </w:r>
      <w:r w:rsidR="00B22C2E" w:rsidRPr="00C67EAD">
        <w:rPr>
          <w:rFonts w:ascii="Arial" w:eastAsia="Times New Roman" w:hAnsi="Arial" w:cs="Arial"/>
          <w:lang w:val="de-DE" w:eastAsia="de-DE"/>
        </w:rPr>
      </w:r>
      <w:r w:rsidR="00B22C2E" w:rsidRPr="00C67EAD">
        <w:rPr>
          <w:rFonts w:ascii="Arial" w:eastAsia="Times New Roman" w:hAnsi="Arial" w:cs="Arial"/>
          <w:lang w:val="de-DE" w:eastAsia="de-DE"/>
        </w:rPr>
        <w:fldChar w:fldCharType="separate"/>
      </w:r>
      <w:r w:rsidR="00B22C2E" w:rsidRPr="00C67EAD">
        <w:rPr>
          <w:rFonts w:ascii="Arial" w:eastAsia="Times New Roman" w:hAnsi="Arial" w:cs="Arial"/>
          <w:noProof/>
          <w:lang w:val="de-DE" w:eastAsia="de-DE"/>
        </w:rPr>
        <w:t> </w:t>
      </w:r>
      <w:r w:rsidR="00B22C2E" w:rsidRPr="00C67EAD">
        <w:rPr>
          <w:rFonts w:ascii="Arial" w:eastAsia="Times New Roman" w:hAnsi="Arial" w:cs="Arial"/>
          <w:noProof/>
          <w:lang w:val="de-DE" w:eastAsia="de-DE"/>
        </w:rPr>
        <w:t> </w:t>
      </w:r>
      <w:r w:rsidR="00B22C2E" w:rsidRPr="00C67EAD">
        <w:rPr>
          <w:rFonts w:ascii="Arial" w:eastAsia="Times New Roman" w:hAnsi="Arial" w:cs="Arial"/>
          <w:noProof/>
          <w:lang w:val="de-DE" w:eastAsia="de-DE"/>
        </w:rPr>
        <w:t> </w:t>
      </w:r>
      <w:r w:rsidR="00B22C2E" w:rsidRPr="00C67EAD">
        <w:rPr>
          <w:rFonts w:ascii="Arial" w:eastAsia="Times New Roman" w:hAnsi="Arial" w:cs="Arial"/>
          <w:noProof/>
          <w:lang w:val="de-DE" w:eastAsia="de-DE"/>
        </w:rPr>
        <w:t> </w:t>
      </w:r>
      <w:r w:rsidR="00B22C2E" w:rsidRPr="00C67EAD">
        <w:rPr>
          <w:rFonts w:ascii="Arial" w:eastAsia="Times New Roman" w:hAnsi="Arial" w:cs="Arial"/>
          <w:noProof/>
          <w:lang w:val="de-DE" w:eastAsia="de-DE"/>
        </w:rPr>
        <w:t> </w:t>
      </w:r>
      <w:r w:rsidR="00B22C2E" w:rsidRPr="00C67EAD">
        <w:rPr>
          <w:rFonts w:ascii="Arial" w:eastAsia="Times New Roman" w:hAnsi="Arial" w:cs="Arial"/>
          <w:lang w:val="de-DE" w:eastAsia="de-DE"/>
        </w:rPr>
        <w:fldChar w:fldCharType="end"/>
      </w:r>
    </w:p>
    <w:p w14:paraId="16C4E2B7" w14:textId="77777777" w:rsidR="007A046A" w:rsidRPr="007A046A" w:rsidRDefault="007A046A" w:rsidP="007A046A">
      <w:pPr>
        <w:widowControl w:val="0"/>
        <w:tabs>
          <w:tab w:val="left" w:pos="-720"/>
          <w:tab w:val="left" w:pos="425"/>
          <w:tab w:val="left" w:pos="7797"/>
        </w:tabs>
        <w:spacing w:after="0"/>
        <w:rPr>
          <w:rFonts w:ascii="Arial" w:eastAsia="Times New Roman" w:hAnsi="Arial" w:cs="Arial"/>
          <w:lang w:val="de-DE" w:eastAsia="de-DE"/>
        </w:rPr>
      </w:pPr>
      <w:r w:rsidRPr="007A046A">
        <w:rPr>
          <w:rFonts w:ascii="Arial" w:eastAsia="Times New Roman" w:hAnsi="Arial" w:cs="Arial"/>
          <w:lang w:val="de-DE" w:eastAsia="de-DE"/>
        </w:rPr>
        <w:t>-</w:t>
      </w:r>
      <w:r w:rsidR="0076292A">
        <w:rPr>
          <w:rFonts w:ascii="Arial" w:eastAsia="Times New Roman" w:hAnsi="Arial" w:cs="Arial"/>
          <w:lang w:val="de-DE" w:eastAsia="de-DE"/>
        </w:rPr>
        <w:t xml:space="preserve"> </w:t>
      </w:r>
      <w:r w:rsidRPr="007A046A">
        <w:rPr>
          <w:rFonts w:ascii="Arial" w:eastAsia="Times New Roman" w:hAnsi="Arial" w:cs="Arial"/>
          <w:lang w:val="de-DE" w:eastAsia="de-DE"/>
        </w:rPr>
        <w:t>Häufigste Hauptdiagnose &lt; 66%</w:t>
      </w:r>
      <w:r>
        <w:rPr>
          <w:rFonts w:ascii="Arial" w:eastAsia="Times New Roman" w:hAnsi="Arial" w:cs="Arial"/>
          <w:lang w:val="de-DE" w:eastAsia="de-DE"/>
        </w:rPr>
        <w:tab/>
      </w:r>
      <w:r w:rsidRPr="00C67EAD">
        <w:rPr>
          <w:rFonts w:ascii="Arial" w:eastAsia="Times New Roman" w:hAnsi="Arial" w:cs="Arial"/>
          <w:lang w:val="de-DE" w:eastAsia="de-DE"/>
        </w:rPr>
        <w:fldChar w:fldCharType="begin">
          <w:ffData>
            <w:name w:val="Text24"/>
            <w:enabled/>
            <w:calcOnExit w:val="0"/>
            <w:textInput>
              <w:type w:val="number"/>
            </w:textInput>
          </w:ffData>
        </w:fldChar>
      </w:r>
      <w:r w:rsidRPr="00C67EAD">
        <w:rPr>
          <w:rFonts w:ascii="Arial" w:eastAsia="Times New Roman" w:hAnsi="Arial" w:cs="Arial"/>
          <w:lang w:val="de-DE" w:eastAsia="de-DE"/>
        </w:rPr>
        <w:instrText xml:space="preserve"> FORMTEXT </w:instrText>
      </w:r>
      <w:r w:rsidRPr="00C67EAD">
        <w:rPr>
          <w:rFonts w:ascii="Arial" w:eastAsia="Times New Roman" w:hAnsi="Arial" w:cs="Arial"/>
          <w:lang w:val="de-DE" w:eastAsia="de-DE"/>
        </w:rPr>
      </w:r>
      <w:r w:rsidRPr="00C67EAD">
        <w:rPr>
          <w:rFonts w:ascii="Arial" w:eastAsia="Times New Roman" w:hAnsi="Arial" w:cs="Arial"/>
          <w:lang w:val="de-DE" w:eastAsia="de-DE"/>
        </w:rPr>
        <w:fldChar w:fldCharType="separate"/>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noProof/>
          <w:lang w:val="de-DE" w:eastAsia="de-DE"/>
        </w:rPr>
        <w:t> </w:t>
      </w:r>
      <w:r w:rsidRPr="00C67EAD">
        <w:rPr>
          <w:rFonts w:ascii="Arial" w:eastAsia="Times New Roman" w:hAnsi="Arial" w:cs="Arial"/>
          <w:lang w:val="de-DE" w:eastAsia="de-DE"/>
        </w:rPr>
        <w:fldChar w:fldCharType="end"/>
      </w:r>
    </w:p>
    <w:p w14:paraId="1A3A3251" w14:textId="77777777" w:rsidR="00E95A92" w:rsidRDefault="00E95A92" w:rsidP="007A046A">
      <w:pPr>
        <w:widowControl w:val="0"/>
        <w:tabs>
          <w:tab w:val="left" w:pos="-720"/>
          <w:tab w:val="left" w:pos="425"/>
          <w:tab w:val="left" w:pos="7797"/>
        </w:tabs>
        <w:spacing w:after="0"/>
        <w:rPr>
          <w:rFonts w:ascii="Arial" w:eastAsia="Times New Roman" w:hAnsi="Arial" w:cs="Arial"/>
          <w:b/>
          <w:lang w:val="de-DE" w:eastAsia="de-DE"/>
        </w:rPr>
      </w:pPr>
    </w:p>
    <w:p w14:paraId="45A90ADE" w14:textId="77777777" w:rsidR="00C67EAD" w:rsidRDefault="00C67EAD" w:rsidP="00C67EAD">
      <w:pPr>
        <w:spacing w:after="0"/>
        <w:rPr>
          <w:rFonts w:ascii="Arial" w:eastAsia="Times New Roman" w:hAnsi="Arial" w:cs="Arial"/>
          <w:lang w:val="de-DE" w:eastAsia="de-DE"/>
        </w:rPr>
      </w:pPr>
    </w:p>
    <w:p w14:paraId="0112BE65" w14:textId="77777777" w:rsidR="007A046A" w:rsidRPr="007A046A" w:rsidRDefault="007A046A" w:rsidP="007A046A">
      <w:pPr>
        <w:keepNext/>
        <w:widowControl w:val="0"/>
        <w:spacing w:after="0"/>
        <w:jc w:val="both"/>
        <w:outlineLvl w:val="8"/>
        <w:rPr>
          <w:rFonts w:ascii="Arial" w:hAnsi="Arial"/>
          <w:b/>
          <w:sz w:val="18"/>
          <w:szCs w:val="18"/>
        </w:rPr>
      </w:pPr>
      <w:r w:rsidRPr="007A046A">
        <w:rPr>
          <w:rFonts w:ascii="Arial" w:hAnsi="Arial"/>
          <w:b/>
          <w:sz w:val="18"/>
          <w:szCs w:val="18"/>
        </w:rPr>
        <w:t>Legende</w:t>
      </w:r>
    </w:p>
    <w:p w14:paraId="471ED0B4" w14:textId="77777777" w:rsidR="007A046A" w:rsidRPr="007A046A" w:rsidRDefault="007A046A" w:rsidP="007A046A">
      <w:pPr>
        <w:widowControl w:val="0"/>
        <w:spacing w:after="0"/>
        <w:ind w:left="426" w:hanging="426"/>
        <w:jc w:val="both"/>
        <w:rPr>
          <w:rFonts w:ascii="Arial" w:hAnsi="Arial"/>
          <w:sz w:val="18"/>
          <w:szCs w:val="18"/>
        </w:rPr>
      </w:pPr>
      <w:r w:rsidRPr="007A046A">
        <w:rPr>
          <w:rFonts w:ascii="Arial" w:hAnsi="Arial"/>
          <w:b/>
          <w:sz w:val="18"/>
          <w:szCs w:val="18"/>
        </w:rPr>
        <w:t>VA</w:t>
      </w:r>
      <w:r w:rsidRPr="007A046A">
        <w:rPr>
          <w:rFonts w:ascii="Arial" w:hAnsi="Arial"/>
          <w:b/>
          <w:sz w:val="18"/>
          <w:szCs w:val="18"/>
        </w:rPr>
        <w:tab/>
      </w:r>
      <w:r w:rsidRPr="007A046A">
        <w:rPr>
          <w:rFonts w:ascii="Arial" w:hAnsi="Arial"/>
          <w:sz w:val="18"/>
          <w:szCs w:val="18"/>
        </w:rPr>
        <w:t>Vollamtlich bedeutet, dass mindestens 80% der Arbeitszeit für Intensivmedizin eingesetzt wird, und zwar als klinische Tätigkeit, als Weiterbildung von Ärzten und Pflegepersonal, in akademischen Funktionen und als administrative Tätigkeit</w:t>
      </w:r>
    </w:p>
    <w:p w14:paraId="04396316" w14:textId="77777777" w:rsidR="007A046A" w:rsidRPr="007A046A" w:rsidRDefault="007A046A" w:rsidP="007A046A">
      <w:pPr>
        <w:widowControl w:val="0"/>
        <w:spacing w:after="0"/>
        <w:ind w:left="426" w:hanging="426"/>
        <w:jc w:val="both"/>
        <w:rPr>
          <w:rFonts w:ascii="Arial" w:hAnsi="Arial"/>
          <w:sz w:val="18"/>
          <w:szCs w:val="18"/>
        </w:rPr>
      </w:pPr>
      <w:r w:rsidRPr="007A046A">
        <w:rPr>
          <w:rFonts w:ascii="Arial" w:hAnsi="Arial"/>
          <w:b/>
          <w:sz w:val="18"/>
          <w:szCs w:val="18"/>
        </w:rPr>
        <w:t>HA</w:t>
      </w:r>
      <w:r w:rsidRPr="007A046A">
        <w:rPr>
          <w:rFonts w:ascii="Arial" w:hAnsi="Arial"/>
          <w:sz w:val="18"/>
          <w:szCs w:val="18"/>
        </w:rPr>
        <w:tab/>
        <w:t>Hauptamtlich bedeutet, dass mindestens 70% der Arbeitszeit für Intensivmedizin eingesetzt werden</w:t>
      </w:r>
    </w:p>
    <w:p w14:paraId="289AEBD4" w14:textId="77777777" w:rsidR="007A046A" w:rsidRPr="007A046A" w:rsidRDefault="007A046A" w:rsidP="007A046A">
      <w:pPr>
        <w:widowControl w:val="0"/>
        <w:spacing w:after="0"/>
        <w:jc w:val="both"/>
        <w:rPr>
          <w:rFonts w:ascii="Arial" w:hAnsi="Arial"/>
          <w:sz w:val="18"/>
          <w:szCs w:val="18"/>
        </w:rPr>
      </w:pPr>
    </w:p>
    <w:p w14:paraId="5A55FDA1" w14:textId="77777777" w:rsidR="007A046A" w:rsidRPr="007A046A" w:rsidRDefault="007A046A" w:rsidP="007A046A">
      <w:pPr>
        <w:widowControl w:val="0"/>
        <w:spacing w:after="0"/>
        <w:ind w:left="426" w:hanging="426"/>
        <w:jc w:val="both"/>
        <w:rPr>
          <w:rFonts w:ascii="Arial" w:hAnsi="Arial"/>
          <w:sz w:val="18"/>
          <w:szCs w:val="18"/>
        </w:rPr>
      </w:pPr>
      <w:r w:rsidRPr="007A046A">
        <w:rPr>
          <w:rFonts w:ascii="Arial" w:hAnsi="Arial"/>
          <w:b/>
          <w:sz w:val="18"/>
          <w:szCs w:val="18"/>
          <w:vertAlign w:val="superscript"/>
        </w:rPr>
        <w:t>a)</w:t>
      </w:r>
      <w:r w:rsidRPr="007A046A">
        <w:rPr>
          <w:rFonts w:ascii="Arial" w:hAnsi="Arial"/>
          <w:b/>
          <w:sz w:val="18"/>
          <w:szCs w:val="18"/>
          <w:vertAlign w:val="superscript"/>
        </w:rPr>
        <w:tab/>
      </w:r>
      <w:r w:rsidRPr="007A046A">
        <w:rPr>
          <w:rFonts w:ascii="Arial" w:hAnsi="Arial"/>
          <w:sz w:val="18"/>
          <w:szCs w:val="18"/>
        </w:rPr>
        <w:t>Summe der Aufenthaltsdauer aller Patienten pro Jahr, massgebend sind einzig die Zahlen des MDSi (total erbrachte Tage)</w:t>
      </w:r>
    </w:p>
    <w:p w14:paraId="2FEFEC9F" w14:textId="77777777" w:rsidR="007A046A" w:rsidRPr="007A046A" w:rsidRDefault="007A046A" w:rsidP="007A046A">
      <w:pPr>
        <w:widowControl w:val="0"/>
        <w:spacing w:after="0"/>
        <w:ind w:left="426" w:hanging="426"/>
        <w:jc w:val="both"/>
        <w:rPr>
          <w:rFonts w:ascii="Arial" w:hAnsi="Arial"/>
          <w:color w:val="000000"/>
          <w:sz w:val="18"/>
          <w:szCs w:val="18"/>
        </w:rPr>
      </w:pPr>
      <w:r w:rsidRPr="007A046A">
        <w:rPr>
          <w:rFonts w:ascii="Arial" w:hAnsi="Arial"/>
          <w:b/>
          <w:color w:val="000000"/>
          <w:sz w:val="18"/>
          <w:szCs w:val="18"/>
          <w:vertAlign w:val="superscript"/>
        </w:rPr>
        <w:t>b)</w:t>
      </w:r>
      <w:r w:rsidRPr="007A046A">
        <w:rPr>
          <w:rFonts w:ascii="Arial" w:hAnsi="Arial"/>
          <w:color w:val="000000"/>
          <w:sz w:val="18"/>
          <w:szCs w:val="18"/>
        </w:rPr>
        <w:tab/>
        <w:t>Definition Beatmungsschicht: im 3 Pflegeschichtmodus ist der Patient für mindestens 2 Stunden und im 2 Pflegeschichtmodus für 3 Stunden beatmet. Beatmungsformen gemäss DRG-Kodierhandbuch.</w:t>
      </w:r>
    </w:p>
    <w:p w14:paraId="22554F27" w14:textId="77777777" w:rsidR="007A046A" w:rsidRPr="007A046A" w:rsidRDefault="007A046A" w:rsidP="007A046A">
      <w:pPr>
        <w:widowControl w:val="0"/>
        <w:spacing w:after="0"/>
        <w:ind w:left="426" w:hanging="426"/>
        <w:jc w:val="both"/>
        <w:rPr>
          <w:rFonts w:ascii="Arial" w:hAnsi="Arial"/>
          <w:sz w:val="18"/>
          <w:szCs w:val="18"/>
        </w:rPr>
      </w:pPr>
      <w:r w:rsidRPr="007A046A">
        <w:rPr>
          <w:rFonts w:ascii="Arial" w:hAnsi="Arial"/>
          <w:b/>
          <w:sz w:val="18"/>
          <w:szCs w:val="18"/>
          <w:vertAlign w:val="superscript"/>
        </w:rPr>
        <w:t>c)</w:t>
      </w:r>
      <w:r w:rsidRPr="007A046A">
        <w:rPr>
          <w:rFonts w:ascii="Arial" w:hAnsi="Arial"/>
          <w:sz w:val="18"/>
          <w:szCs w:val="18"/>
        </w:rPr>
        <w:tab/>
        <w:t>Zeit, die für andere Aufgaben als Intensivmedizin aufgewendet wird, wie beispielsweise Operationstätigkeit, Anästhesietätigkeit im OP, Leitung einer Abteilung für Allgemeine Innere Medizin oder einer anderen Spezialität, Sprechstundentätigkeit usw. kann nicht in diesen Prozentsatz gerechnet werden.</w:t>
      </w:r>
    </w:p>
    <w:p w14:paraId="3DCA5845" w14:textId="77777777" w:rsidR="007A046A" w:rsidRPr="007A046A" w:rsidRDefault="007A046A" w:rsidP="007A046A">
      <w:pPr>
        <w:widowControl w:val="0"/>
        <w:spacing w:after="0"/>
        <w:ind w:left="426" w:hanging="426"/>
        <w:jc w:val="both"/>
        <w:rPr>
          <w:rFonts w:ascii="Arial" w:hAnsi="Arial"/>
          <w:color w:val="000000"/>
          <w:sz w:val="18"/>
          <w:szCs w:val="18"/>
        </w:rPr>
      </w:pPr>
      <w:r w:rsidRPr="007A046A">
        <w:rPr>
          <w:rFonts w:ascii="Arial" w:hAnsi="Arial"/>
          <w:b/>
          <w:color w:val="000000"/>
          <w:sz w:val="18"/>
          <w:szCs w:val="18"/>
          <w:vertAlign w:val="superscript"/>
        </w:rPr>
        <w:t>d)</w:t>
      </w:r>
      <w:r w:rsidRPr="007A046A">
        <w:rPr>
          <w:rFonts w:ascii="Arial" w:hAnsi="Arial"/>
          <w:b/>
          <w:color w:val="000000"/>
          <w:sz w:val="18"/>
          <w:szCs w:val="18"/>
        </w:rPr>
        <w:tab/>
      </w:r>
      <w:r w:rsidRPr="007A046A">
        <w:rPr>
          <w:rFonts w:ascii="Arial" w:hAnsi="Arial"/>
          <w:color w:val="000000"/>
          <w:sz w:val="18"/>
          <w:szCs w:val="18"/>
        </w:rPr>
        <w:t>Anzahl</w:t>
      </w:r>
      <w:r w:rsidRPr="007A046A">
        <w:rPr>
          <w:rFonts w:ascii="Arial" w:hAnsi="Arial"/>
          <w:b/>
          <w:color w:val="000000"/>
          <w:sz w:val="18"/>
          <w:szCs w:val="18"/>
        </w:rPr>
        <w:t xml:space="preserve"> </w:t>
      </w:r>
      <w:r w:rsidRPr="007A046A">
        <w:rPr>
          <w:rFonts w:ascii="Arial" w:hAnsi="Arial"/>
          <w:color w:val="000000"/>
          <w:sz w:val="18"/>
          <w:szCs w:val="18"/>
        </w:rPr>
        <w:t>theoretischer Weiterbildungsstunden die dem Weiterzubildenden pro Jahr geboten werden. Die minimale am Arbeitsplatz anzubietende Weiterbildung in Intensivmedizin ist entsprechend der Weiterbildungskategorie aufgelistet (Videokonferenz kann nicht angerechnet werden), die restlichen können durch Teilnahme an Videokonferenzen in Intensivmedizin, spital-externen von der SGI anerkannten strukturierten halb- (2-4h), ein- (8h) oder mehrtägigen (&gt;8h) Weiter- und Fortbildungsveranstaltungen (Kurse, Seminare) geltend gemacht werden.</w:t>
      </w:r>
    </w:p>
    <w:p w14:paraId="16A92563" w14:textId="77777777" w:rsidR="007A046A" w:rsidRDefault="007A046A" w:rsidP="00C67EAD">
      <w:pPr>
        <w:spacing w:after="0"/>
        <w:rPr>
          <w:rFonts w:ascii="Arial" w:eastAsia="Times New Roman" w:hAnsi="Arial" w:cs="Arial"/>
          <w:lang w:val="de-DE" w:eastAsia="de-DE"/>
        </w:rPr>
      </w:pPr>
    </w:p>
    <w:p w14:paraId="720C0407" w14:textId="77777777" w:rsidR="00A83FF2" w:rsidRDefault="00A83FF2" w:rsidP="00C67EAD">
      <w:pPr>
        <w:spacing w:after="0"/>
        <w:rPr>
          <w:rFonts w:ascii="Arial" w:eastAsia="Times New Roman" w:hAnsi="Arial" w:cs="Arial"/>
          <w:lang w:val="de-DE" w:eastAsia="de-DE"/>
        </w:rPr>
      </w:pPr>
    </w:p>
    <w:p w14:paraId="5203822B" w14:textId="77777777" w:rsidR="00C67EAD" w:rsidRPr="00C67EAD" w:rsidRDefault="00C67EAD" w:rsidP="00C67EAD">
      <w:pPr>
        <w:tabs>
          <w:tab w:val="left" w:pos="-720"/>
          <w:tab w:val="left" w:pos="425"/>
          <w:tab w:val="left" w:pos="4820"/>
          <w:tab w:val="left" w:pos="7797"/>
          <w:tab w:val="left" w:pos="8505"/>
        </w:tabs>
        <w:spacing w:after="0"/>
        <w:rPr>
          <w:rFonts w:ascii="Arial" w:eastAsia="Times New Roman" w:hAnsi="Arial" w:cs="Arial"/>
          <w:lang w:val="de-DE" w:eastAsia="de-DE"/>
        </w:rPr>
      </w:pPr>
      <w:r w:rsidRPr="00C67EAD">
        <w:rPr>
          <w:rFonts w:ascii="Arial" w:eastAsia="Times New Roman" w:hAnsi="Arial" w:cs="Times New Roman"/>
          <w:b/>
          <w:lang w:val="de-DE" w:eastAsia="de-DE"/>
        </w:rPr>
        <w:t>Bitte beachten:</w:t>
      </w:r>
    </w:p>
    <w:p w14:paraId="6BA58EC0" w14:textId="77777777" w:rsidR="00403385" w:rsidRPr="00403385" w:rsidRDefault="00403385" w:rsidP="00403385">
      <w:pPr>
        <w:tabs>
          <w:tab w:val="left" w:pos="-720"/>
          <w:tab w:val="left" w:pos="425"/>
        </w:tabs>
        <w:spacing w:after="0"/>
        <w:rPr>
          <w:rFonts w:ascii="Arial" w:eastAsia="Times New Roman" w:hAnsi="Arial" w:cs="Times New Roman"/>
          <w:lang w:val="de-DE" w:eastAsia="de-DE"/>
        </w:rPr>
      </w:pPr>
    </w:p>
    <w:p w14:paraId="49624181" w14:textId="77777777" w:rsidR="00403385" w:rsidRPr="00403385" w:rsidRDefault="00403385" w:rsidP="00403385">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Kriterien für die Einteilung von Weiterbildungsstätten (Ziffer 5 WBP und Art 41 WBO)</w:t>
      </w:r>
    </w:p>
    <w:p w14:paraId="5977BF1D" w14:textId="77777777" w:rsidR="00403385" w:rsidRPr="00403385" w:rsidRDefault="00403385"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14:paraId="61EB9FCA" w14:textId="77777777" w:rsidR="00403385" w:rsidRPr="00403385" w:rsidRDefault="00403385" w:rsidP="00403385">
      <w:pPr>
        <w:tabs>
          <w:tab w:val="left" w:pos="-720"/>
          <w:tab w:val="left" w:pos="425"/>
        </w:tabs>
        <w:spacing w:after="0"/>
        <w:rPr>
          <w:rFonts w:ascii="Arial" w:eastAsia="Times New Roman" w:hAnsi="Arial" w:cs="Times New Roman"/>
          <w:lang w:val="de-DE" w:eastAsia="de-DE"/>
        </w:rPr>
      </w:pPr>
    </w:p>
    <w:p w14:paraId="275DE393" w14:textId="77777777" w:rsidR="00403385" w:rsidRPr="00403385" w:rsidRDefault="00403385" w:rsidP="00403385">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Weiterbildungskonzept</w:t>
      </w:r>
    </w:p>
    <w:p w14:paraId="57F0340D" w14:textId="77777777" w:rsidR="00403385" w:rsidRPr="00403385" w:rsidRDefault="00403385"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3509B2A9" w14:textId="77777777" w:rsidR="00403385" w:rsidRPr="00403385" w:rsidRDefault="00403385" w:rsidP="00403385">
      <w:pPr>
        <w:tabs>
          <w:tab w:val="left" w:pos="-720"/>
          <w:tab w:val="left" w:pos="425"/>
        </w:tabs>
        <w:spacing w:after="0"/>
        <w:rPr>
          <w:rFonts w:ascii="Arial" w:eastAsia="Times New Roman" w:hAnsi="Arial" w:cs="Times New Roman"/>
          <w:lang w:val="de-DE" w:eastAsia="de-DE"/>
        </w:rPr>
      </w:pPr>
    </w:p>
    <w:p w14:paraId="5017D25D" w14:textId="77777777" w:rsidR="00403385" w:rsidRPr="00403385" w:rsidRDefault="00403385" w:rsidP="00403385">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Visitationen</w:t>
      </w:r>
    </w:p>
    <w:p w14:paraId="3CEE12E0" w14:textId="77777777" w:rsidR="00403385" w:rsidRPr="00403385" w:rsidRDefault="00403385" w:rsidP="00403385">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Visitation findet auch statt, wenn die Resultate in der Assistenten-Umfrage ungenügend sind (Kennwert Globalbeurteilung ≤ 3.5). Ferner machen wir Sie darauf aufmerksam, dass bei Neuanerkennungen und Re-Evaluationen (Leiterwechsel) in jedem Fall nur eine provisorische Einteilung bzw. Einteilung «in Re-Evaluation» möglich ist, bis eine Visitation stattgefunden hat.</w:t>
      </w:r>
    </w:p>
    <w:p w14:paraId="1456F418" w14:textId="77777777" w:rsidR="00403385" w:rsidRPr="00403385" w:rsidRDefault="00403385" w:rsidP="00403385">
      <w:pPr>
        <w:spacing w:after="0"/>
        <w:rPr>
          <w:rFonts w:ascii="Arial" w:eastAsia="Times New Roman" w:hAnsi="Arial" w:cs="Arial"/>
          <w:lang w:val="de-DE" w:eastAsia="de-DE"/>
        </w:rPr>
      </w:pPr>
    </w:p>
    <w:p w14:paraId="66DEF297" w14:textId="77777777" w:rsidR="00403385" w:rsidRPr="00403385" w:rsidRDefault="00403385" w:rsidP="00403385">
      <w:pPr>
        <w:spacing w:after="0"/>
        <w:rPr>
          <w:rFonts w:ascii="Arial" w:eastAsia="Times New Roman" w:hAnsi="Arial" w:cs="Arial"/>
          <w:lang w:val="de-DE" w:eastAsia="de-DE"/>
        </w:rPr>
      </w:pPr>
      <w:r w:rsidRPr="00403385">
        <w:rPr>
          <w:rFonts w:ascii="Arial" w:eastAsia="Times New Roman" w:hAnsi="Arial" w:cs="Arial"/>
          <w:lang w:val="de-DE" w:eastAsia="de-DE"/>
        </w:rPr>
        <w:t>Pro Vis</w:t>
      </w:r>
      <w:r w:rsidR="0012764B">
        <w:rPr>
          <w:rFonts w:ascii="Arial" w:eastAsia="Times New Roman" w:hAnsi="Arial" w:cs="Arial"/>
          <w:lang w:val="de-DE" w:eastAsia="de-DE"/>
        </w:rPr>
        <w:t>itation ist mit Kosten von CHF 6</w:t>
      </w:r>
      <w:r w:rsidRPr="00403385">
        <w:rPr>
          <w:rFonts w:ascii="Arial" w:eastAsia="Times New Roman" w:hAnsi="Arial" w:cs="Arial"/>
          <w:lang w:val="de-DE" w:eastAsia="de-DE"/>
        </w:rPr>
        <w:t xml:space="preserve"> </w:t>
      </w:r>
      <w:r w:rsidR="00F46E64">
        <w:rPr>
          <w:rFonts w:ascii="Arial" w:eastAsia="Times New Roman" w:hAnsi="Arial" w:cs="Arial"/>
          <w:lang w:val="de-DE" w:eastAsia="de-DE"/>
        </w:rPr>
        <w:t>5</w:t>
      </w:r>
      <w:r w:rsidRPr="00403385">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120D7BB3" w14:textId="77777777" w:rsidR="00403385" w:rsidRPr="00403385" w:rsidRDefault="00403385" w:rsidP="00403385">
      <w:pPr>
        <w:tabs>
          <w:tab w:val="left" w:pos="-720"/>
          <w:tab w:val="left" w:pos="425"/>
        </w:tabs>
        <w:spacing w:after="0"/>
        <w:rPr>
          <w:rFonts w:ascii="Arial" w:eastAsia="Times New Roman" w:hAnsi="Arial" w:cs="Times New Roman"/>
          <w:lang w:val="de-DE" w:eastAsia="de-DE"/>
        </w:rPr>
      </w:pPr>
    </w:p>
    <w:p w14:paraId="2A4F4AA2" w14:textId="77777777" w:rsidR="00403385" w:rsidRPr="00403385" w:rsidRDefault="00403385"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14:paraId="3EEF0311" w14:textId="77777777" w:rsidR="00403385" w:rsidRPr="00403385" w:rsidRDefault="00553E7F"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6" w:name="Text21"/>
      <w:r w:rsidR="00403385"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6"/>
      <w:r w:rsidR="00403385"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7" w:name="Text22"/>
      <w:r w:rsidR="00403385"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7"/>
      <w:r w:rsidR="00403385"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00403385"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00403385"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14:paraId="72557153" w14:textId="77777777"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14:paraId="52E9684D" w14:textId="77777777"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14:paraId="5F532238" w14:textId="77777777"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14:paraId="1354ACCB" w14:textId="77777777"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14:paraId="3275912F" w14:textId="77777777" w:rsidR="00403385" w:rsidRPr="00403385" w:rsidRDefault="00403385" w:rsidP="00403385">
      <w:pPr>
        <w:tabs>
          <w:tab w:val="left" w:pos="-720"/>
          <w:tab w:val="left" w:pos="425"/>
        </w:tabs>
        <w:spacing w:after="0"/>
        <w:rPr>
          <w:rFonts w:ascii="Arial" w:eastAsia="Times New Roman" w:hAnsi="Arial" w:cs="Times New Roman"/>
          <w:b/>
          <w:bCs/>
          <w:lang w:val="de-DE" w:eastAsia="de-DE"/>
        </w:rPr>
      </w:pPr>
      <w:r w:rsidRPr="00403385">
        <w:rPr>
          <w:rFonts w:ascii="Arial" w:eastAsia="Times New Roman" w:hAnsi="Arial" w:cs="Times New Roman"/>
          <w:b/>
          <w:bCs/>
          <w:lang w:val="de-DE" w:eastAsia="de-DE"/>
        </w:rPr>
        <w:t>Bitte beilegen:</w:t>
      </w:r>
    </w:p>
    <w:p w14:paraId="634F7CB5" w14:textId="77777777" w:rsidR="00403385" w:rsidRPr="00403385" w:rsidRDefault="00553E7F" w:rsidP="00403385">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00403385" w:rsidRPr="00403385">
        <w:rPr>
          <w:rFonts w:ascii="Arial" w:eastAsia="Times New Roman" w:hAnsi="Arial" w:cs="Times New Roman"/>
          <w:lang w:val="de-DE" w:eastAsia="de-DE"/>
        </w:rPr>
        <w:instrText xml:space="preserve"> FORMCHECKBOX </w:instrText>
      </w:r>
      <w:r w:rsidR="00772DEA">
        <w:rPr>
          <w:rFonts w:ascii="Arial" w:eastAsia="Times New Roman" w:hAnsi="Arial" w:cs="Times New Roman"/>
          <w:lang w:val="de-DE" w:eastAsia="de-DE"/>
        </w:rPr>
      </w:r>
      <w:r w:rsidR="00772DEA">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00403385" w:rsidRPr="00403385">
        <w:rPr>
          <w:rFonts w:ascii="Arial" w:eastAsia="Times New Roman" w:hAnsi="Arial" w:cs="Times New Roman"/>
          <w:lang w:val="de-DE" w:eastAsia="de-DE"/>
        </w:rPr>
        <w:tab/>
        <w:t xml:space="preserve">Leiter/Weiterbildungsverantwortlicher: Nachweis der absolvierten Fortbildungspflicht gemäss </w:t>
      </w:r>
      <w:r w:rsidR="00403385" w:rsidRPr="00403385">
        <w:rPr>
          <w:rFonts w:ascii="Arial" w:eastAsia="Times New Roman" w:hAnsi="Arial" w:cs="Times New Roman"/>
          <w:lang w:val="de-DE" w:eastAsia="de-DE"/>
        </w:rPr>
        <w:tab/>
        <w:t>FBO</w:t>
      </w:r>
    </w:p>
    <w:p w14:paraId="7B701447" w14:textId="77777777" w:rsidR="00403385" w:rsidRPr="00403385" w:rsidRDefault="00553E7F"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00403385" w:rsidRPr="00403385">
        <w:rPr>
          <w:rFonts w:ascii="Arial" w:eastAsia="Times New Roman" w:hAnsi="Arial" w:cs="Times New Roman"/>
          <w:lang w:val="de-DE" w:eastAsia="de-DE"/>
        </w:rPr>
        <w:instrText xml:space="preserve"> FORMCHECKBOX </w:instrText>
      </w:r>
      <w:r w:rsidR="00772DEA">
        <w:rPr>
          <w:rFonts w:ascii="Arial" w:eastAsia="Times New Roman" w:hAnsi="Arial" w:cs="Times New Roman"/>
          <w:lang w:val="de-DE" w:eastAsia="de-DE"/>
        </w:rPr>
      </w:r>
      <w:r w:rsidR="00772DEA">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00403385" w:rsidRPr="00403385">
        <w:rPr>
          <w:rFonts w:ascii="Arial" w:eastAsia="Times New Roman" w:hAnsi="Arial" w:cs="Times New Roman"/>
          <w:lang w:val="de-DE" w:eastAsia="de-DE"/>
        </w:rPr>
        <w:tab/>
        <w:t>aktualisiertes Weiterbildungskonzept</w:t>
      </w:r>
    </w:p>
    <w:p w14:paraId="15C6D08C" w14:textId="77777777" w:rsidR="00403385" w:rsidRPr="00403385" w:rsidRDefault="00403385" w:rsidP="00403385">
      <w:pPr>
        <w:tabs>
          <w:tab w:val="left" w:pos="-720"/>
          <w:tab w:val="left" w:pos="425"/>
        </w:tabs>
        <w:spacing w:after="0"/>
        <w:rPr>
          <w:rFonts w:ascii="Arial" w:eastAsia="Times New Roman" w:hAnsi="Arial" w:cs="Times New Roman"/>
          <w:lang w:val="de-DE" w:eastAsia="de-DE"/>
        </w:rPr>
      </w:pPr>
    </w:p>
    <w:p w14:paraId="073B3BF1" w14:textId="77777777" w:rsidR="00403385" w:rsidRPr="00403385" w:rsidRDefault="00403385" w:rsidP="00403385">
      <w:pPr>
        <w:tabs>
          <w:tab w:val="left" w:pos="-720"/>
          <w:tab w:val="left" w:pos="425"/>
        </w:tabs>
        <w:spacing w:after="0"/>
        <w:rPr>
          <w:rFonts w:ascii="Arial" w:eastAsia="Times New Roman" w:hAnsi="Arial" w:cs="Times New Roman"/>
          <w:lang w:val="de-DE" w:eastAsia="de-DE"/>
        </w:rPr>
      </w:pPr>
    </w:p>
    <w:p w14:paraId="06773F0E" w14:textId="2B1098B1" w:rsidR="00403385" w:rsidRPr="00403385" w:rsidRDefault="00403385" w:rsidP="00403385">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sidR="000A1010">
        <w:rPr>
          <w:rFonts w:ascii="Arial" w:eastAsia="Times New Roman" w:hAnsi="Arial" w:cs="Arial"/>
          <w:sz w:val="18"/>
          <w:szCs w:val="18"/>
          <w:lang w:val="de-DE" w:eastAsia="de-DE"/>
        </w:rPr>
        <w:t>13</w:t>
      </w:r>
      <w:r w:rsidR="00C67EAD">
        <w:rPr>
          <w:rFonts w:ascii="Arial" w:eastAsia="Times New Roman" w:hAnsi="Arial" w:cs="Arial"/>
          <w:sz w:val="18"/>
          <w:szCs w:val="18"/>
          <w:lang w:val="de-DE" w:eastAsia="de-DE"/>
        </w:rPr>
        <w:t>.8</w:t>
      </w:r>
      <w:r w:rsidR="008D52E1">
        <w:rPr>
          <w:rFonts w:ascii="Arial" w:eastAsia="Times New Roman" w:hAnsi="Arial" w:cs="Arial"/>
          <w:sz w:val="18"/>
          <w:szCs w:val="18"/>
          <w:lang w:val="de-DE" w:eastAsia="de-DE"/>
        </w:rPr>
        <w:t>.201</w:t>
      </w:r>
      <w:r w:rsidR="0012764B">
        <w:rPr>
          <w:rFonts w:ascii="Arial" w:eastAsia="Times New Roman" w:hAnsi="Arial" w:cs="Arial"/>
          <w:sz w:val="18"/>
          <w:szCs w:val="18"/>
          <w:lang w:val="de-DE" w:eastAsia="de-DE"/>
        </w:rPr>
        <w:t>9</w:t>
      </w:r>
      <w:r w:rsidRPr="00403385">
        <w:rPr>
          <w:rFonts w:ascii="Arial" w:eastAsia="Times New Roman" w:hAnsi="Arial" w:cs="Arial"/>
          <w:sz w:val="18"/>
          <w:szCs w:val="18"/>
          <w:lang w:val="de-DE" w:eastAsia="de-DE"/>
        </w:rPr>
        <w:t>/rj</w:t>
      </w:r>
    </w:p>
    <w:sectPr w:rsidR="00403385" w:rsidRPr="00403385"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FBE1" w14:textId="77777777" w:rsidR="00772DEA" w:rsidRDefault="00772DEA" w:rsidP="00E177D4">
      <w:pPr>
        <w:spacing w:after="0"/>
      </w:pPr>
      <w:r>
        <w:separator/>
      </w:r>
    </w:p>
  </w:endnote>
  <w:endnote w:type="continuationSeparator" w:id="0">
    <w:p w14:paraId="1617D65F" w14:textId="77777777" w:rsidR="00772DEA" w:rsidRDefault="00772DE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CEFC" w14:textId="30F43158" w:rsidR="006C5BE7" w:rsidRPr="00847F74" w:rsidRDefault="006C5BE7"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E20369">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00772DEA">
      <w:fldChar w:fldCharType="begin"/>
    </w:r>
    <w:r w:rsidR="00772DEA">
      <w:instrText>NUMPAGES  \* Arabic  \* MERGEFORMAT</w:instrText>
    </w:r>
    <w:r w:rsidR="00772DEA">
      <w:fldChar w:fldCharType="separate"/>
    </w:r>
    <w:r w:rsidR="00E20369" w:rsidRPr="00E20369">
      <w:rPr>
        <w:rFonts w:ascii="Arial" w:hAnsi="Arial"/>
        <w:noProof/>
        <w:color w:val="3C5587" w:themeColor="accent1"/>
        <w:sz w:val="15"/>
        <w:szCs w:val="15"/>
        <w:lang w:val="fr-CH"/>
      </w:rPr>
      <w:t>6</w:t>
    </w:r>
    <w:r w:rsidR="00772DEA">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0C0E" w14:textId="77777777" w:rsidR="006C5BE7" w:rsidRPr="00C81D81" w:rsidRDefault="006C5BE7" w:rsidP="00C96329">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14:paraId="5CAB43D6" w14:textId="77777777" w:rsidR="006C5BE7" w:rsidRPr="00D47038" w:rsidRDefault="006C5BE7"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8FBD" w14:textId="77777777" w:rsidR="00772DEA" w:rsidRDefault="00772DEA" w:rsidP="00E177D4">
      <w:pPr>
        <w:spacing w:after="0"/>
      </w:pPr>
      <w:r>
        <w:separator/>
      </w:r>
    </w:p>
  </w:footnote>
  <w:footnote w:type="continuationSeparator" w:id="0">
    <w:p w14:paraId="13054004" w14:textId="77777777" w:rsidR="00772DEA" w:rsidRDefault="00772DE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E11B" w14:textId="77777777" w:rsidR="006C5BE7" w:rsidRDefault="006C5BE7" w:rsidP="00162FAD">
    <w:pPr>
      <w:pStyle w:val="Kopfzeile"/>
    </w:pPr>
    <w:r>
      <w:t>Intensivmedizin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6C5BE7" w14:paraId="38F4BF62" w14:textId="77777777" w:rsidTr="00C96329">
      <w:trPr>
        <w:trHeight w:val="1421"/>
      </w:trPr>
      <w:tc>
        <w:tcPr>
          <w:tcW w:w="3307" w:type="dxa"/>
        </w:tcPr>
        <w:p w14:paraId="26C05DEB" w14:textId="538FC11B" w:rsidR="006C5BE7" w:rsidRDefault="000F3418" w:rsidP="00C96329">
          <w:pPr>
            <w:pStyle w:val="Kopfzeile"/>
            <w:spacing w:after="1080"/>
          </w:pPr>
          <w:r>
            <w:rPr>
              <w:noProof/>
              <w:lang w:eastAsia="de-CH"/>
            </w:rPr>
            <w:drawing>
              <wp:anchor distT="0" distB="0" distL="114300" distR="114300" simplePos="0" relativeHeight="251659264" behindDoc="0" locked="0" layoutInCell="1" allowOverlap="1" wp14:anchorId="4CEFFDDA" wp14:editId="2DEA7441">
                <wp:simplePos x="0" y="0"/>
                <wp:positionH relativeFrom="column">
                  <wp:posOffset>0</wp:posOffset>
                </wp:positionH>
                <wp:positionV relativeFrom="paragraph">
                  <wp:posOffset>3810</wp:posOffset>
                </wp:positionV>
                <wp:extent cx="1968500" cy="825500"/>
                <wp:effectExtent l="0" t="0" r="0" b="0"/>
                <wp:wrapNone/>
                <wp:docPr id="1"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pic:spPr>
                    </pic:pic>
                  </a:graphicData>
                </a:graphic>
                <wp14:sizeRelH relativeFrom="page">
                  <wp14:pctWidth>0</wp14:pctWidth>
                </wp14:sizeRelH>
                <wp14:sizeRelV relativeFrom="page">
                  <wp14:pctHeight>0</wp14:pctHeight>
                </wp14:sizeRelV>
              </wp:anchor>
            </w:drawing>
          </w:r>
        </w:p>
      </w:tc>
      <w:tc>
        <w:tcPr>
          <w:tcW w:w="3307" w:type="dxa"/>
        </w:tcPr>
        <w:p w14:paraId="3CDFB93E" w14:textId="77777777" w:rsidR="006C5BE7" w:rsidRDefault="006C5BE7" w:rsidP="00C96329">
          <w:pPr>
            <w:pStyle w:val="Kopfzeile"/>
            <w:spacing w:after="1080"/>
          </w:pPr>
        </w:p>
      </w:tc>
      <w:tc>
        <w:tcPr>
          <w:tcW w:w="3451" w:type="dxa"/>
        </w:tcPr>
        <w:p w14:paraId="6DD25431" w14:textId="77777777" w:rsidR="006C5BE7" w:rsidRDefault="006C5BE7" w:rsidP="00C96329">
          <w:pPr>
            <w:pStyle w:val="Kopfzeile"/>
            <w:spacing w:after="1080"/>
          </w:pPr>
        </w:p>
      </w:tc>
    </w:tr>
  </w:tbl>
  <w:p w14:paraId="205ED584" w14:textId="77777777" w:rsidR="006C5BE7" w:rsidRPr="009D3100" w:rsidRDefault="006C5BE7"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E5E2C"/>
    <w:multiLevelType w:val="hybridMultilevel"/>
    <w:tmpl w:val="F8D0C580"/>
    <w:lvl w:ilvl="0" w:tplc="A8A06B82">
      <w:start w:val="1"/>
      <w:numFmt w:val="bullet"/>
      <w:lvlText w:val="-"/>
      <w:lvlJc w:val="left"/>
      <w:pPr>
        <w:tabs>
          <w:tab w:val="num" w:pos="720"/>
        </w:tabs>
        <w:ind w:left="720" w:hanging="360"/>
      </w:pPr>
      <w:rPr>
        <w:rFonts w:ascii="Arial" w:hAnsi="Arial" w:hint="default"/>
      </w:rPr>
    </w:lvl>
    <w:lvl w:ilvl="1" w:tplc="00030407">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1386D3F"/>
    <w:multiLevelType w:val="hybridMultilevel"/>
    <w:tmpl w:val="2B0262F4"/>
    <w:lvl w:ilvl="0" w:tplc="B922E308">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DC83E14"/>
    <w:multiLevelType w:val="hybridMultilevel"/>
    <w:tmpl w:val="494688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28"/>
  </w:num>
  <w:num w:numId="3">
    <w:abstractNumId w:val="16"/>
  </w:num>
  <w:num w:numId="4">
    <w:abstractNumId w:val="6"/>
  </w:num>
  <w:num w:numId="5">
    <w:abstractNumId w:val="16"/>
  </w:num>
  <w:num w:numId="6">
    <w:abstractNumId w:val="25"/>
  </w:num>
  <w:num w:numId="7">
    <w:abstractNumId w:val="8"/>
  </w:num>
  <w:num w:numId="8">
    <w:abstractNumId w:val="3"/>
  </w:num>
  <w:num w:numId="9">
    <w:abstractNumId w:val="27"/>
  </w:num>
  <w:num w:numId="10">
    <w:abstractNumId w:val="22"/>
  </w:num>
  <w:num w:numId="11">
    <w:abstractNumId w:val="4"/>
  </w:num>
  <w:num w:numId="12">
    <w:abstractNumId w:val="7"/>
  </w:num>
  <w:num w:numId="13">
    <w:abstractNumId w:val="15"/>
  </w:num>
  <w:num w:numId="14">
    <w:abstractNumId w:val="13"/>
  </w:num>
  <w:num w:numId="15">
    <w:abstractNumId w:val="24"/>
  </w:num>
  <w:num w:numId="16">
    <w:abstractNumId w:val="18"/>
  </w:num>
  <w:num w:numId="17">
    <w:abstractNumId w:val="10"/>
  </w:num>
  <w:num w:numId="18">
    <w:abstractNumId w:val="2"/>
  </w:num>
  <w:num w:numId="19">
    <w:abstractNumId w:val="21"/>
  </w:num>
  <w:num w:numId="20">
    <w:abstractNumId w:val="11"/>
  </w:num>
  <w:num w:numId="21">
    <w:abstractNumId w:val="14"/>
  </w:num>
  <w:num w:numId="22">
    <w:abstractNumId w:val="9"/>
  </w:num>
  <w:num w:numId="23">
    <w:abstractNumId w:val="19"/>
  </w:num>
  <w:num w:numId="24">
    <w:abstractNumId w:val="26"/>
  </w:num>
  <w:num w:numId="25">
    <w:abstractNumId w:val="20"/>
  </w:num>
  <w:num w:numId="26">
    <w:abstractNumId w:val="23"/>
  </w:num>
  <w:num w:numId="27">
    <w:abstractNumId w:val="0"/>
  </w:num>
  <w:num w:numId="28">
    <w:abstractNumId w:val="1"/>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DXRZOh0aPeS+nda2RRl+QmoMm8IARyghEPe4W2/XVkr5I4uz4mNjY7FgeNClIcwil12IL6Xo9QnpEfMWcr/a8A==" w:salt="BnauL+sNMH7l/XNcV1IiP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20FD2"/>
    <w:rsid w:val="000508F4"/>
    <w:rsid w:val="000509D1"/>
    <w:rsid w:val="0005209B"/>
    <w:rsid w:val="000A1010"/>
    <w:rsid w:val="000A5EA6"/>
    <w:rsid w:val="000C03E2"/>
    <w:rsid w:val="000D4A2B"/>
    <w:rsid w:val="000F3418"/>
    <w:rsid w:val="000F4D1A"/>
    <w:rsid w:val="00121AF7"/>
    <w:rsid w:val="0012615E"/>
    <w:rsid w:val="00127612"/>
    <w:rsid w:val="0012764B"/>
    <w:rsid w:val="001518C7"/>
    <w:rsid w:val="00162FAD"/>
    <w:rsid w:val="001712DD"/>
    <w:rsid w:val="00186B0E"/>
    <w:rsid w:val="001C1002"/>
    <w:rsid w:val="001E18CB"/>
    <w:rsid w:val="001E6277"/>
    <w:rsid w:val="001E67F7"/>
    <w:rsid w:val="00205D16"/>
    <w:rsid w:val="0022780F"/>
    <w:rsid w:val="00232C9F"/>
    <w:rsid w:val="00247B0F"/>
    <w:rsid w:val="00253F0B"/>
    <w:rsid w:val="002D0B43"/>
    <w:rsid w:val="002D43AD"/>
    <w:rsid w:val="002D6F6E"/>
    <w:rsid w:val="00321F80"/>
    <w:rsid w:val="00330B85"/>
    <w:rsid w:val="00331A73"/>
    <w:rsid w:val="003543D2"/>
    <w:rsid w:val="00383EAB"/>
    <w:rsid w:val="00386250"/>
    <w:rsid w:val="003A34FC"/>
    <w:rsid w:val="003C4327"/>
    <w:rsid w:val="003C4580"/>
    <w:rsid w:val="003D11D9"/>
    <w:rsid w:val="003E3451"/>
    <w:rsid w:val="00403385"/>
    <w:rsid w:val="00414EB7"/>
    <w:rsid w:val="00433D14"/>
    <w:rsid w:val="00446AA6"/>
    <w:rsid w:val="00463FB9"/>
    <w:rsid w:val="00466881"/>
    <w:rsid w:val="00472FE3"/>
    <w:rsid w:val="004742C2"/>
    <w:rsid w:val="004820B8"/>
    <w:rsid w:val="004821AF"/>
    <w:rsid w:val="004A06E2"/>
    <w:rsid w:val="004B6CFF"/>
    <w:rsid w:val="004C4F94"/>
    <w:rsid w:val="004D2768"/>
    <w:rsid w:val="004E6C12"/>
    <w:rsid w:val="00545053"/>
    <w:rsid w:val="00553E7F"/>
    <w:rsid w:val="00557A62"/>
    <w:rsid w:val="005948DA"/>
    <w:rsid w:val="005A5858"/>
    <w:rsid w:val="005A6313"/>
    <w:rsid w:val="005D472C"/>
    <w:rsid w:val="005D6E80"/>
    <w:rsid w:val="005E266E"/>
    <w:rsid w:val="005E7910"/>
    <w:rsid w:val="005F0F50"/>
    <w:rsid w:val="006659F7"/>
    <w:rsid w:val="00676803"/>
    <w:rsid w:val="00697972"/>
    <w:rsid w:val="006A3362"/>
    <w:rsid w:val="006B4852"/>
    <w:rsid w:val="006B5965"/>
    <w:rsid w:val="006B72C5"/>
    <w:rsid w:val="006C5BE7"/>
    <w:rsid w:val="0070354E"/>
    <w:rsid w:val="007273D2"/>
    <w:rsid w:val="0074511A"/>
    <w:rsid w:val="0076292A"/>
    <w:rsid w:val="00764E0B"/>
    <w:rsid w:val="00766D32"/>
    <w:rsid w:val="0077171B"/>
    <w:rsid w:val="00772DEA"/>
    <w:rsid w:val="00773E26"/>
    <w:rsid w:val="00777C92"/>
    <w:rsid w:val="007830A7"/>
    <w:rsid w:val="00797047"/>
    <w:rsid w:val="007A046A"/>
    <w:rsid w:val="007B514F"/>
    <w:rsid w:val="00807896"/>
    <w:rsid w:val="0081404F"/>
    <w:rsid w:val="00825ECF"/>
    <w:rsid w:val="00847F74"/>
    <w:rsid w:val="00851E49"/>
    <w:rsid w:val="008911D5"/>
    <w:rsid w:val="0089663A"/>
    <w:rsid w:val="00897CBA"/>
    <w:rsid w:val="008A437E"/>
    <w:rsid w:val="008B6C7D"/>
    <w:rsid w:val="008C073A"/>
    <w:rsid w:val="008D52E1"/>
    <w:rsid w:val="009120A2"/>
    <w:rsid w:val="00957D21"/>
    <w:rsid w:val="00962110"/>
    <w:rsid w:val="0097452E"/>
    <w:rsid w:val="00981508"/>
    <w:rsid w:val="009919F5"/>
    <w:rsid w:val="009A0286"/>
    <w:rsid w:val="009A18B0"/>
    <w:rsid w:val="009A2F57"/>
    <w:rsid w:val="009A3199"/>
    <w:rsid w:val="009B4ECD"/>
    <w:rsid w:val="009D3100"/>
    <w:rsid w:val="009F319A"/>
    <w:rsid w:val="009F3701"/>
    <w:rsid w:val="009F3F3C"/>
    <w:rsid w:val="00A12543"/>
    <w:rsid w:val="00A1723D"/>
    <w:rsid w:val="00A45CF8"/>
    <w:rsid w:val="00A5430C"/>
    <w:rsid w:val="00A55688"/>
    <w:rsid w:val="00A56EB6"/>
    <w:rsid w:val="00A83FF2"/>
    <w:rsid w:val="00A84934"/>
    <w:rsid w:val="00A855A0"/>
    <w:rsid w:val="00A96885"/>
    <w:rsid w:val="00AB3169"/>
    <w:rsid w:val="00AB3B2D"/>
    <w:rsid w:val="00AF5218"/>
    <w:rsid w:val="00B106A2"/>
    <w:rsid w:val="00B22C2E"/>
    <w:rsid w:val="00B23DA4"/>
    <w:rsid w:val="00B26D27"/>
    <w:rsid w:val="00B3658C"/>
    <w:rsid w:val="00B46C91"/>
    <w:rsid w:val="00B62CC1"/>
    <w:rsid w:val="00B71535"/>
    <w:rsid w:val="00BC5953"/>
    <w:rsid w:val="00BD5D80"/>
    <w:rsid w:val="00BD6F48"/>
    <w:rsid w:val="00C12795"/>
    <w:rsid w:val="00C26936"/>
    <w:rsid w:val="00C334FB"/>
    <w:rsid w:val="00C363E0"/>
    <w:rsid w:val="00C67EAD"/>
    <w:rsid w:val="00C84483"/>
    <w:rsid w:val="00C96329"/>
    <w:rsid w:val="00CB1C0E"/>
    <w:rsid w:val="00CC0F61"/>
    <w:rsid w:val="00CC1073"/>
    <w:rsid w:val="00CC6993"/>
    <w:rsid w:val="00CD75A6"/>
    <w:rsid w:val="00CD79C8"/>
    <w:rsid w:val="00CE0E41"/>
    <w:rsid w:val="00D1319E"/>
    <w:rsid w:val="00D26F4A"/>
    <w:rsid w:val="00D47038"/>
    <w:rsid w:val="00D572BB"/>
    <w:rsid w:val="00DF7C15"/>
    <w:rsid w:val="00E00419"/>
    <w:rsid w:val="00E0209D"/>
    <w:rsid w:val="00E177D4"/>
    <w:rsid w:val="00E20369"/>
    <w:rsid w:val="00E66B2B"/>
    <w:rsid w:val="00E80305"/>
    <w:rsid w:val="00E84F05"/>
    <w:rsid w:val="00E95A92"/>
    <w:rsid w:val="00F25CE5"/>
    <w:rsid w:val="00F46E64"/>
    <w:rsid w:val="00F5011D"/>
    <w:rsid w:val="00F66E0E"/>
    <w:rsid w:val="00FC54EA"/>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6D3CE"/>
  <w15:docId w15:val="{2E01B915-F44B-4E97-BA39-3168CE3A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5BE7"/>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C2BD-BA76-4C3D-9DF6-4455C938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1897</Words>
  <Characters>10816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10</cp:revision>
  <cp:lastPrinted>2019-08-13T05:52:00Z</cp:lastPrinted>
  <dcterms:created xsi:type="dcterms:W3CDTF">2019-11-29T13:03:00Z</dcterms:created>
  <dcterms:modified xsi:type="dcterms:W3CDTF">2021-05-17T17:11:00Z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