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CD3F" w14:textId="353364FC" w:rsidR="00704C09" w:rsidRPr="00E551AD" w:rsidRDefault="00EE5601" w:rsidP="0071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ind w:right="-426"/>
        <w:rPr>
          <w:rFonts w:ascii="Arial" w:eastAsia="Times New Roman" w:hAnsi="Arial" w:cs="Arial"/>
          <w:b/>
          <w:lang w:val="fr-CH" w:eastAsia="zh-CN"/>
        </w:rPr>
      </w:pPr>
      <w:r w:rsidRPr="00D24990">
        <w:rPr>
          <w:rFonts w:ascii="Arial" w:eastAsia="Times New Roman" w:hAnsi="Arial" w:cs="Arial"/>
          <w:b/>
          <w:lang w:val="fr-CH" w:eastAsia="zh-CN"/>
        </w:rPr>
        <w:t>Canevas</w:t>
      </w:r>
      <w:r w:rsidR="00354579" w:rsidRPr="00D24990">
        <w:rPr>
          <w:rFonts w:ascii="Arial" w:eastAsia="Times New Roman" w:hAnsi="Arial" w:cs="Arial"/>
          <w:b/>
          <w:lang w:val="fr-CH" w:eastAsia="zh-CN"/>
        </w:rPr>
        <w:t>-type</w:t>
      </w:r>
      <w:r w:rsidRPr="00D24990">
        <w:rPr>
          <w:rFonts w:ascii="Arial" w:eastAsia="Times New Roman" w:hAnsi="Arial" w:cs="Arial"/>
          <w:b/>
          <w:lang w:val="fr-CH" w:eastAsia="zh-CN"/>
        </w:rPr>
        <w:t xml:space="preserve"> pour les concepts de formation postgraduée </w:t>
      </w:r>
      <w:r w:rsidR="00F15029" w:rsidRPr="00D24990">
        <w:rPr>
          <w:rFonts w:ascii="Arial" w:eastAsia="Times New Roman" w:hAnsi="Arial" w:cs="Arial"/>
          <w:b/>
          <w:lang w:val="fr-CH" w:eastAsia="zh-CN"/>
        </w:rPr>
        <w:t>pour les formatrices/formateurs en cabinet médical d’ophtalmologie/</w:t>
      </w:r>
      <w:proofErr w:type="spellStart"/>
      <w:r w:rsidR="00F15029" w:rsidRPr="00D24990">
        <w:rPr>
          <w:rFonts w:ascii="Arial" w:eastAsia="Times New Roman" w:hAnsi="Arial" w:cs="Arial"/>
          <w:b/>
          <w:lang w:val="fr-CH" w:eastAsia="zh-CN"/>
        </w:rPr>
        <w:t>ophtalmochirurgie</w:t>
      </w:r>
      <w:proofErr w:type="spellEnd"/>
      <w:r w:rsidR="00F15029" w:rsidRPr="00E551AD">
        <w:rPr>
          <w:rFonts w:ascii="Arial" w:eastAsia="Times New Roman" w:hAnsi="Arial" w:cs="Arial"/>
          <w:b/>
          <w:lang w:val="fr-CH" w:eastAsia="zh-CN"/>
        </w:rPr>
        <w:t xml:space="preserve"> </w:t>
      </w:r>
    </w:p>
    <w:p w14:paraId="39B5D675" w14:textId="77777777" w:rsidR="00704C09" w:rsidRPr="00E551AD" w:rsidRDefault="00704C09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0FF127EA" w14:textId="77777777" w:rsidR="00715B37" w:rsidRPr="00E551AD" w:rsidRDefault="00715B37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6BFDFE4E" w14:textId="77777777" w:rsidR="00EE5601" w:rsidRPr="00E551AD" w:rsidRDefault="00EE5601" w:rsidP="00EE5601">
      <w:pPr>
        <w:spacing w:after="0"/>
        <w:rPr>
          <w:rFonts w:ascii="Arial" w:eastAsia="Times New Roman" w:hAnsi="Arial" w:cs="Arial"/>
          <w:sz w:val="30"/>
          <w:szCs w:val="30"/>
          <w:lang w:val="fr-CH" w:eastAsia="zh-CN"/>
        </w:rPr>
      </w:pPr>
      <w:r w:rsidRPr="00E551AD">
        <w:rPr>
          <w:rFonts w:ascii="Arial" w:eastAsia="Times New Roman" w:hAnsi="Arial" w:cs="Arial"/>
          <w:sz w:val="30"/>
          <w:szCs w:val="30"/>
          <w:lang w:val="fr-CH" w:eastAsia="zh-CN"/>
        </w:rPr>
        <w:t>Introduction</w:t>
      </w:r>
    </w:p>
    <w:p w14:paraId="3A77B0ED" w14:textId="60D3914A" w:rsidR="00704C09" w:rsidRPr="00E551AD" w:rsidRDefault="00704C09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5CE015EE" w14:textId="420BA96F" w:rsidR="00354579" w:rsidRPr="00E551AD" w:rsidRDefault="00354579" w:rsidP="00354579">
      <w:pPr>
        <w:tabs>
          <w:tab w:val="left" w:pos="284"/>
        </w:tabs>
        <w:spacing w:after="0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 xml:space="preserve">Le présent canevas-type sert de modèle aux </w:t>
      </w:r>
      <w:r w:rsidR="00F15029" w:rsidRPr="00E551AD">
        <w:rPr>
          <w:rFonts w:ascii="Arial" w:eastAsia="Times New Roman" w:hAnsi="Arial" w:cs="Arial"/>
          <w:lang w:val="fr-CH" w:eastAsia="zh-CN"/>
        </w:rPr>
        <w:t xml:space="preserve">formatrices et </w:t>
      </w:r>
      <w:r w:rsidRPr="00E551AD">
        <w:rPr>
          <w:rFonts w:ascii="Arial" w:eastAsia="Times New Roman" w:hAnsi="Arial" w:cs="Arial"/>
          <w:lang w:val="fr-CH" w:eastAsia="zh-CN"/>
        </w:rPr>
        <w:t>formateurs en cabinet médical pour établir et/ou vérifier individuellement leur concept de formation postgraduée. Il décrit en détail la structure d</w:t>
      </w:r>
      <w:r w:rsidR="00C03A92" w:rsidRPr="00E551AD">
        <w:rPr>
          <w:rFonts w:ascii="Arial" w:eastAsia="Times New Roman" w:hAnsi="Arial" w:cs="Arial"/>
          <w:lang w:val="fr-CH" w:eastAsia="zh-CN"/>
        </w:rPr>
        <w:t>u cabinet médical</w:t>
      </w:r>
      <w:r w:rsidRPr="00E551AD">
        <w:rPr>
          <w:rFonts w:ascii="Arial" w:eastAsia="Times New Roman" w:hAnsi="Arial" w:cs="Arial"/>
          <w:lang w:val="fr-CH" w:eastAsia="zh-CN"/>
        </w:rPr>
        <w:t xml:space="preserve"> (ch. 5 «</w:t>
      </w:r>
      <w:r w:rsidR="00F15029" w:rsidRPr="00E551AD">
        <w:rPr>
          <w:rFonts w:ascii="Arial" w:eastAsia="Times New Roman" w:hAnsi="Arial" w:cs="Arial"/>
          <w:lang w:val="fr-CH" w:eastAsia="zh-CN"/>
        </w:rPr>
        <w:t> </w:t>
      </w:r>
      <w:r w:rsidRPr="00E551AD">
        <w:rPr>
          <w:rFonts w:ascii="Arial" w:eastAsia="Times New Roman" w:hAnsi="Arial" w:cs="Arial"/>
          <w:lang w:val="fr-CH" w:eastAsia="zh-CN"/>
        </w:rPr>
        <w:t>Critères pour la reconnaissance et la classification des établissements de formation postgraduée</w:t>
      </w:r>
      <w:r w:rsidR="00F15029" w:rsidRPr="00E551AD">
        <w:rPr>
          <w:rFonts w:ascii="Arial" w:eastAsia="Times New Roman" w:hAnsi="Arial" w:cs="Arial"/>
          <w:lang w:val="fr-CH" w:eastAsia="zh-CN"/>
        </w:rPr>
        <w:t> </w:t>
      </w:r>
      <w:r w:rsidRPr="00E551AD">
        <w:rPr>
          <w:rFonts w:ascii="Arial" w:eastAsia="Times New Roman" w:hAnsi="Arial" w:cs="Arial"/>
          <w:lang w:val="fr-CH" w:eastAsia="zh-CN"/>
        </w:rPr>
        <w:t>» du programme de formation concerné) ainsi que le fond (contenu) et la forme (temps) de l’enseignement (ch. 3 «</w:t>
      </w:r>
      <w:r w:rsidR="00F15029" w:rsidRPr="00E551AD">
        <w:rPr>
          <w:rFonts w:ascii="Arial" w:eastAsia="Times New Roman" w:hAnsi="Arial" w:cs="Arial"/>
          <w:lang w:val="fr-CH" w:eastAsia="zh-CN"/>
        </w:rPr>
        <w:t xml:space="preserve"> </w:t>
      </w:r>
      <w:r w:rsidRPr="00E551AD">
        <w:rPr>
          <w:rFonts w:ascii="Arial" w:eastAsia="Times New Roman" w:hAnsi="Arial" w:cs="Arial"/>
          <w:lang w:val="fr-CH" w:eastAsia="zh-CN"/>
        </w:rPr>
        <w:t>Contenu de la formation postgraduée</w:t>
      </w:r>
      <w:r w:rsidR="00F15029" w:rsidRPr="00E551AD">
        <w:rPr>
          <w:rFonts w:ascii="Arial" w:eastAsia="Times New Roman" w:hAnsi="Arial" w:cs="Arial"/>
          <w:lang w:val="fr-CH" w:eastAsia="zh-CN"/>
        </w:rPr>
        <w:t> </w:t>
      </w:r>
      <w:r w:rsidRPr="00E551AD">
        <w:rPr>
          <w:rFonts w:ascii="Arial" w:eastAsia="Times New Roman" w:hAnsi="Arial" w:cs="Arial"/>
          <w:lang w:val="fr-CH" w:eastAsia="zh-CN"/>
        </w:rPr>
        <w:t>» du programme de formation).</w:t>
      </w:r>
    </w:p>
    <w:p w14:paraId="2DB303E0" w14:textId="2578A7CB" w:rsidR="00B859B6" w:rsidRPr="00E551AD" w:rsidRDefault="00B859B6" w:rsidP="00B859B6">
      <w:pPr>
        <w:tabs>
          <w:tab w:val="left" w:pos="284"/>
        </w:tabs>
        <w:spacing w:after="0"/>
        <w:ind w:right="-426"/>
        <w:jc w:val="both"/>
        <w:rPr>
          <w:rFonts w:ascii="Arial" w:eastAsia="Times New Roman" w:hAnsi="Arial" w:cs="Arial"/>
          <w:lang w:val="fr-CH" w:eastAsia="zh-CN"/>
        </w:rPr>
      </w:pPr>
    </w:p>
    <w:p w14:paraId="07D12E13" w14:textId="07AF9844" w:rsidR="001B299C" w:rsidRPr="00E551AD" w:rsidRDefault="001B299C" w:rsidP="001B299C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>Le canevas-</w:t>
      </w:r>
      <w:r w:rsidR="00F15029" w:rsidRPr="00E551AD">
        <w:rPr>
          <w:rFonts w:ascii="Arial" w:eastAsia="Times New Roman" w:hAnsi="Arial" w:cs="Arial"/>
          <w:lang w:val="fr-CH" w:eastAsia="zh-CN"/>
        </w:rPr>
        <w:t>type</w:t>
      </w:r>
      <w:r w:rsidRPr="00E551AD">
        <w:rPr>
          <w:rFonts w:ascii="Arial" w:eastAsia="Times New Roman" w:hAnsi="Arial" w:cs="Arial"/>
          <w:lang w:val="fr-CH" w:eastAsia="zh-CN"/>
        </w:rPr>
        <w:t xml:space="preserve"> aborde les principaux points du programme de formation postgraduée, en particulier les dispositions des chiffres 3 (objectifs de formation) et 5 (caractéristiques des établissements de formation). </w:t>
      </w:r>
    </w:p>
    <w:p w14:paraId="1A5DAE71" w14:textId="77777777" w:rsidR="00B859B6" w:rsidRPr="00E551AD" w:rsidRDefault="00B859B6" w:rsidP="00B859B6">
      <w:pPr>
        <w:tabs>
          <w:tab w:val="left" w:pos="284"/>
          <w:tab w:val="left" w:pos="360"/>
        </w:tabs>
        <w:spacing w:after="0"/>
        <w:ind w:right="-426"/>
        <w:jc w:val="both"/>
        <w:rPr>
          <w:rFonts w:ascii="Arial" w:eastAsia="Times New Roman" w:hAnsi="Arial" w:cs="Arial"/>
          <w:lang w:val="fr-CH" w:eastAsia="zh-CN"/>
        </w:rPr>
      </w:pPr>
    </w:p>
    <w:p w14:paraId="59898677" w14:textId="491CA5BC" w:rsidR="00090869" w:rsidRPr="00E551AD" w:rsidRDefault="00090869" w:rsidP="00090869">
      <w:pPr>
        <w:tabs>
          <w:tab w:val="left" w:pos="284"/>
        </w:tabs>
        <w:spacing w:after="0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>Tous les concepts de formation sont publiés sur internet (</w:t>
      </w:r>
      <w:hyperlink r:id="rId8" w:history="1">
        <w:r w:rsidRPr="00E551AD">
          <w:rPr>
            <w:rFonts w:ascii="Arial" w:eastAsia="Times New Roman" w:hAnsi="Arial" w:cs="Arial"/>
            <w:color w:val="0064A0"/>
            <w:lang w:val="fr-CH" w:eastAsia="zh-CN"/>
          </w:rPr>
          <w:t>www.registre-isfm.ch</w:t>
        </w:r>
      </w:hyperlink>
      <w:r w:rsidRPr="00E551AD">
        <w:rPr>
          <w:rFonts w:ascii="Arial" w:eastAsia="Times New Roman" w:hAnsi="Arial" w:cs="Arial"/>
          <w:lang w:val="fr-CH" w:eastAsia="zh-CN"/>
        </w:rPr>
        <w:t>) et accessibles à tous. Ils servent de base à la Commission des établissements de formation postgraduée (CEFP) (art. 41</w:t>
      </w:r>
      <w:r w:rsidR="00F15029" w:rsidRPr="00E551AD">
        <w:rPr>
          <w:rFonts w:ascii="Arial" w:eastAsia="Times New Roman" w:hAnsi="Arial" w:cs="Arial"/>
          <w:lang w:val="fr-CH" w:eastAsia="zh-CN"/>
        </w:rPr>
        <w:t xml:space="preserve"> à </w:t>
      </w:r>
      <w:r w:rsidRPr="00E551AD">
        <w:rPr>
          <w:rFonts w:ascii="Arial" w:eastAsia="Times New Roman" w:hAnsi="Arial" w:cs="Arial"/>
          <w:lang w:val="fr-CH" w:eastAsia="zh-CN"/>
        </w:rPr>
        <w:t xml:space="preserve">43 RFP; ch. 3 et 5 du programme de formation). Ils ont aussi pour objectif de faciliter la planification de la formation postgraduée des futurs spécialistes. </w:t>
      </w:r>
    </w:p>
    <w:p w14:paraId="6B390559" w14:textId="2760CF2C" w:rsidR="00704C09" w:rsidRPr="00E551AD" w:rsidRDefault="00704C09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297C133B" w14:textId="77777777" w:rsidR="00090869" w:rsidRPr="00E551AD" w:rsidRDefault="00090869" w:rsidP="00090869">
      <w:pPr>
        <w:tabs>
          <w:tab w:val="left" w:pos="284"/>
        </w:tabs>
        <w:spacing w:after="0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highlight w:val="yellow"/>
          <w:lang w:val="fr-CH" w:eastAsia="zh-CN"/>
        </w:rPr>
        <w:t>=&gt; Veuillez supprimer cette introduction après avoir établi votre concept de formation postgraduée!</w:t>
      </w:r>
    </w:p>
    <w:p w14:paraId="5BBF34A0" w14:textId="394039D7" w:rsidR="00704C09" w:rsidRPr="00E551AD" w:rsidRDefault="00704C09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5DC75288" w14:textId="77777777" w:rsidR="004A5D4A" w:rsidRPr="00E551AD" w:rsidRDefault="004A5D4A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6E28E7BC" w14:textId="77777777" w:rsidR="00715B37" w:rsidRPr="00E551AD" w:rsidRDefault="00715B37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0CBD3CCF" w14:textId="77777777" w:rsidR="002F1177" w:rsidRPr="00E551AD" w:rsidRDefault="002F1177" w:rsidP="002F1177">
      <w:pPr>
        <w:numPr>
          <w:ilvl w:val="0"/>
          <w:numId w:val="1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val="fr-CH" w:eastAsia="de-CH"/>
        </w:rPr>
      </w:pPr>
      <w:r w:rsidRPr="00E551AD">
        <w:rPr>
          <w:rFonts w:ascii="Arial" w:eastAsia="Times New Roman" w:hAnsi="Arial" w:cs="Arial"/>
          <w:sz w:val="30"/>
          <w:szCs w:val="30"/>
          <w:lang w:val="fr-CH" w:eastAsia="de-CH"/>
        </w:rPr>
        <w:t>Informations relatives à l’établissement de formation postgraduée</w:t>
      </w:r>
    </w:p>
    <w:p w14:paraId="1E11C903" w14:textId="77777777" w:rsidR="00704C09" w:rsidRPr="00E551AD" w:rsidRDefault="00704C09" w:rsidP="00227509">
      <w:pPr>
        <w:tabs>
          <w:tab w:val="left" w:pos="284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589461BF" w14:textId="7AF22CB0" w:rsidR="004F3FDA" w:rsidRPr="00D24990" w:rsidRDefault="00704C09" w:rsidP="004F3FDA">
      <w:pPr>
        <w:tabs>
          <w:tab w:val="left" w:pos="426"/>
        </w:tabs>
        <w:spacing w:after="0" w:line="280" w:lineRule="atLeast"/>
        <w:ind w:left="426" w:right="-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zh-CN"/>
        </w:rPr>
        <w:t>1.1</w:t>
      </w:r>
      <w:r w:rsidRPr="00D24990">
        <w:rPr>
          <w:rFonts w:ascii="Arial" w:eastAsia="Times New Roman" w:hAnsi="Arial" w:cs="Arial"/>
          <w:lang w:val="fr-CH" w:eastAsia="zh-CN"/>
        </w:rPr>
        <w:tab/>
      </w:r>
      <w:r w:rsidR="002D5828" w:rsidRPr="00D24990">
        <w:rPr>
          <w:rFonts w:ascii="Arial" w:eastAsia="Times New Roman" w:hAnsi="Arial" w:cs="Arial"/>
          <w:lang w:val="fr-CH" w:eastAsia="zh-CN"/>
        </w:rPr>
        <w:t xml:space="preserve">Nom </w:t>
      </w:r>
      <w:r w:rsidR="00C844B6" w:rsidRPr="00D24990">
        <w:rPr>
          <w:rFonts w:ascii="Arial" w:eastAsia="Times New Roman" w:hAnsi="Arial" w:cs="Arial"/>
          <w:lang w:val="fr-CH" w:eastAsia="zh-CN"/>
        </w:rPr>
        <w:t>de la formatrice/du formateur</w:t>
      </w:r>
      <w:r w:rsidR="002D5828" w:rsidRPr="00D24990">
        <w:rPr>
          <w:rFonts w:ascii="Arial" w:eastAsia="Times New Roman" w:hAnsi="Arial" w:cs="Arial"/>
          <w:lang w:val="fr-CH" w:eastAsia="zh-CN"/>
        </w:rPr>
        <w:t xml:space="preserve">, </w:t>
      </w:r>
      <w:r w:rsidR="00450115" w:rsidRPr="00D24990">
        <w:rPr>
          <w:rFonts w:ascii="Arial" w:eastAsia="Times New Roman" w:hAnsi="Arial" w:cs="Arial"/>
          <w:lang w:val="fr-CH" w:eastAsia="zh-CN"/>
        </w:rPr>
        <w:t xml:space="preserve">adresse postale, numéro(s) de </w:t>
      </w:r>
      <w:r w:rsidR="00F15029" w:rsidRPr="00D24990">
        <w:rPr>
          <w:rFonts w:ascii="Arial" w:eastAsia="Times New Roman" w:hAnsi="Arial" w:cs="Arial"/>
          <w:lang w:val="fr-CH" w:eastAsia="zh-CN"/>
        </w:rPr>
        <w:t>téléphone</w:t>
      </w:r>
      <w:r w:rsidR="004F3FDA" w:rsidRPr="00D24990">
        <w:rPr>
          <w:rFonts w:ascii="Arial" w:eastAsia="Times New Roman" w:hAnsi="Arial" w:cs="Arial"/>
          <w:snapToGrid w:val="0"/>
          <w:lang w:val="fr-CH" w:eastAsia="de-CH"/>
        </w:rPr>
        <w:t xml:space="preserve">, </w:t>
      </w:r>
      <w:r w:rsidR="004F3FDA" w:rsidRPr="00D24990">
        <w:rPr>
          <w:rFonts w:ascii="Arial" w:eastAsia="Times New Roman" w:hAnsi="Arial" w:cs="Arial"/>
          <w:lang w:val="fr-CH" w:eastAsia="de-CH"/>
        </w:rPr>
        <w:t>titre de spécialiste, adresse électronique, taux d’occupation (%)</w:t>
      </w:r>
      <w:r w:rsidR="00F15029" w:rsidRPr="00D24990">
        <w:rPr>
          <w:rFonts w:ascii="Arial" w:eastAsia="Times New Roman" w:hAnsi="Arial" w:cs="Arial"/>
          <w:lang w:val="fr-CH" w:eastAsia="de-CH"/>
        </w:rPr>
        <w:t>.</w:t>
      </w:r>
    </w:p>
    <w:p w14:paraId="30AB7B1F" w14:textId="77777777" w:rsidR="002D5828" w:rsidRPr="00D24990" w:rsidRDefault="002D5828" w:rsidP="00227509">
      <w:pPr>
        <w:tabs>
          <w:tab w:val="left" w:pos="284"/>
          <w:tab w:val="left" w:pos="426"/>
        </w:tabs>
        <w:spacing w:after="0" w:line="280" w:lineRule="atLeast"/>
        <w:ind w:right="-426"/>
        <w:rPr>
          <w:rFonts w:ascii="Arial" w:eastAsia="Times New Roman" w:hAnsi="Arial" w:cs="Arial"/>
          <w:szCs w:val="20"/>
          <w:lang w:val="fr-CH" w:eastAsia="zh-CN"/>
        </w:rPr>
      </w:pPr>
    </w:p>
    <w:p w14:paraId="0B03070E" w14:textId="06F8BC07" w:rsidR="00BA77A4" w:rsidRPr="00D24990" w:rsidRDefault="00BA77A4" w:rsidP="00BA77A4">
      <w:pPr>
        <w:tabs>
          <w:tab w:val="left" w:pos="426"/>
        </w:tabs>
        <w:spacing w:after="0"/>
        <w:ind w:left="567" w:right="-426" w:hanging="567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1.2.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proofErr w:type="spellStart"/>
      <w:r w:rsidR="00FC70E6" w:rsidRPr="00D24990">
        <w:rPr>
          <w:rFonts w:ascii="Arial" w:eastAsia="Times New Roman" w:hAnsi="Arial" w:cs="Arial"/>
          <w:lang w:val="fr-CH" w:eastAsia="de-CH"/>
        </w:rPr>
        <w:t>reconnu</w:t>
      </w:r>
      <w:r w:rsidR="00F15029" w:rsidRPr="00D24990">
        <w:rPr>
          <w:rFonts w:ascii="Arial" w:eastAsia="Times New Roman" w:hAnsi="Arial" w:cs="Arial"/>
          <w:lang w:val="fr-CH" w:eastAsia="de-CH"/>
        </w:rPr>
        <w:t>-e</w:t>
      </w:r>
      <w:proofErr w:type="spellEnd"/>
      <w:r w:rsidR="00FC70E6" w:rsidRPr="00D24990">
        <w:rPr>
          <w:rFonts w:ascii="Arial" w:eastAsia="Times New Roman" w:hAnsi="Arial" w:cs="Arial"/>
          <w:lang w:val="fr-CH" w:eastAsia="de-CH"/>
        </w:rPr>
        <w:t xml:space="preserve"> en</w:t>
      </w:r>
    </w:p>
    <w:p w14:paraId="523B4F00" w14:textId="166EA17F" w:rsidR="00497D4E" w:rsidRPr="00D24990" w:rsidRDefault="00BA77A4" w:rsidP="00497D4E">
      <w:pPr>
        <w:tabs>
          <w:tab w:val="left" w:pos="426"/>
          <w:tab w:val="left" w:pos="4962"/>
          <w:tab w:val="left" w:pos="779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  <w:t xml:space="preserve">- </w:t>
      </w:r>
      <w:r w:rsidR="00FC70E6" w:rsidRPr="00D24990">
        <w:rPr>
          <w:rFonts w:ascii="Arial" w:eastAsia="Times New Roman" w:hAnsi="Arial" w:cs="Arial"/>
          <w:snapToGrid w:val="0"/>
          <w:lang w:val="fr-CH" w:eastAsia="de-CH"/>
        </w:rPr>
        <w:t>o</w:t>
      </w:r>
      <w:r w:rsidR="00497D4E" w:rsidRPr="00D24990">
        <w:rPr>
          <w:rFonts w:ascii="Arial" w:eastAsia="Times New Roman" w:hAnsi="Arial" w:cs="Arial"/>
          <w:snapToGrid w:val="0"/>
          <w:lang w:val="fr-CH" w:eastAsia="de-CH"/>
        </w:rPr>
        <w:t>phtalmologie</w:t>
      </w:r>
    </w:p>
    <w:p w14:paraId="4852A2B8" w14:textId="57D5224F" w:rsidR="00497D4E" w:rsidRPr="00D24990" w:rsidRDefault="00497D4E" w:rsidP="00497D4E">
      <w:pPr>
        <w:tabs>
          <w:tab w:val="left" w:pos="426"/>
          <w:tab w:val="left" w:pos="4962"/>
          <w:tab w:val="left" w:pos="779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  <w:t xml:space="preserve">- </w:t>
      </w:r>
      <w:proofErr w:type="spellStart"/>
      <w:r w:rsidR="00F15029" w:rsidRPr="00D24990">
        <w:rPr>
          <w:rFonts w:ascii="Arial" w:eastAsia="Times New Roman" w:hAnsi="Arial" w:cs="Arial"/>
          <w:snapToGrid w:val="0"/>
          <w:lang w:val="fr-CH" w:eastAsia="de-CH"/>
        </w:rPr>
        <w:t>é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v</w:t>
      </w:r>
      <w:proofErr w:type="spellEnd"/>
      <w:r w:rsidRPr="00D24990">
        <w:rPr>
          <w:rFonts w:ascii="Arial" w:eastAsia="Times New Roman" w:hAnsi="Arial" w:cs="Arial"/>
          <w:snapToGrid w:val="0"/>
          <w:lang w:val="fr-CH" w:eastAsia="de-CH"/>
        </w:rPr>
        <w:t xml:space="preserve">. </w:t>
      </w:r>
      <w:r w:rsidR="000574F4" w:rsidRPr="00D24990">
        <w:rPr>
          <w:rFonts w:ascii="Arial" w:eastAsia="Times New Roman" w:hAnsi="Arial" w:cs="Arial"/>
          <w:snapToGrid w:val="0"/>
          <w:lang w:val="fr-CH" w:eastAsia="de-CH"/>
        </w:rPr>
        <w:t>reconnaissance pour la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 xml:space="preserve"> </w:t>
      </w:r>
      <w:r w:rsidR="000574F4" w:rsidRPr="00D24990">
        <w:rPr>
          <w:rFonts w:ascii="Arial" w:eastAsia="Times New Roman" w:hAnsi="Arial" w:cs="Arial"/>
          <w:lang w:val="fr-CH" w:eastAsia="de-CH"/>
        </w:rPr>
        <w:t>formation approfondie</w:t>
      </w:r>
      <w:r w:rsidR="000574F4" w:rsidRPr="00D24990">
        <w:rPr>
          <w:rFonts w:ascii="Arial" w:eastAsia="Times New Roman" w:hAnsi="Arial" w:cs="Arial"/>
          <w:snapToGrid w:val="0"/>
          <w:lang w:val="fr-CH" w:eastAsia="de-CH"/>
        </w:rPr>
        <w:t xml:space="preserve"> en </w:t>
      </w:r>
      <w:proofErr w:type="spellStart"/>
      <w:r w:rsidR="000574F4" w:rsidRPr="00D24990">
        <w:rPr>
          <w:rFonts w:ascii="Arial" w:eastAsia="Times New Roman" w:hAnsi="Arial" w:cs="Arial"/>
          <w:snapToGrid w:val="0"/>
          <w:lang w:val="fr-CH" w:eastAsia="de-CH"/>
        </w:rPr>
        <w:t>o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phtalmochirurgie</w:t>
      </w:r>
      <w:proofErr w:type="spellEnd"/>
    </w:p>
    <w:p w14:paraId="00DC5EEF" w14:textId="77777777" w:rsidR="00FC70E6" w:rsidRPr="00D24990" w:rsidRDefault="00FC70E6" w:rsidP="00497D4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2A8D120D" w14:textId="5541912D" w:rsidR="00FA7561" w:rsidRPr="00D24990" w:rsidRDefault="00FA7561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1.</w:t>
      </w:r>
      <w:r w:rsidR="009732A7" w:rsidRPr="00D24990">
        <w:rPr>
          <w:rFonts w:ascii="Arial" w:eastAsia="Times New Roman" w:hAnsi="Arial" w:cs="Arial"/>
          <w:snapToGrid w:val="0"/>
          <w:lang w:val="fr-CH" w:eastAsia="de-CH"/>
        </w:rPr>
        <w:t>3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.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281FE0" w:rsidRPr="00D24990">
        <w:rPr>
          <w:rFonts w:ascii="Arial" w:eastAsia="Times New Roman" w:hAnsi="Arial" w:cs="Arial"/>
          <w:lang w:val="fr-CH" w:eastAsia="de-CH"/>
        </w:rPr>
        <w:t>Caractéristiques particulières de l’établissement de formation postgraduée, p. ex. cabinet de groupe</w:t>
      </w:r>
    </w:p>
    <w:p w14:paraId="71E227A2" w14:textId="07E9B27D" w:rsidR="00704C09" w:rsidRPr="00D24990" w:rsidRDefault="00704C0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6EF1C288" w14:textId="751EAF5E" w:rsidR="006061D7" w:rsidRPr="00D24990" w:rsidRDefault="00653759" w:rsidP="006061D7">
      <w:pPr>
        <w:tabs>
          <w:tab w:val="left" w:pos="56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1.4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6B03D8" w:rsidRPr="00D24990">
        <w:rPr>
          <w:rFonts w:ascii="Arial" w:eastAsia="Times New Roman" w:hAnsi="Arial" w:cs="Arial"/>
          <w:snapToGrid w:val="0"/>
          <w:lang w:val="fr-CH" w:eastAsia="de-CH"/>
        </w:rPr>
        <w:t>-</w:t>
      </w:r>
      <w:r w:rsidR="006B03D8"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6061D7" w:rsidRPr="00D24990">
        <w:rPr>
          <w:rFonts w:ascii="Arial" w:eastAsia="Times New Roman" w:hAnsi="Arial" w:cs="Arial"/>
          <w:lang w:val="fr-CH" w:eastAsia="de-CH"/>
        </w:rPr>
        <w:t>Patient</w:t>
      </w:r>
      <w:r w:rsidR="00F15029" w:rsidRPr="00D24990">
        <w:rPr>
          <w:rFonts w:ascii="Arial" w:eastAsia="Times New Roman" w:hAnsi="Arial" w:cs="Arial"/>
          <w:lang w:val="fr-CH" w:eastAsia="de-CH"/>
        </w:rPr>
        <w:t>-e-</w:t>
      </w:r>
      <w:r w:rsidR="006061D7" w:rsidRPr="00D24990">
        <w:rPr>
          <w:rFonts w:ascii="Arial" w:eastAsia="Times New Roman" w:hAnsi="Arial" w:cs="Arial"/>
          <w:lang w:val="fr-CH" w:eastAsia="de-CH"/>
        </w:rPr>
        <w:t>s ambulatoires: nombre de consultations par an</w:t>
      </w:r>
    </w:p>
    <w:p w14:paraId="2B711212" w14:textId="6E8F4681" w:rsidR="00653759" w:rsidRPr="00D24990" w:rsidRDefault="006061D7" w:rsidP="006B03D8">
      <w:pPr>
        <w:tabs>
          <w:tab w:val="left" w:pos="426"/>
        </w:tabs>
        <w:spacing w:after="0"/>
        <w:ind w:left="567" w:right="-426" w:hanging="567"/>
        <w:contextualSpacing/>
        <w:rPr>
          <w:rFonts w:ascii="Arial" w:eastAsia="Times New Roman" w:hAnsi="Arial" w:cs="Arial"/>
          <w:strike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6B03D8" w:rsidRPr="00D24990">
        <w:rPr>
          <w:rFonts w:ascii="Arial" w:eastAsia="Times New Roman" w:hAnsi="Arial" w:cs="Arial"/>
          <w:snapToGrid w:val="0"/>
          <w:lang w:val="fr-CH" w:eastAsia="de-CH"/>
        </w:rPr>
        <w:t>-</w:t>
      </w:r>
      <w:r w:rsidR="006B03D8"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F15029" w:rsidRPr="00D24990">
        <w:rPr>
          <w:rFonts w:ascii="Arial" w:eastAsia="Times New Roman" w:hAnsi="Arial" w:cs="Arial"/>
          <w:snapToGrid w:val="0"/>
          <w:lang w:val="fr-CH" w:eastAsia="de-CH"/>
        </w:rPr>
        <w:t xml:space="preserve">Nombre d’opérations dans les segments </w:t>
      </w:r>
      <w:r w:rsidR="006B03D8" w:rsidRPr="00D24990">
        <w:rPr>
          <w:rFonts w:ascii="Arial" w:eastAsia="Times New Roman" w:hAnsi="Arial" w:cs="Arial"/>
          <w:snapToGrid w:val="0"/>
          <w:lang w:val="fr-CH" w:eastAsia="de-CH"/>
        </w:rPr>
        <w:t xml:space="preserve">I </w:t>
      </w:r>
      <w:r w:rsidR="00F15029" w:rsidRPr="00D24990">
        <w:rPr>
          <w:rFonts w:ascii="Arial" w:eastAsia="Times New Roman" w:hAnsi="Arial" w:cs="Arial"/>
          <w:snapToGrid w:val="0"/>
          <w:lang w:val="fr-CH" w:eastAsia="de-CH"/>
        </w:rPr>
        <w:t>à</w:t>
      </w:r>
      <w:r w:rsidR="006B03D8" w:rsidRPr="00D24990">
        <w:rPr>
          <w:rFonts w:ascii="Arial" w:eastAsia="Times New Roman" w:hAnsi="Arial" w:cs="Arial"/>
          <w:snapToGrid w:val="0"/>
          <w:lang w:val="fr-CH" w:eastAsia="de-CH"/>
        </w:rPr>
        <w:t xml:space="preserve"> IV 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par an</w:t>
      </w:r>
    </w:p>
    <w:p w14:paraId="3E560A0E" w14:textId="77777777" w:rsidR="00653759" w:rsidRPr="00D24990" w:rsidRDefault="0065375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447206F4" w14:textId="77777777" w:rsidR="00051C0F" w:rsidRPr="00D24990" w:rsidRDefault="00051C0F" w:rsidP="00051C0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>1.5.</w:t>
      </w:r>
      <w:r w:rsidRPr="00D24990">
        <w:rPr>
          <w:rFonts w:ascii="Arial" w:eastAsia="Times New Roman" w:hAnsi="Arial" w:cs="Arial"/>
          <w:lang w:val="fr-CH" w:eastAsia="de-CH"/>
        </w:rPr>
        <w:tab/>
        <w:t>Réseau de formation postgraduée</w:t>
      </w:r>
    </w:p>
    <w:p w14:paraId="6581A930" w14:textId="32BC305A" w:rsidR="00051C0F" w:rsidRPr="00D24990" w:rsidRDefault="00051C0F" w:rsidP="00051C0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sz w:val="16"/>
          <w:szCs w:val="16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</w:r>
      <w:r w:rsidRPr="00D24990">
        <w:rPr>
          <w:rFonts w:ascii="Arial" w:eastAsia="Times New Roman" w:hAnsi="Arial" w:cs="Arial"/>
          <w:sz w:val="16"/>
          <w:szCs w:val="16"/>
          <w:lang w:val="fr-CH" w:eastAsia="de-CH"/>
        </w:rPr>
        <w:t xml:space="preserve">(cf. glossaire: www.siwf.ch - Formation postgraduée - </w:t>
      </w:r>
      <w:r w:rsidR="00F15029" w:rsidRPr="00D24990">
        <w:rPr>
          <w:rFonts w:ascii="Arial" w:eastAsia="Times New Roman" w:hAnsi="Arial" w:cs="Arial"/>
          <w:sz w:val="16"/>
          <w:szCs w:val="16"/>
          <w:lang w:val="fr-CH" w:eastAsia="de-CH"/>
        </w:rPr>
        <w:t>Établissements</w:t>
      </w:r>
      <w:r w:rsidRPr="00D24990">
        <w:rPr>
          <w:rFonts w:ascii="Arial" w:eastAsia="Times New Roman" w:hAnsi="Arial" w:cs="Arial"/>
          <w:sz w:val="16"/>
          <w:szCs w:val="16"/>
          <w:lang w:val="fr-CH" w:eastAsia="de-CH"/>
        </w:rPr>
        <w:t xml:space="preserve"> de formation postgraduée)</w:t>
      </w:r>
    </w:p>
    <w:p w14:paraId="3A447B84" w14:textId="77777777" w:rsidR="00051C0F" w:rsidRPr="00D24990" w:rsidRDefault="00051C0F" w:rsidP="00051C0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>- De quels autres établissements de formation le réseau est-il constitué?</w:t>
      </w:r>
    </w:p>
    <w:p w14:paraId="70435210" w14:textId="4801AC7F" w:rsidR="00051C0F" w:rsidRPr="00D24990" w:rsidRDefault="00051C0F" w:rsidP="00051C0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>- Quel est l’interlocuteur</w:t>
      </w:r>
      <w:r w:rsidR="00C844B6" w:rsidRPr="00D24990">
        <w:rPr>
          <w:rFonts w:ascii="Arial" w:eastAsia="Times New Roman" w:hAnsi="Arial" w:cs="Arial"/>
          <w:lang w:val="fr-CH" w:eastAsia="de-CH"/>
        </w:rPr>
        <w:t>/l’interlocutrice</w:t>
      </w:r>
      <w:r w:rsidRPr="00D24990">
        <w:rPr>
          <w:rFonts w:ascii="Arial" w:eastAsia="Times New Roman" w:hAnsi="Arial" w:cs="Arial"/>
          <w:lang w:val="fr-CH" w:eastAsia="de-CH"/>
        </w:rPr>
        <w:t xml:space="preserve"> responsable du réseau de formation postgraduée?</w:t>
      </w:r>
    </w:p>
    <w:p w14:paraId="61B02B38" w14:textId="77777777" w:rsidR="00051C0F" w:rsidRPr="00D24990" w:rsidRDefault="00051C0F" w:rsidP="00051C0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 xml:space="preserve">- Descriptif de la collaboration 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(consultation ou activité chirurgicale?)</w:t>
      </w:r>
    </w:p>
    <w:p w14:paraId="5A190F9A" w14:textId="305BCF88" w:rsidR="00704C09" w:rsidRPr="00D24990" w:rsidRDefault="00704C09" w:rsidP="00227509">
      <w:pPr>
        <w:tabs>
          <w:tab w:val="left" w:pos="360"/>
        </w:tabs>
        <w:spacing w:after="0"/>
        <w:ind w:left="360" w:right="-426" w:hanging="360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1249C14D" w14:textId="18548851" w:rsidR="000E167B" w:rsidRPr="00D24990" w:rsidRDefault="000E167B" w:rsidP="000E167B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>1.</w:t>
      </w:r>
      <w:r w:rsidR="00C21933" w:rsidRPr="00D24990">
        <w:rPr>
          <w:rFonts w:ascii="Arial" w:eastAsia="Times New Roman" w:hAnsi="Arial" w:cs="Arial"/>
          <w:lang w:val="fr-CH" w:eastAsia="de-CH"/>
        </w:rPr>
        <w:t>6</w:t>
      </w:r>
      <w:r w:rsidRPr="00D24990">
        <w:rPr>
          <w:rFonts w:ascii="Arial" w:eastAsia="Times New Roman" w:hAnsi="Arial" w:cs="Arial"/>
          <w:lang w:val="fr-CH" w:eastAsia="de-CH"/>
        </w:rPr>
        <w:tab/>
        <w:t>Coopération informelle avec d’autres institutions, en termes de formation postgraduée</w:t>
      </w:r>
    </w:p>
    <w:p w14:paraId="57817BF0" w14:textId="298C7DE8" w:rsidR="00603AA1" w:rsidRPr="00D24990" w:rsidRDefault="00603AA1" w:rsidP="00603AA1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  <w:t xml:space="preserve">- </w:t>
      </w:r>
      <w:r w:rsidR="00C844B6" w:rsidRPr="00D24990">
        <w:rPr>
          <w:rFonts w:ascii="Arial" w:eastAsia="Times New Roman" w:hAnsi="Arial" w:cs="Arial"/>
          <w:snapToGrid w:val="0"/>
          <w:lang w:val="fr-CH" w:eastAsia="de-CH"/>
        </w:rPr>
        <w:t xml:space="preserve">avec quels autres établissements 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 xml:space="preserve">/ </w:t>
      </w:r>
      <w:r w:rsidR="00C844B6" w:rsidRPr="00D24990">
        <w:rPr>
          <w:rFonts w:ascii="Arial" w:eastAsia="Times New Roman" w:hAnsi="Arial" w:cs="Arial"/>
          <w:snapToGrid w:val="0"/>
          <w:lang w:val="fr-CH" w:eastAsia="de-CH"/>
        </w:rPr>
        <w:t>quel-l-es formatrices et formateurs en</w:t>
      </w:r>
      <w:r w:rsidR="00C844B6" w:rsidRPr="00D24990">
        <w:rPr>
          <w:rFonts w:ascii="Arial" w:eastAsia="Times New Roman" w:hAnsi="Arial" w:cs="Arial"/>
          <w:snapToGrid w:val="0"/>
          <w:lang w:val="fr-CH" w:eastAsia="de-CH"/>
        </w:rPr>
        <w:br/>
        <w:t xml:space="preserve">  cabinet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?</w:t>
      </w:r>
    </w:p>
    <w:p w14:paraId="595FEAF5" w14:textId="77777777" w:rsidR="000E167B" w:rsidRPr="00D24990" w:rsidRDefault="000E167B" w:rsidP="000E167B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 xml:space="preserve">- Descriptif de la collaboration 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(consultation ou activité chirurgicale?)</w:t>
      </w:r>
    </w:p>
    <w:p w14:paraId="4D3556A4" w14:textId="77777777" w:rsidR="000E167B" w:rsidRPr="00D24990" w:rsidRDefault="000E167B" w:rsidP="00227509">
      <w:pPr>
        <w:tabs>
          <w:tab w:val="left" w:pos="360"/>
        </w:tabs>
        <w:spacing w:after="0"/>
        <w:ind w:left="360" w:right="-426" w:hanging="360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0E786043" w14:textId="7D8615CF" w:rsidR="00704C09" w:rsidRPr="00D24990" w:rsidRDefault="00704C09" w:rsidP="00227509">
      <w:pPr>
        <w:tabs>
          <w:tab w:val="left" w:pos="360"/>
        </w:tabs>
        <w:spacing w:after="0"/>
        <w:ind w:left="360" w:right="-426" w:hanging="360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1BFF982B" w14:textId="77777777" w:rsidR="00C844B6" w:rsidRPr="00D24990" w:rsidRDefault="00C844B6" w:rsidP="00227509">
      <w:pPr>
        <w:tabs>
          <w:tab w:val="left" w:pos="360"/>
        </w:tabs>
        <w:spacing w:after="0"/>
        <w:ind w:left="360" w:right="-426" w:hanging="360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40CD35EE" w14:textId="77777777" w:rsidR="00110363" w:rsidRPr="00D24990" w:rsidRDefault="00110363" w:rsidP="00110363">
      <w:pPr>
        <w:numPr>
          <w:ilvl w:val="0"/>
          <w:numId w:val="1"/>
        </w:numPr>
        <w:spacing w:after="0"/>
        <w:ind w:left="425" w:hanging="425"/>
        <w:rPr>
          <w:rFonts w:ascii="Arial" w:eastAsia="Times New Roman" w:hAnsi="Arial" w:cs="Arial"/>
          <w:sz w:val="30"/>
          <w:szCs w:val="30"/>
          <w:lang w:val="fr-CH" w:eastAsia="de-CH"/>
        </w:rPr>
      </w:pPr>
      <w:r w:rsidRPr="00D24990">
        <w:rPr>
          <w:rFonts w:ascii="Arial" w:eastAsia="Times New Roman" w:hAnsi="Arial" w:cs="Arial"/>
          <w:sz w:val="30"/>
          <w:szCs w:val="30"/>
          <w:lang w:val="fr-CH" w:eastAsia="de-CH"/>
        </w:rPr>
        <w:lastRenderedPageBreak/>
        <w:t>Équipe médicale</w:t>
      </w:r>
    </w:p>
    <w:p w14:paraId="639F2B4A" w14:textId="77777777" w:rsidR="00704C09" w:rsidRPr="00D24990" w:rsidRDefault="00704C09" w:rsidP="00227509">
      <w:pPr>
        <w:tabs>
          <w:tab w:val="left" w:pos="284"/>
          <w:tab w:val="left" w:pos="360"/>
        </w:tabs>
        <w:spacing w:after="0"/>
        <w:ind w:right="-426"/>
        <w:rPr>
          <w:rFonts w:ascii="Arial" w:eastAsia="Times New Roman" w:hAnsi="Arial" w:cs="Arial"/>
          <w:szCs w:val="20"/>
          <w:lang w:val="fr-CH" w:eastAsia="zh-CN"/>
        </w:rPr>
      </w:pPr>
    </w:p>
    <w:p w14:paraId="068159FA" w14:textId="2C5BDA05" w:rsidR="003D0534" w:rsidRPr="00D24990" w:rsidRDefault="00704C09" w:rsidP="003D053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2.4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3D0534" w:rsidRPr="00D24990">
        <w:rPr>
          <w:rFonts w:ascii="Arial" w:eastAsia="Times New Roman" w:hAnsi="Arial" w:cs="Arial"/>
          <w:lang w:val="fr-CH" w:eastAsia="de-CH"/>
        </w:rPr>
        <w:t xml:space="preserve">Autres </w:t>
      </w:r>
      <w:r w:rsidR="00C844B6" w:rsidRPr="00D24990">
        <w:rPr>
          <w:rFonts w:ascii="Arial" w:eastAsia="Times New Roman" w:hAnsi="Arial" w:cs="Arial"/>
          <w:lang w:val="fr-CH" w:eastAsia="de-CH"/>
        </w:rPr>
        <w:t>médecins du cabinet</w:t>
      </w:r>
      <w:r w:rsidR="003D0534" w:rsidRPr="00D24990">
        <w:rPr>
          <w:rFonts w:ascii="Arial" w:eastAsia="Times New Roman" w:hAnsi="Arial" w:cs="Arial"/>
          <w:lang w:val="fr-CH" w:eastAsia="de-CH"/>
        </w:rPr>
        <w:t xml:space="preserve"> impliqués dans la formation postgraduée </w:t>
      </w:r>
    </w:p>
    <w:p w14:paraId="09839DF4" w14:textId="07305F2D" w:rsidR="003D0534" w:rsidRPr="00D24990" w:rsidRDefault="00704C09" w:rsidP="003D0534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3D0534" w:rsidRPr="00D24990">
        <w:rPr>
          <w:rFonts w:ascii="Arial" w:eastAsia="Times New Roman" w:hAnsi="Arial" w:cs="Arial"/>
          <w:lang w:val="fr-CH" w:eastAsia="de-CH"/>
        </w:rPr>
        <w:t xml:space="preserve">Nom, titre de spécialiste, adresse électronique, taux d’occupation (%) en ophtalmologie / </w:t>
      </w:r>
      <w:proofErr w:type="spellStart"/>
      <w:r w:rsidR="003D0534" w:rsidRPr="00D24990">
        <w:rPr>
          <w:rFonts w:ascii="Arial" w:eastAsia="Times New Roman" w:hAnsi="Arial" w:cs="Arial"/>
          <w:lang w:val="fr-CH" w:eastAsia="de-CH"/>
        </w:rPr>
        <w:t>ophtalmochirurgie</w:t>
      </w:r>
      <w:proofErr w:type="spellEnd"/>
    </w:p>
    <w:p w14:paraId="52CD1FD6" w14:textId="0118A9E9" w:rsidR="00704C09" w:rsidRPr="00D24990" w:rsidRDefault="00704C0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Times New Roman"/>
          <w:snapToGrid w:val="0"/>
          <w:lang w:val="fr-CH" w:eastAsia="de-CH"/>
        </w:rPr>
      </w:pPr>
    </w:p>
    <w:p w14:paraId="6CFE75B6" w14:textId="77777777" w:rsidR="00AB1B6F" w:rsidRPr="00D24990" w:rsidRDefault="00AB1B6F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Times New Roman"/>
          <w:snapToGrid w:val="0"/>
          <w:lang w:val="fr-CH" w:eastAsia="de-CH"/>
        </w:rPr>
      </w:pPr>
    </w:p>
    <w:p w14:paraId="1434D74F" w14:textId="77777777" w:rsidR="00442156" w:rsidRPr="00D24990" w:rsidRDefault="00442156" w:rsidP="00442156">
      <w:pPr>
        <w:numPr>
          <w:ilvl w:val="0"/>
          <w:numId w:val="1"/>
        </w:numPr>
        <w:spacing w:after="0"/>
        <w:ind w:left="425" w:hanging="425"/>
        <w:rPr>
          <w:rFonts w:ascii="Arial" w:eastAsia="Times New Roman" w:hAnsi="Arial" w:cs="Arial"/>
          <w:sz w:val="30"/>
          <w:szCs w:val="30"/>
          <w:lang w:val="fr-CH" w:eastAsia="de-CH"/>
        </w:rPr>
      </w:pPr>
      <w:r w:rsidRPr="00D24990">
        <w:rPr>
          <w:rFonts w:ascii="Arial" w:eastAsia="Times New Roman" w:hAnsi="Arial" w:cs="Arial"/>
          <w:sz w:val="30"/>
          <w:szCs w:val="30"/>
          <w:lang w:val="fr-CH" w:eastAsia="de-CH"/>
        </w:rPr>
        <w:t>Mise au courant lors de l’entrée en fonction</w:t>
      </w:r>
    </w:p>
    <w:p w14:paraId="3AC24ABB" w14:textId="77777777" w:rsidR="00704C09" w:rsidRPr="00D24990" w:rsidRDefault="00704C09" w:rsidP="00227509">
      <w:pPr>
        <w:spacing w:after="0"/>
        <w:ind w:right="-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5FF2C08B" w14:textId="77777777" w:rsidR="00CC180E" w:rsidRPr="00D24990" w:rsidRDefault="00CC180E" w:rsidP="00CC180E">
      <w:pPr>
        <w:tabs>
          <w:tab w:val="left" w:pos="426"/>
        </w:tabs>
        <w:spacing w:after="0"/>
        <w:ind w:right="-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3.1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  <w:t>Administration</w:t>
      </w:r>
    </w:p>
    <w:p w14:paraId="7ED18D34" w14:textId="6CA73F2D" w:rsidR="00CC180E" w:rsidRPr="00D24990" w:rsidRDefault="00CC180E" w:rsidP="00CC180E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C844B6" w:rsidRPr="00D24990">
        <w:rPr>
          <w:rFonts w:ascii="Arial" w:eastAsia="Times New Roman" w:hAnsi="Arial" w:cs="Arial"/>
          <w:lang w:val="fr-CH" w:eastAsia="de-CH"/>
        </w:rPr>
        <w:t>Une personne (éventuellement non médecin) est-elle nommée pour expliquer et présenter aux médecins en formation le volet administratif de leur tâche?</w:t>
      </w:r>
    </w:p>
    <w:p w14:paraId="3860D33D" w14:textId="77777777" w:rsidR="00CC180E" w:rsidRPr="00D24990" w:rsidRDefault="00CC180E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262C0099" w14:textId="30B51CD8" w:rsidR="00704C09" w:rsidRPr="00D24990" w:rsidRDefault="00704C09" w:rsidP="00227509">
      <w:pPr>
        <w:tabs>
          <w:tab w:val="left" w:pos="426"/>
          <w:tab w:val="left" w:pos="567"/>
        </w:tabs>
        <w:spacing w:after="0"/>
        <w:ind w:left="432" w:right="-426" w:hanging="432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3.2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680BC0" w:rsidRPr="00D24990">
        <w:rPr>
          <w:rFonts w:ascii="Arial" w:eastAsia="Times New Roman" w:hAnsi="Arial" w:cs="Arial"/>
          <w:lang w:val="fr-CH" w:eastAsia="de-CH"/>
        </w:rPr>
        <w:t>Service d’urgence/service de piquet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br/>
      </w:r>
      <w:r w:rsidR="00404E61" w:rsidRPr="00D24990">
        <w:rPr>
          <w:rFonts w:ascii="Arial" w:eastAsia="Times New Roman" w:hAnsi="Arial" w:cs="Arial"/>
          <w:lang w:val="fr-CH" w:eastAsia="de-CH"/>
        </w:rPr>
        <w:t>Quel est le temps consacré au service d’urgence et/ou au service de piquet les jours de la semaine (jour/nuit) et les week-ends ou jours fériés?</w:t>
      </w:r>
    </w:p>
    <w:p w14:paraId="011FB930" w14:textId="20B15799" w:rsidR="00704C09" w:rsidRPr="00D24990" w:rsidRDefault="00704C09" w:rsidP="00227509">
      <w:pPr>
        <w:tabs>
          <w:tab w:val="left" w:pos="426"/>
          <w:tab w:val="left" w:pos="56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530EA3" w:rsidRPr="00D24990">
        <w:rPr>
          <w:rFonts w:ascii="Arial" w:eastAsia="Times New Roman" w:hAnsi="Arial" w:cs="Arial"/>
          <w:lang w:val="fr-CH" w:eastAsia="de-CH"/>
        </w:rPr>
        <w:t>Comment se déroulent formellement les débuts des médecins en formation au service d’urgence/service médical de jour ou en service de piquet; sont-ils p. ex. accompagnés par la formatrice/le formateur lors de leurs premiers services 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?</w:t>
      </w:r>
    </w:p>
    <w:p w14:paraId="3910247B" w14:textId="7933C231" w:rsidR="00704C09" w:rsidRPr="00D24990" w:rsidRDefault="00704C09" w:rsidP="00227509">
      <w:pPr>
        <w:tabs>
          <w:tab w:val="left" w:pos="426"/>
          <w:tab w:val="left" w:pos="56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530EA3" w:rsidRPr="00D24990">
        <w:rPr>
          <w:rFonts w:ascii="Arial" w:eastAsia="Times New Roman" w:hAnsi="Arial" w:cs="Arial"/>
          <w:lang w:val="fr-CH" w:eastAsia="de-CH"/>
        </w:rPr>
        <w:t>Comment la formatrice/le formateur peut-il être atteint par le/la médecin en formation en dehors des heures de travail habituelles ?</w:t>
      </w:r>
    </w:p>
    <w:p w14:paraId="3B544572" w14:textId="77777777" w:rsidR="003B1839" w:rsidRPr="00D24990" w:rsidRDefault="003B183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6A0EB6B6" w14:textId="6DFA607C" w:rsidR="00F4501F" w:rsidRPr="00D24990" w:rsidRDefault="00F4501F" w:rsidP="00F4501F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3.3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530EA3" w:rsidRPr="00D24990">
        <w:rPr>
          <w:rFonts w:ascii="Arial" w:eastAsia="Times New Roman" w:hAnsi="Arial" w:cs="Arial"/>
          <w:snapToGrid w:val="0"/>
          <w:lang w:val="fr-CH" w:eastAsia="de-CH"/>
        </w:rPr>
        <w:t>Quelles mesures en faveur de l’assurance-qualité sont mises en place 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>?</w:t>
      </w:r>
    </w:p>
    <w:p w14:paraId="39F3E9B8" w14:textId="77777777" w:rsidR="00704C09" w:rsidRPr="00D24990" w:rsidRDefault="00704C0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1BDC7598" w14:textId="77777777" w:rsidR="008128F0" w:rsidRPr="00D24990" w:rsidRDefault="008128F0" w:rsidP="00227509">
      <w:pPr>
        <w:spacing w:after="0"/>
        <w:ind w:right="-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74DDA9E3" w14:textId="1DC757D9" w:rsidR="00704C09" w:rsidRPr="00D24990" w:rsidRDefault="00704C09" w:rsidP="00D7532B">
      <w:pPr>
        <w:spacing w:after="20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4.</w:t>
      </w:r>
      <w:r w:rsidRPr="00D24990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ab/>
      </w:r>
      <w:r w:rsidR="00D7532B" w:rsidRPr="00D24990">
        <w:rPr>
          <w:rFonts w:ascii="Arial" w:eastAsia="Times New Roman" w:hAnsi="Arial" w:cs="Arial"/>
          <w:sz w:val="30"/>
          <w:szCs w:val="30"/>
          <w:lang w:val="fr-CH" w:eastAsia="de-CH"/>
        </w:rPr>
        <w:t xml:space="preserve">Contenu de la formation postgraduée </w:t>
      </w:r>
      <w:r w:rsidR="00D7532B" w:rsidRPr="00D24990">
        <w:rPr>
          <w:rFonts w:ascii="Arial" w:eastAsia="Times New Roman" w:hAnsi="Arial" w:cs="Arial"/>
          <w:lang w:val="fr-CH" w:eastAsia="de-CH"/>
        </w:rPr>
        <w:t>(d’après le ch. 3 du programme de formation postgraduée)</w:t>
      </w:r>
    </w:p>
    <w:p w14:paraId="75545771" w14:textId="77777777" w:rsidR="00D7532B" w:rsidRPr="00D24990" w:rsidRDefault="00D7532B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76CB5D73" w14:textId="6D482E26" w:rsidR="00A07346" w:rsidRPr="00D24990" w:rsidRDefault="00A07346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  <w:r w:rsidRPr="00D24990">
        <w:rPr>
          <w:rFonts w:ascii="Arial" w:eastAsia="Times New Roman" w:hAnsi="Arial" w:cs="Arial"/>
          <w:snapToGrid w:val="0"/>
          <w:lang w:val="fr-CH" w:eastAsia="de-CH"/>
        </w:rPr>
        <w:t>4.1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ab/>
      </w:r>
      <w:r w:rsidR="00530EA3" w:rsidRPr="00D24990">
        <w:rPr>
          <w:rFonts w:ascii="Arial" w:eastAsia="Times New Roman" w:hAnsi="Arial" w:cs="Arial"/>
          <w:lang w:val="fr-CH" w:eastAsia="de-CH"/>
        </w:rPr>
        <w:t>Quels contenus de la formation sont enseignés aux candidat-e-s </w:t>
      </w:r>
      <w:r w:rsidRPr="00D24990">
        <w:rPr>
          <w:rFonts w:ascii="Arial" w:eastAsia="Times New Roman" w:hAnsi="Arial" w:cs="Arial"/>
          <w:snapToGrid w:val="0"/>
          <w:lang w:val="fr-CH" w:eastAsia="de-CH"/>
        </w:rPr>
        <w:t xml:space="preserve">? </w:t>
      </w:r>
    </w:p>
    <w:p w14:paraId="72CD0BDF" w14:textId="77777777" w:rsidR="00A07346" w:rsidRPr="00D24990" w:rsidRDefault="00A07346" w:rsidP="00227509">
      <w:pPr>
        <w:spacing w:after="0"/>
        <w:ind w:left="360" w:right="-426" w:hanging="360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317F261D" w14:textId="212A1D1E" w:rsidR="00E551AD" w:rsidRPr="00D24990" w:rsidRDefault="00704C09" w:rsidP="00E551AD">
      <w:pPr>
        <w:spacing w:after="0"/>
        <w:ind w:left="426" w:hanging="426"/>
        <w:rPr>
          <w:rFonts w:ascii="Arial" w:eastAsia="Times New Roman" w:hAnsi="Arial" w:cs="Arial"/>
          <w:noProof/>
          <w:lang w:val="fr-CH" w:eastAsia="de-CH"/>
        </w:rPr>
      </w:pPr>
      <w:r w:rsidRPr="00D24990">
        <w:rPr>
          <w:rFonts w:ascii="Arial" w:eastAsia="Times New Roman" w:hAnsi="Arial" w:cs="Arial"/>
          <w:noProof/>
          <w:snapToGrid w:val="0"/>
          <w:lang w:val="fr-CH" w:eastAsia="de-CH"/>
        </w:rPr>
        <w:t>4.2</w:t>
      </w:r>
      <w:r w:rsidRPr="00D24990">
        <w:rPr>
          <w:rFonts w:ascii="Arial" w:eastAsia="Times New Roman" w:hAnsi="Arial" w:cs="Arial"/>
          <w:noProof/>
          <w:snapToGrid w:val="0"/>
          <w:lang w:val="fr-CH" w:eastAsia="de-CH"/>
        </w:rPr>
        <w:tab/>
      </w:r>
      <w:r w:rsidR="00E551AD" w:rsidRPr="00D24990">
        <w:rPr>
          <w:rFonts w:ascii="Arial" w:eastAsia="Times New Roman" w:hAnsi="Arial" w:cs="Arial"/>
          <w:noProof/>
          <w:lang w:val="fr-CH" w:eastAsia="de-CH"/>
        </w:rPr>
        <w:t>Quelles interventions, opérations et autres mesures, conformément au programme de formation postgraduée, peuvent être réalisées avec les connaissances requises ?</w:t>
      </w:r>
    </w:p>
    <w:p w14:paraId="1510B2D6" w14:textId="77777777" w:rsidR="00A07346" w:rsidRPr="00D24990" w:rsidRDefault="00A07346" w:rsidP="00227509">
      <w:pPr>
        <w:tabs>
          <w:tab w:val="left" w:pos="284"/>
          <w:tab w:val="left" w:pos="7380"/>
          <w:tab w:val="left" w:pos="8100"/>
          <w:tab w:val="left" w:pos="8280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6C44871B" w14:textId="77777777" w:rsidR="00207C8E" w:rsidRPr="00D24990" w:rsidRDefault="00207C8E" w:rsidP="00207C8E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4.3</w:t>
      </w:r>
      <w:r w:rsidRPr="00D24990">
        <w:rPr>
          <w:rFonts w:ascii="Arial" w:eastAsia="Times New Roman" w:hAnsi="Arial" w:cs="Arial"/>
          <w:lang w:val="fr-CH" w:eastAsia="zh-CN"/>
        </w:rPr>
        <w:tab/>
        <w:t>Formation théorique structurée en interne, y c. journal club</w:t>
      </w:r>
    </w:p>
    <w:p w14:paraId="1C0009FA" w14:textId="77777777" w:rsidR="00207C8E" w:rsidRPr="00D24990" w:rsidRDefault="00207C8E" w:rsidP="00207C8E">
      <w:p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>-</w:t>
      </w:r>
      <w:r w:rsidRPr="00D24990">
        <w:rPr>
          <w:rFonts w:ascii="Arial" w:eastAsia="Times New Roman" w:hAnsi="Arial" w:cs="Arial"/>
          <w:lang w:val="fr-CH" w:eastAsia="de-CH"/>
        </w:rPr>
        <w:tab/>
        <w:t>nombre d’heures par semaine</w:t>
      </w:r>
    </w:p>
    <w:p w14:paraId="1AC79D3F" w14:textId="31833B25" w:rsidR="00704C09" w:rsidRPr="00D24990" w:rsidRDefault="00207C8E" w:rsidP="004507C7">
      <w:pPr>
        <w:tabs>
          <w:tab w:val="left" w:pos="567"/>
        </w:tabs>
        <w:spacing w:after="0"/>
        <w:ind w:left="426" w:right="-426" w:hanging="567"/>
        <w:contextualSpacing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>-</w:t>
      </w:r>
      <w:r w:rsidRPr="00D24990">
        <w:rPr>
          <w:rFonts w:ascii="Arial" w:eastAsia="Times New Roman" w:hAnsi="Arial" w:cs="Arial"/>
          <w:lang w:val="fr-CH" w:eastAsia="de-CH"/>
        </w:rPr>
        <w:tab/>
        <w:t>programme hebdomadaire</w:t>
      </w:r>
    </w:p>
    <w:p w14:paraId="1280D46F" w14:textId="77777777" w:rsidR="00207C8E" w:rsidRPr="00D24990" w:rsidRDefault="00207C8E" w:rsidP="00207C8E">
      <w:pPr>
        <w:tabs>
          <w:tab w:val="left" w:pos="709"/>
        </w:tabs>
        <w:spacing w:after="0"/>
        <w:ind w:left="567" w:right="-426" w:hanging="567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763F5812" w14:textId="77777777" w:rsidR="004507C7" w:rsidRPr="00D24990" w:rsidRDefault="004507C7" w:rsidP="004507C7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4.4</w:t>
      </w:r>
      <w:r w:rsidRPr="00D24990">
        <w:rPr>
          <w:rFonts w:ascii="Arial" w:eastAsia="Times New Roman" w:hAnsi="Arial" w:cs="Arial"/>
          <w:lang w:val="fr-CH" w:eastAsia="zh-CN"/>
        </w:rPr>
        <w:tab/>
        <w:t>Formation structurée en externe</w:t>
      </w:r>
    </w:p>
    <w:p w14:paraId="77229635" w14:textId="77777777" w:rsidR="004507C7" w:rsidRPr="00D24990" w:rsidRDefault="004507C7" w:rsidP="004507C7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- nombre d’heures par an</w:t>
      </w:r>
    </w:p>
    <w:p w14:paraId="04E97036" w14:textId="77777777" w:rsidR="004507C7" w:rsidRPr="00D24990" w:rsidRDefault="004507C7" w:rsidP="004507C7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- cours externes</w:t>
      </w:r>
    </w:p>
    <w:p w14:paraId="0A826BF6" w14:textId="77777777" w:rsidR="004507C7" w:rsidRPr="00D24990" w:rsidRDefault="004507C7" w:rsidP="004507C7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 xml:space="preserve">- financement par </w:t>
      </w:r>
    </w:p>
    <w:p w14:paraId="48747384" w14:textId="77777777" w:rsidR="004507C7" w:rsidRPr="00D24990" w:rsidRDefault="004507C7" w:rsidP="004507C7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 xml:space="preserve">- remplacement en cas d’absence par  </w:t>
      </w:r>
    </w:p>
    <w:p w14:paraId="1F162A4A" w14:textId="77777777" w:rsidR="00704C09" w:rsidRPr="00D24990" w:rsidRDefault="00704C09" w:rsidP="00227509">
      <w:pPr>
        <w:tabs>
          <w:tab w:val="left" w:pos="7380"/>
          <w:tab w:val="left" w:pos="8100"/>
          <w:tab w:val="left" w:pos="8280"/>
        </w:tabs>
        <w:spacing w:after="0"/>
        <w:ind w:right="-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5CF0EC7D" w14:textId="6149E739" w:rsidR="00905CB3" w:rsidRPr="00D24990" w:rsidRDefault="00905CB3" w:rsidP="00905CB3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4.5</w:t>
      </w:r>
      <w:r w:rsidRPr="00D24990">
        <w:rPr>
          <w:rFonts w:ascii="Arial" w:eastAsia="Times New Roman" w:hAnsi="Arial" w:cs="Arial"/>
          <w:lang w:val="fr-CH" w:eastAsia="zh-CN"/>
        </w:rPr>
        <w:tab/>
        <w:t xml:space="preserve">Bibliothèque / </w:t>
      </w:r>
      <w:r w:rsidR="00ED6770" w:rsidRPr="00D24990">
        <w:rPr>
          <w:rFonts w:ascii="Arial" w:eastAsia="Times New Roman" w:hAnsi="Arial" w:cs="Arial"/>
          <w:lang w:val="fr-CH" w:eastAsia="zh-CN"/>
        </w:rPr>
        <w:t>Accès à la l</w:t>
      </w:r>
      <w:r w:rsidR="00E551AD" w:rsidRPr="00D24990">
        <w:rPr>
          <w:rFonts w:ascii="Arial" w:eastAsia="Times New Roman" w:hAnsi="Arial" w:cs="Arial"/>
          <w:lang w:val="fr-CH" w:eastAsia="zh-CN"/>
        </w:rPr>
        <w:t>ittérature</w:t>
      </w:r>
    </w:p>
    <w:p w14:paraId="21AD6555" w14:textId="77777777" w:rsidR="00905CB3" w:rsidRPr="00D24990" w:rsidRDefault="00905CB3" w:rsidP="00905CB3">
      <w:p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>- revues (sous forme imprimée ou en édition plein texte en ligne) en ophtalmologie, autres revues spécialisées, manuels spécialisés</w:t>
      </w:r>
    </w:p>
    <w:p w14:paraId="14153344" w14:textId="77777777" w:rsidR="00905CB3" w:rsidRPr="00D24990" w:rsidRDefault="00905CB3" w:rsidP="00905CB3">
      <w:p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lang w:val="fr-CH" w:eastAsia="de-CH"/>
        </w:rPr>
      </w:pPr>
      <w:r w:rsidRPr="00D24990">
        <w:rPr>
          <w:rFonts w:ascii="Arial" w:eastAsia="Times New Roman" w:hAnsi="Arial" w:cs="Arial"/>
          <w:lang w:val="fr-CH" w:eastAsia="de-CH"/>
        </w:rPr>
        <w:tab/>
        <w:t>- système de prêt à distance pour les articles/livres non disponibles sur place</w:t>
      </w:r>
    </w:p>
    <w:p w14:paraId="129F47AB" w14:textId="77777777" w:rsidR="00704C09" w:rsidRPr="00D24990" w:rsidRDefault="00704C09" w:rsidP="00227509">
      <w:pPr>
        <w:tabs>
          <w:tab w:val="left" w:pos="284"/>
          <w:tab w:val="left" w:pos="7380"/>
          <w:tab w:val="left" w:pos="8100"/>
          <w:tab w:val="left" w:pos="8280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698FA83E" w14:textId="5D1C7D0A" w:rsidR="00704C09" w:rsidRPr="00D24990" w:rsidRDefault="00704C09" w:rsidP="00227509">
      <w:pPr>
        <w:tabs>
          <w:tab w:val="left" w:pos="426"/>
          <w:tab w:val="left" w:pos="7380"/>
          <w:tab w:val="left" w:pos="8100"/>
          <w:tab w:val="left" w:pos="8280"/>
        </w:tabs>
        <w:spacing w:after="0"/>
        <w:ind w:right="-426"/>
        <w:rPr>
          <w:rFonts w:ascii="Arial" w:eastAsia="Times New Roman" w:hAnsi="Arial" w:cs="Arial"/>
          <w:noProof/>
          <w:lang w:val="fr-CH" w:eastAsia="zh-CN"/>
        </w:rPr>
      </w:pPr>
      <w:r w:rsidRPr="00D24990">
        <w:rPr>
          <w:rFonts w:ascii="Arial" w:eastAsia="Times New Roman" w:hAnsi="Arial" w:cs="Arial"/>
          <w:noProof/>
          <w:lang w:val="fr-CH" w:eastAsia="zh-CN"/>
        </w:rPr>
        <w:t>4.</w:t>
      </w:r>
      <w:r w:rsidR="00F4501F" w:rsidRPr="00D24990">
        <w:rPr>
          <w:rFonts w:ascii="Arial" w:eastAsia="Times New Roman" w:hAnsi="Arial" w:cs="Arial"/>
          <w:noProof/>
          <w:lang w:val="fr-CH" w:eastAsia="zh-CN"/>
        </w:rPr>
        <w:t>6</w:t>
      </w:r>
      <w:r w:rsidRPr="00D24990">
        <w:rPr>
          <w:rFonts w:ascii="Arial" w:eastAsia="Times New Roman" w:hAnsi="Arial" w:cs="Arial"/>
          <w:noProof/>
          <w:lang w:val="fr-CH" w:eastAsia="zh-CN"/>
        </w:rPr>
        <w:tab/>
      </w:r>
      <w:r w:rsidR="006E4A95" w:rsidRPr="00D24990">
        <w:rPr>
          <w:rFonts w:ascii="Arial" w:eastAsia="Times New Roman" w:hAnsi="Arial" w:cs="Arial"/>
          <w:noProof/>
          <w:lang w:val="fr-CH" w:eastAsia="zh-CN"/>
        </w:rPr>
        <w:t>Modes d’enseignement particulier, p. ex. simulateurs.</w:t>
      </w:r>
    </w:p>
    <w:p w14:paraId="47364D1B" w14:textId="77777777" w:rsidR="00704C09" w:rsidRPr="00D24990" w:rsidRDefault="00704C0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0938E4F2" w14:textId="77777777" w:rsidR="00704C09" w:rsidRPr="00D24990" w:rsidRDefault="00704C09" w:rsidP="00227509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52EBBE6D" w14:textId="77777777" w:rsidR="00BC5F3B" w:rsidRPr="00D24990" w:rsidRDefault="00BC5F3B" w:rsidP="00BC5F3B">
      <w:pPr>
        <w:tabs>
          <w:tab w:val="left" w:pos="284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sz w:val="32"/>
          <w:szCs w:val="32"/>
          <w:lang w:val="fr-CH" w:eastAsia="zh-CN"/>
        </w:rPr>
        <w:t>5. Évaluations</w:t>
      </w:r>
    </w:p>
    <w:p w14:paraId="38F54506" w14:textId="77777777" w:rsidR="00BC5F3B" w:rsidRPr="00D24990" w:rsidRDefault="00BC5F3B" w:rsidP="00BC5F3B">
      <w:pPr>
        <w:tabs>
          <w:tab w:val="left" w:pos="284"/>
        </w:tabs>
        <w:spacing w:after="0"/>
        <w:rPr>
          <w:rFonts w:ascii="Arial" w:eastAsia="Times New Roman" w:hAnsi="Arial" w:cs="Arial"/>
          <w:lang w:val="fr-CH" w:eastAsia="zh-CN"/>
        </w:rPr>
      </w:pPr>
    </w:p>
    <w:p w14:paraId="3465C076" w14:textId="77777777" w:rsidR="00BC5F3B" w:rsidRPr="00D24990" w:rsidRDefault="00BC5F3B" w:rsidP="00BC5F3B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5.1</w:t>
      </w:r>
      <w:r w:rsidRPr="00D24990">
        <w:rPr>
          <w:rFonts w:ascii="Arial" w:eastAsia="Times New Roman" w:hAnsi="Arial" w:cs="Arial"/>
          <w:lang w:val="fr-CH" w:eastAsia="zh-CN"/>
        </w:rPr>
        <w:tab/>
        <w:t>Évaluations en milieu de travail (</w:t>
      </w:r>
      <w:proofErr w:type="spellStart"/>
      <w:r w:rsidRPr="00D24990">
        <w:rPr>
          <w:rFonts w:ascii="Arial" w:eastAsia="Times New Roman" w:hAnsi="Arial" w:cs="Arial"/>
          <w:lang w:val="fr-CH" w:eastAsia="zh-CN"/>
        </w:rPr>
        <w:t>EMiT</w:t>
      </w:r>
      <w:proofErr w:type="spellEnd"/>
      <w:r w:rsidRPr="00D24990">
        <w:rPr>
          <w:rFonts w:ascii="Arial" w:eastAsia="Times New Roman" w:hAnsi="Arial" w:cs="Arial"/>
          <w:lang w:val="fr-CH" w:eastAsia="zh-CN"/>
        </w:rPr>
        <w:t>): Mini-CEX / DOPS</w:t>
      </w:r>
    </w:p>
    <w:p w14:paraId="3E953B12" w14:textId="28F5BDC1" w:rsidR="00BC5F3B" w:rsidRPr="00D24990" w:rsidRDefault="00BC5F3B" w:rsidP="00BC5F3B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fréquence / à quel moment</w:t>
      </w:r>
    </w:p>
    <w:p w14:paraId="7E07F0F6" w14:textId="77777777" w:rsidR="00BC5F3B" w:rsidRPr="00D24990" w:rsidRDefault="00BC5F3B" w:rsidP="00BC5F3B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</w:p>
    <w:p w14:paraId="11B3FBE4" w14:textId="77777777" w:rsidR="00BC5F3B" w:rsidRPr="00D24990" w:rsidRDefault="00BC5F3B" w:rsidP="00BC5F3B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5.2</w:t>
      </w:r>
      <w:r w:rsidRPr="00D24990">
        <w:rPr>
          <w:rFonts w:ascii="Arial" w:eastAsia="Times New Roman" w:hAnsi="Arial" w:cs="Arial"/>
          <w:lang w:val="fr-CH" w:eastAsia="zh-CN"/>
        </w:rPr>
        <w:tab/>
        <w:t>Entretien d’entrée en fonction / entretien de suivi</w:t>
      </w:r>
    </w:p>
    <w:p w14:paraId="40D30A4F" w14:textId="77777777" w:rsidR="00BC5F3B" w:rsidRPr="00D24990" w:rsidRDefault="00BC5F3B" w:rsidP="00BC5F3B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fréquence / à quel moment</w:t>
      </w:r>
    </w:p>
    <w:p w14:paraId="136915A0" w14:textId="77777777" w:rsidR="00704C09" w:rsidRPr="00D24990" w:rsidRDefault="00704C09" w:rsidP="00227509">
      <w:pPr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0798126B" w14:textId="77777777" w:rsidR="00F4290F" w:rsidRPr="00D24990" w:rsidRDefault="00F4290F" w:rsidP="00F4290F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5.3</w:t>
      </w:r>
      <w:r w:rsidRPr="00D24990">
        <w:rPr>
          <w:rFonts w:ascii="Arial" w:eastAsia="Times New Roman" w:hAnsi="Arial" w:cs="Arial"/>
          <w:lang w:val="fr-CH" w:eastAsia="zh-CN"/>
        </w:rPr>
        <w:tab/>
        <w:t>Entretien d’évaluation annuel conformément au logbook / au certificat ISFM</w:t>
      </w:r>
    </w:p>
    <w:p w14:paraId="70074F43" w14:textId="77777777" w:rsidR="00F4290F" w:rsidRPr="00D24990" w:rsidRDefault="00F4290F" w:rsidP="00F4290F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fréquence / à quel moment</w:t>
      </w:r>
    </w:p>
    <w:p w14:paraId="6378A69D" w14:textId="77777777" w:rsidR="00F4290F" w:rsidRPr="00D24990" w:rsidRDefault="00F4290F" w:rsidP="00F4290F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val="fr-CH" w:eastAsia="zh-CN"/>
        </w:rPr>
      </w:pPr>
    </w:p>
    <w:p w14:paraId="269CB6D2" w14:textId="77777777" w:rsidR="00F4290F" w:rsidRPr="00D24990" w:rsidRDefault="00F4290F" w:rsidP="00F4290F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5.4</w:t>
      </w:r>
      <w:r w:rsidRPr="00D24990">
        <w:rPr>
          <w:rFonts w:ascii="Arial" w:eastAsia="Times New Roman" w:hAnsi="Arial" w:cs="Arial"/>
          <w:lang w:val="fr-CH" w:eastAsia="zh-CN"/>
        </w:rPr>
        <w:tab/>
        <w:t>Autres</w:t>
      </w:r>
    </w:p>
    <w:p w14:paraId="651E4B56" w14:textId="77777777" w:rsidR="00F4290F" w:rsidRPr="00D24990" w:rsidRDefault="00F4290F" w:rsidP="00F4290F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fréquence / à quel moment</w:t>
      </w:r>
    </w:p>
    <w:p w14:paraId="5AF8C59D" w14:textId="77777777" w:rsidR="00704C09" w:rsidRPr="00D24990" w:rsidRDefault="00704C09" w:rsidP="00227509">
      <w:pPr>
        <w:tabs>
          <w:tab w:val="left" w:pos="426"/>
          <w:tab w:val="left" w:pos="4678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14C20A74" w14:textId="77777777" w:rsidR="00704C09" w:rsidRPr="00D24990" w:rsidRDefault="00704C09" w:rsidP="00227509">
      <w:pPr>
        <w:tabs>
          <w:tab w:val="left" w:pos="426"/>
        </w:tabs>
        <w:spacing w:after="0"/>
        <w:ind w:right="-426"/>
        <w:rPr>
          <w:rFonts w:ascii="Arial" w:eastAsia="Times New Roman" w:hAnsi="Arial" w:cs="Arial"/>
          <w:lang w:val="fr-CH" w:eastAsia="zh-CN"/>
        </w:rPr>
      </w:pPr>
    </w:p>
    <w:p w14:paraId="5E793F6F" w14:textId="77777777" w:rsidR="0027578F" w:rsidRPr="00D24990" w:rsidRDefault="0027578F" w:rsidP="0027578F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val="fr-CH" w:eastAsia="zh-CN"/>
        </w:rPr>
      </w:pPr>
      <w:r w:rsidRPr="00D24990">
        <w:rPr>
          <w:rFonts w:ascii="Arial" w:eastAsia="Times New Roman" w:hAnsi="Arial" w:cs="Arial"/>
          <w:sz w:val="32"/>
          <w:szCs w:val="32"/>
          <w:lang w:val="fr-CH" w:eastAsia="zh-CN"/>
        </w:rPr>
        <w:t>6. Candidature</w:t>
      </w:r>
    </w:p>
    <w:p w14:paraId="6C837C4F" w14:textId="77777777" w:rsidR="0027578F" w:rsidRPr="00D24990" w:rsidRDefault="0027578F" w:rsidP="0027578F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</w:p>
    <w:p w14:paraId="0B44CDA0" w14:textId="77777777" w:rsidR="0027578F" w:rsidRPr="00D24990" w:rsidRDefault="0027578F" w:rsidP="0027578F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6.1</w:t>
      </w:r>
      <w:r w:rsidRPr="00D24990">
        <w:rPr>
          <w:rFonts w:ascii="Arial" w:eastAsia="Times New Roman" w:hAnsi="Arial" w:cs="Arial"/>
          <w:lang w:val="fr-CH" w:eastAsia="zh-CN"/>
        </w:rPr>
        <w:tab/>
        <w:t>Date(s) pour déposer une candidature</w:t>
      </w:r>
    </w:p>
    <w:p w14:paraId="69912E64" w14:textId="77777777" w:rsidR="0027578F" w:rsidRPr="00D24990" w:rsidRDefault="0027578F" w:rsidP="0027578F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</w:p>
    <w:p w14:paraId="01ADA62C" w14:textId="77777777" w:rsidR="0027578F" w:rsidRPr="00D24990" w:rsidRDefault="0027578F" w:rsidP="0027578F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6.2</w:t>
      </w:r>
      <w:r w:rsidRPr="00D24990">
        <w:rPr>
          <w:rFonts w:ascii="Arial" w:eastAsia="Times New Roman" w:hAnsi="Arial" w:cs="Arial"/>
          <w:lang w:val="fr-CH" w:eastAsia="zh-CN"/>
        </w:rPr>
        <w:tab/>
        <w:t xml:space="preserve">Adresse pour déposer une candidature </w:t>
      </w:r>
    </w:p>
    <w:p w14:paraId="14D293E1" w14:textId="77777777" w:rsidR="00704C09" w:rsidRPr="00D24990" w:rsidRDefault="00704C09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2B81739F" w14:textId="767D6CC7" w:rsidR="00D30965" w:rsidRPr="00D24990" w:rsidRDefault="00D30965" w:rsidP="00D30965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6.3</w:t>
      </w:r>
      <w:r w:rsidRPr="00D24990">
        <w:rPr>
          <w:rFonts w:ascii="Arial" w:eastAsia="Times New Roman" w:hAnsi="Arial" w:cs="Arial"/>
          <w:lang w:val="fr-CH" w:eastAsia="zh-CN"/>
        </w:rPr>
        <w:tab/>
        <w:t>Documents à joindre à la candidature</w:t>
      </w:r>
      <w:r w:rsidR="006E4A95" w:rsidRPr="00D24990">
        <w:rPr>
          <w:rFonts w:ascii="Arial" w:eastAsia="Times New Roman" w:hAnsi="Arial" w:cs="Arial"/>
          <w:lang w:val="fr-CH" w:eastAsia="zh-CN"/>
        </w:rPr>
        <w:t> </w:t>
      </w:r>
      <w:r w:rsidRPr="00D24990">
        <w:rPr>
          <w:rFonts w:ascii="Arial" w:eastAsia="Times New Roman" w:hAnsi="Arial" w:cs="Arial"/>
          <w:lang w:val="fr-CH" w:eastAsia="zh-CN"/>
        </w:rPr>
        <w:t>:</w:t>
      </w:r>
    </w:p>
    <w:p w14:paraId="203D6F22" w14:textId="77777777" w:rsidR="00D30965" w:rsidRPr="00D24990" w:rsidRDefault="00D30965" w:rsidP="00D30965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 xml:space="preserve">- lettre de motivation exprimant l’objectif professionnel </w:t>
      </w:r>
    </w:p>
    <w:p w14:paraId="6FDD330E" w14:textId="77777777" w:rsidR="00D30965" w:rsidRPr="00D24990" w:rsidRDefault="00D30965" w:rsidP="00D30965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 xml:space="preserve">- curriculum vitæ (CV) avec un tableau récapitulatif de la formation postgraduée accomplie jusqu’à présent </w:t>
      </w:r>
    </w:p>
    <w:p w14:paraId="31EF351C" w14:textId="77777777" w:rsidR="00FC50DE" w:rsidRPr="00D24990" w:rsidRDefault="00FC50DE" w:rsidP="00FC50D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 xml:space="preserve">- liste de la formation postgraduée déjà planifiée et de celle en vue </w:t>
      </w:r>
    </w:p>
    <w:p w14:paraId="40D5430C" w14:textId="77777777" w:rsidR="00FC50DE" w:rsidRPr="00D24990" w:rsidRDefault="00FC50DE" w:rsidP="00FC50DE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 xml:space="preserve">- certificats / attestations (diplôme de médecin, certificats ISFM pour la formation accomplie jusqu’à présent) </w:t>
      </w:r>
    </w:p>
    <w:p w14:paraId="5079EEF6" w14:textId="77777777" w:rsidR="00FC50DE" w:rsidRPr="00D24990" w:rsidRDefault="00FC50DE" w:rsidP="00FC50DE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</w:r>
      <w:r w:rsidRPr="00D24990">
        <w:rPr>
          <w:rFonts w:ascii="Arial" w:eastAsia="Times New Roman" w:hAnsi="Arial" w:cs="Arial"/>
          <w:lang w:val="fr-CH" w:eastAsia="zh-CN"/>
        </w:rPr>
        <w:tab/>
        <w:t>- liste d’autres sessions de formation postgraduée accomplies (p. ex. cours d’ultrasons)</w:t>
      </w:r>
    </w:p>
    <w:p w14:paraId="15211DD5" w14:textId="77777777" w:rsidR="0006519F" w:rsidRPr="00D24990" w:rsidRDefault="0006519F" w:rsidP="0006519F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- catalogue des opérations / interventions etc.</w:t>
      </w:r>
    </w:p>
    <w:p w14:paraId="3282362B" w14:textId="77777777" w:rsidR="0006519F" w:rsidRPr="00D24990" w:rsidRDefault="0006519F" w:rsidP="0006519F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- liste des publications, si existantes</w:t>
      </w:r>
    </w:p>
    <w:p w14:paraId="4864D587" w14:textId="77777777" w:rsidR="0006519F" w:rsidRPr="00D24990" w:rsidRDefault="0006519F" w:rsidP="0006519F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- références</w:t>
      </w:r>
    </w:p>
    <w:p w14:paraId="5F6087F0" w14:textId="77777777" w:rsidR="0006519F" w:rsidRPr="00D24990" w:rsidRDefault="0006519F" w:rsidP="0006519F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ab/>
        <w:t>- autre</w:t>
      </w:r>
    </w:p>
    <w:p w14:paraId="4ECBC8AF" w14:textId="77777777" w:rsidR="00704C09" w:rsidRPr="00D24990" w:rsidRDefault="00704C09" w:rsidP="00227509">
      <w:pPr>
        <w:tabs>
          <w:tab w:val="left" w:pos="426"/>
          <w:tab w:val="left" w:pos="567"/>
        </w:tabs>
        <w:spacing w:after="0"/>
        <w:ind w:left="425" w:right="-426" w:hanging="425"/>
        <w:contextualSpacing/>
        <w:rPr>
          <w:rFonts w:ascii="Arial" w:eastAsia="Times New Roman" w:hAnsi="Arial" w:cs="Arial"/>
          <w:snapToGrid w:val="0"/>
          <w:lang w:val="fr-CH" w:eastAsia="de-CH"/>
        </w:rPr>
      </w:pPr>
    </w:p>
    <w:p w14:paraId="7C591709" w14:textId="074CCFB4" w:rsidR="00D60D6F" w:rsidRPr="00E551AD" w:rsidRDefault="00D60D6F" w:rsidP="00D60D6F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D24990">
        <w:rPr>
          <w:rFonts w:ascii="Arial" w:eastAsia="Times New Roman" w:hAnsi="Arial" w:cs="Arial"/>
          <w:lang w:val="fr-CH" w:eastAsia="zh-CN"/>
        </w:rPr>
        <w:t>6.4</w:t>
      </w:r>
      <w:r w:rsidRPr="00E551AD">
        <w:rPr>
          <w:rFonts w:ascii="Arial" w:eastAsia="Times New Roman" w:hAnsi="Arial" w:cs="Arial"/>
          <w:lang w:val="fr-CH" w:eastAsia="zh-CN"/>
        </w:rPr>
        <w:tab/>
        <w:t xml:space="preserve">Critères de sélection / conditions requises pour être </w:t>
      </w:r>
      <w:proofErr w:type="spellStart"/>
      <w:r w:rsidRPr="00E551AD">
        <w:rPr>
          <w:rFonts w:ascii="Arial" w:eastAsia="Times New Roman" w:hAnsi="Arial" w:cs="Arial"/>
          <w:lang w:val="fr-CH" w:eastAsia="zh-CN"/>
        </w:rPr>
        <w:t>engagé</w:t>
      </w:r>
      <w:r w:rsidR="006E4A95">
        <w:rPr>
          <w:rFonts w:ascii="Arial" w:eastAsia="Times New Roman" w:hAnsi="Arial" w:cs="Arial"/>
          <w:lang w:val="fr-CH" w:eastAsia="zh-CN"/>
        </w:rPr>
        <w:t>-e</w:t>
      </w:r>
      <w:proofErr w:type="spellEnd"/>
      <w:r w:rsidRPr="00E551AD">
        <w:rPr>
          <w:rFonts w:ascii="Arial" w:eastAsia="Times New Roman" w:hAnsi="Arial" w:cs="Arial"/>
          <w:lang w:val="fr-CH" w:eastAsia="zh-CN"/>
        </w:rPr>
        <w:t>:</w:t>
      </w:r>
    </w:p>
    <w:p w14:paraId="00D5C02A" w14:textId="77777777" w:rsidR="00D60D6F" w:rsidRPr="00E551AD" w:rsidRDefault="00D60D6F" w:rsidP="00D60D6F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</w:p>
    <w:p w14:paraId="2339C388" w14:textId="77777777" w:rsidR="00D60D6F" w:rsidRPr="00E551AD" w:rsidRDefault="00D60D6F" w:rsidP="00D60D6F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>6.5</w:t>
      </w:r>
      <w:r w:rsidRPr="00E551AD">
        <w:rPr>
          <w:rFonts w:ascii="Arial" w:eastAsia="Times New Roman" w:hAnsi="Arial" w:cs="Arial"/>
          <w:lang w:val="fr-CH" w:eastAsia="zh-CN"/>
        </w:rPr>
        <w:tab/>
        <w:t>Déroulement de la procédure de sélection</w:t>
      </w:r>
    </w:p>
    <w:p w14:paraId="7A0EFBB1" w14:textId="77777777" w:rsidR="00D60D6F" w:rsidRPr="00E551AD" w:rsidRDefault="00D60D6F" w:rsidP="00D60D6F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</w:p>
    <w:p w14:paraId="2BDA9EFD" w14:textId="3AEE1417" w:rsidR="00D60D6F" w:rsidRPr="00E551AD" w:rsidRDefault="00D60D6F" w:rsidP="00D60D6F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>6.6</w:t>
      </w:r>
      <w:r w:rsidRPr="00E551AD">
        <w:rPr>
          <w:rFonts w:ascii="Arial" w:eastAsia="Times New Roman" w:hAnsi="Arial" w:cs="Arial"/>
          <w:lang w:val="fr-CH" w:eastAsia="zh-CN"/>
        </w:rPr>
        <w:tab/>
        <w:t>Contrat d’engagement (cf. formulaire séparé «</w:t>
      </w:r>
      <w:r w:rsidR="006E4A95">
        <w:rPr>
          <w:rFonts w:ascii="Arial" w:eastAsia="Times New Roman" w:hAnsi="Arial" w:cs="Arial"/>
          <w:lang w:val="fr-CH" w:eastAsia="zh-CN"/>
        </w:rPr>
        <w:t> </w:t>
      </w:r>
      <w:r w:rsidRPr="00E551AD">
        <w:rPr>
          <w:rFonts w:ascii="Arial" w:eastAsia="Times New Roman" w:hAnsi="Arial" w:cs="Arial"/>
          <w:lang w:val="fr-CH" w:eastAsia="zh-CN"/>
        </w:rPr>
        <w:t>Contrat de formation postgraduée</w:t>
      </w:r>
      <w:r w:rsidR="006E4A95">
        <w:rPr>
          <w:rFonts w:ascii="Arial" w:eastAsia="Times New Roman" w:hAnsi="Arial" w:cs="Arial"/>
          <w:lang w:val="fr-CH" w:eastAsia="zh-CN"/>
        </w:rPr>
        <w:t> </w:t>
      </w:r>
      <w:r w:rsidRPr="00E551AD">
        <w:rPr>
          <w:rFonts w:ascii="Arial" w:eastAsia="Times New Roman" w:hAnsi="Arial" w:cs="Arial"/>
          <w:lang w:val="fr-CH" w:eastAsia="zh-CN"/>
        </w:rPr>
        <w:t>»)</w:t>
      </w:r>
    </w:p>
    <w:p w14:paraId="7D121E82" w14:textId="77777777" w:rsidR="00D60D6F" w:rsidRPr="00E551AD" w:rsidRDefault="00D60D6F" w:rsidP="00D60D6F">
      <w:pPr>
        <w:spacing w:after="0"/>
        <w:ind w:left="425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>Durée habituelle de l’engagement</w:t>
      </w:r>
    </w:p>
    <w:p w14:paraId="4A70A415" w14:textId="087C2932" w:rsidR="00704C09" w:rsidRPr="00E551AD" w:rsidRDefault="00704C09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1E45125F" w14:textId="5ADE8A9F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2678D3E0" w14:textId="0464F140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2F87D28F" w14:textId="77777777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5E538B26" w14:textId="6F10D20E" w:rsidR="00704C09" w:rsidRPr="00E551AD" w:rsidRDefault="00704C09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18373242" w14:textId="77777777" w:rsidR="009A032C" w:rsidRPr="00E551AD" w:rsidRDefault="009A032C" w:rsidP="009A032C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CH" w:eastAsia="zh-CN"/>
        </w:rPr>
      </w:pPr>
      <w:r w:rsidRPr="00E551AD">
        <w:rPr>
          <w:rFonts w:ascii="Arial" w:eastAsia="Times New Roman" w:hAnsi="Arial" w:cs="Arial"/>
          <w:lang w:val="fr-CH" w:eastAsia="zh-CN"/>
        </w:rPr>
        <w:t>Lieu, Date</w:t>
      </w:r>
    </w:p>
    <w:p w14:paraId="735761B6" w14:textId="08A5752B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4E8CB575" w14:textId="071A243F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10ED3718" w14:textId="77673BA7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4E686EC0" w14:textId="176DA9F9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651E7059" w14:textId="77777777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64343416" w14:textId="41BF1B84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5B8F6387" w14:textId="77777777" w:rsidR="007D36AE" w:rsidRPr="00E551AD" w:rsidRDefault="007D36AE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rFonts w:ascii="Arial" w:eastAsia="Times New Roman" w:hAnsi="Arial" w:cs="Arial"/>
          <w:lang w:val="fr-CH" w:eastAsia="zh-CN"/>
        </w:rPr>
      </w:pPr>
    </w:p>
    <w:p w14:paraId="460E229F" w14:textId="59556876" w:rsidR="007A6413" w:rsidRPr="00E551AD" w:rsidRDefault="009A032C" w:rsidP="00227509">
      <w:pPr>
        <w:tabs>
          <w:tab w:val="left" w:pos="426"/>
          <w:tab w:val="left" w:pos="567"/>
        </w:tabs>
        <w:spacing w:after="0"/>
        <w:ind w:left="425" w:right="-426" w:hanging="425"/>
        <w:rPr>
          <w:lang w:val="fr-CH"/>
        </w:rPr>
      </w:pPr>
      <w:r w:rsidRPr="00D24990">
        <w:rPr>
          <w:rFonts w:ascii="Arial" w:eastAsia="Times New Roman" w:hAnsi="Arial" w:cs="Arial"/>
          <w:sz w:val="16"/>
          <w:szCs w:val="16"/>
          <w:lang w:val="fr-CH" w:eastAsia="zh-CN"/>
        </w:rPr>
        <w:t>Avril 2021</w:t>
      </w:r>
    </w:p>
    <w:sectPr w:rsidR="007A6413" w:rsidRPr="00E551AD" w:rsidSect="00A44D3F">
      <w:pgSz w:w="11906" w:h="16838"/>
      <w:pgMar w:top="1228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9979" w14:textId="77777777" w:rsidR="003D6397" w:rsidRDefault="003D6397" w:rsidP="00190EC9">
      <w:pPr>
        <w:spacing w:after="0"/>
      </w:pPr>
      <w:r>
        <w:separator/>
      </w:r>
    </w:p>
  </w:endnote>
  <w:endnote w:type="continuationSeparator" w:id="0">
    <w:p w14:paraId="4F1744CC" w14:textId="77777777" w:rsidR="003D6397" w:rsidRDefault="003D6397" w:rsidP="00190E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D244" w14:textId="77777777" w:rsidR="003D6397" w:rsidRDefault="003D6397" w:rsidP="00190EC9">
      <w:pPr>
        <w:spacing w:after="0"/>
      </w:pPr>
      <w:r>
        <w:separator/>
      </w:r>
    </w:p>
  </w:footnote>
  <w:footnote w:type="continuationSeparator" w:id="0">
    <w:p w14:paraId="2E8A38DC" w14:textId="77777777" w:rsidR="003D6397" w:rsidRDefault="003D6397" w:rsidP="00190E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190EC9"/>
    <w:rsid w:val="000103A3"/>
    <w:rsid w:val="0004297D"/>
    <w:rsid w:val="000453C0"/>
    <w:rsid w:val="00045588"/>
    <w:rsid w:val="0004780F"/>
    <w:rsid w:val="00051C0F"/>
    <w:rsid w:val="00054626"/>
    <w:rsid w:val="000574F4"/>
    <w:rsid w:val="00062AFD"/>
    <w:rsid w:val="0006519F"/>
    <w:rsid w:val="00090869"/>
    <w:rsid w:val="000A2C34"/>
    <w:rsid w:val="000A4C75"/>
    <w:rsid w:val="000B20B6"/>
    <w:rsid w:val="000B420E"/>
    <w:rsid w:val="000B50B0"/>
    <w:rsid w:val="000C2F06"/>
    <w:rsid w:val="000D69A5"/>
    <w:rsid w:val="000E167B"/>
    <w:rsid w:val="000E73A5"/>
    <w:rsid w:val="000F1862"/>
    <w:rsid w:val="00101DC3"/>
    <w:rsid w:val="00110363"/>
    <w:rsid w:val="00125EC6"/>
    <w:rsid w:val="00140023"/>
    <w:rsid w:val="0015341A"/>
    <w:rsid w:val="00160CA6"/>
    <w:rsid w:val="00190EC9"/>
    <w:rsid w:val="001974FE"/>
    <w:rsid w:val="001B299C"/>
    <w:rsid w:val="001E51DF"/>
    <w:rsid w:val="001F0FF2"/>
    <w:rsid w:val="00207C8E"/>
    <w:rsid w:val="00227509"/>
    <w:rsid w:val="00236D8B"/>
    <w:rsid w:val="00264980"/>
    <w:rsid w:val="0027578F"/>
    <w:rsid w:val="00280793"/>
    <w:rsid w:val="00281FE0"/>
    <w:rsid w:val="002853A6"/>
    <w:rsid w:val="00294C4D"/>
    <w:rsid w:val="002B22DD"/>
    <w:rsid w:val="002D5828"/>
    <w:rsid w:val="002F1177"/>
    <w:rsid w:val="002F2D45"/>
    <w:rsid w:val="00303ADC"/>
    <w:rsid w:val="00317277"/>
    <w:rsid w:val="00344AE6"/>
    <w:rsid w:val="00354579"/>
    <w:rsid w:val="00356626"/>
    <w:rsid w:val="0036412A"/>
    <w:rsid w:val="00395670"/>
    <w:rsid w:val="003A310C"/>
    <w:rsid w:val="003B1839"/>
    <w:rsid w:val="003D0534"/>
    <w:rsid w:val="003D6397"/>
    <w:rsid w:val="003E2E03"/>
    <w:rsid w:val="00404E61"/>
    <w:rsid w:val="00442156"/>
    <w:rsid w:val="0044354D"/>
    <w:rsid w:val="00450115"/>
    <w:rsid w:val="004507C7"/>
    <w:rsid w:val="00497D4E"/>
    <w:rsid w:val="004A5D4A"/>
    <w:rsid w:val="004C54B4"/>
    <w:rsid w:val="004F3FDA"/>
    <w:rsid w:val="00530EA3"/>
    <w:rsid w:val="0055208A"/>
    <w:rsid w:val="005A4991"/>
    <w:rsid w:val="00603AA1"/>
    <w:rsid w:val="006061D7"/>
    <w:rsid w:val="00620909"/>
    <w:rsid w:val="0062389C"/>
    <w:rsid w:val="00653759"/>
    <w:rsid w:val="00680BC0"/>
    <w:rsid w:val="006B03D8"/>
    <w:rsid w:val="006E4A95"/>
    <w:rsid w:val="00701617"/>
    <w:rsid w:val="00704C09"/>
    <w:rsid w:val="00715B37"/>
    <w:rsid w:val="00722561"/>
    <w:rsid w:val="00734E4E"/>
    <w:rsid w:val="0075373E"/>
    <w:rsid w:val="007826C0"/>
    <w:rsid w:val="007A6413"/>
    <w:rsid w:val="007B4514"/>
    <w:rsid w:val="007D36AE"/>
    <w:rsid w:val="007D4439"/>
    <w:rsid w:val="007F3D95"/>
    <w:rsid w:val="0081215F"/>
    <w:rsid w:val="008128F0"/>
    <w:rsid w:val="00846C90"/>
    <w:rsid w:val="00885107"/>
    <w:rsid w:val="008B27E8"/>
    <w:rsid w:val="00905CB3"/>
    <w:rsid w:val="00946BD6"/>
    <w:rsid w:val="00960DDE"/>
    <w:rsid w:val="009732A7"/>
    <w:rsid w:val="00997629"/>
    <w:rsid w:val="009A032C"/>
    <w:rsid w:val="009D00BD"/>
    <w:rsid w:val="009D76A7"/>
    <w:rsid w:val="009E2C25"/>
    <w:rsid w:val="009F1040"/>
    <w:rsid w:val="00A03E18"/>
    <w:rsid w:val="00A07346"/>
    <w:rsid w:val="00A30E63"/>
    <w:rsid w:val="00A40AFF"/>
    <w:rsid w:val="00A44D3F"/>
    <w:rsid w:val="00A60F4C"/>
    <w:rsid w:val="00AB06E0"/>
    <w:rsid w:val="00AB1B6F"/>
    <w:rsid w:val="00AD2686"/>
    <w:rsid w:val="00B01D68"/>
    <w:rsid w:val="00B14B7C"/>
    <w:rsid w:val="00B75311"/>
    <w:rsid w:val="00B859B6"/>
    <w:rsid w:val="00B90B63"/>
    <w:rsid w:val="00B9562D"/>
    <w:rsid w:val="00BA77A4"/>
    <w:rsid w:val="00BB47E0"/>
    <w:rsid w:val="00BC5F3B"/>
    <w:rsid w:val="00C03A92"/>
    <w:rsid w:val="00C14C5E"/>
    <w:rsid w:val="00C21933"/>
    <w:rsid w:val="00C6587F"/>
    <w:rsid w:val="00C678E8"/>
    <w:rsid w:val="00C74FF5"/>
    <w:rsid w:val="00C76C4D"/>
    <w:rsid w:val="00C844B6"/>
    <w:rsid w:val="00C90D36"/>
    <w:rsid w:val="00CC180E"/>
    <w:rsid w:val="00CC5FA9"/>
    <w:rsid w:val="00D058C1"/>
    <w:rsid w:val="00D204FB"/>
    <w:rsid w:val="00D24990"/>
    <w:rsid w:val="00D30965"/>
    <w:rsid w:val="00D35889"/>
    <w:rsid w:val="00D54FA0"/>
    <w:rsid w:val="00D60D6F"/>
    <w:rsid w:val="00D7532B"/>
    <w:rsid w:val="00DA313B"/>
    <w:rsid w:val="00DF4BFE"/>
    <w:rsid w:val="00E0679D"/>
    <w:rsid w:val="00E551AD"/>
    <w:rsid w:val="00E749E5"/>
    <w:rsid w:val="00E83CE2"/>
    <w:rsid w:val="00E84160"/>
    <w:rsid w:val="00EA5AE5"/>
    <w:rsid w:val="00EA64F9"/>
    <w:rsid w:val="00ED6770"/>
    <w:rsid w:val="00EE5601"/>
    <w:rsid w:val="00F13039"/>
    <w:rsid w:val="00F15029"/>
    <w:rsid w:val="00F4290F"/>
    <w:rsid w:val="00F4501F"/>
    <w:rsid w:val="00F57A70"/>
    <w:rsid w:val="00F863D5"/>
    <w:rsid w:val="00F94410"/>
    <w:rsid w:val="00FA7561"/>
    <w:rsid w:val="00FB2F2E"/>
    <w:rsid w:val="00FC50DE"/>
    <w:rsid w:val="00FC70E6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6F4379"/>
  <w15:docId w15:val="{BBCA66FC-BE60-4657-8E78-8996821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2DD"/>
    <w:pPr>
      <w:spacing w:after="12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EC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E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0EC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EC9"/>
  </w:style>
  <w:style w:type="paragraph" w:styleId="Fuzeile">
    <w:name w:val="footer"/>
    <w:basedOn w:val="Standard"/>
    <w:link w:val="FuzeileZchn"/>
    <w:uiPriority w:val="99"/>
    <w:unhideWhenUsed/>
    <w:rsid w:val="00190EC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90EC9"/>
  </w:style>
  <w:style w:type="paragraph" w:styleId="KeinLeerraum">
    <w:name w:val="No Spacing"/>
    <w:uiPriority w:val="1"/>
    <w:qFormat/>
    <w:rsid w:val="002B22D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04C09"/>
    <w:p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844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4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4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4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e-isfm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CFE3-1B07-4395-854C-18868FF8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</dc:creator>
  <cp:lastModifiedBy>Renate Jungo</cp:lastModifiedBy>
  <cp:revision>3</cp:revision>
  <cp:lastPrinted>2013-08-09T14:20:00Z</cp:lastPrinted>
  <dcterms:created xsi:type="dcterms:W3CDTF">2021-06-30T15:01:00Z</dcterms:created>
  <dcterms:modified xsi:type="dcterms:W3CDTF">2021-06-30T15:02:00Z</dcterms:modified>
</cp:coreProperties>
</file>