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2412" w14:textId="3EC1F464" w:rsidR="00EB339F" w:rsidRPr="007A6B87" w:rsidRDefault="005B52F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Weiterbildungsprotokoll </w:t>
      </w:r>
      <w:r w:rsidR="00D13399">
        <w:rPr>
          <w:rFonts w:ascii="Arial" w:hAnsi="Arial" w:cs="Arial"/>
          <w:b/>
          <w:sz w:val="28"/>
          <w:szCs w:val="28"/>
          <w:lang w:val="de-CH"/>
        </w:rPr>
        <w:t>und Antragsformular</w:t>
      </w:r>
      <w:r w:rsidR="00D2488F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B63309" w:rsidRPr="007A6B87">
        <w:rPr>
          <w:rFonts w:ascii="Arial" w:hAnsi="Arial" w:cs="Arial"/>
          <w:b/>
          <w:sz w:val="28"/>
          <w:szCs w:val="28"/>
          <w:lang w:val="de-CH"/>
        </w:rPr>
        <w:br/>
      </w:r>
      <w:r w:rsidRPr="007A6B87">
        <w:rPr>
          <w:rFonts w:ascii="Arial" w:hAnsi="Arial" w:cs="Arial"/>
          <w:b/>
          <w:sz w:val="28"/>
          <w:szCs w:val="28"/>
          <w:lang w:val="de-CH"/>
        </w:rPr>
        <w:t>für den Fähigkeitsausweis</w:t>
      </w:r>
    </w:p>
    <w:p w14:paraId="2A28AB96" w14:textId="77777777" w:rsidR="007334F8" w:rsidRDefault="007334F8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</w:p>
    <w:p w14:paraId="4BD27DD6" w14:textId="376EA124" w:rsidR="00F039D4" w:rsidRPr="007A6B87" w:rsidRDefault="00A84102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Strahlenschutz </w:t>
      </w:r>
      <w:r w:rsidR="00F039D4" w:rsidRPr="007A6B87">
        <w:rPr>
          <w:rFonts w:ascii="Arial" w:hAnsi="Arial" w:cs="Arial"/>
          <w:b/>
          <w:sz w:val="28"/>
          <w:szCs w:val="28"/>
          <w:lang w:val="de-CH"/>
        </w:rPr>
        <w:t xml:space="preserve">in der </w:t>
      </w:r>
      <w:r w:rsidR="0041677C" w:rsidRPr="007B65BF">
        <w:rPr>
          <w:rFonts w:ascii="Arial" w:hAnsi="Arial" w:cs="Arial"/>
          <w:b/>
          <w:sz w:val="28"/>
          <w:szCs w:val="28"/>
          <w:lang w:val="de-CH"/>
        </w:rPr>
        <w:t>Kinderchirurgie (SGKC) und Kindernotfallmedizin (PEMS)</w:t>
      </w:r>
    </w:p>
    <w:p w14:paraId="65325687" w14:textId="3F73CB89" w:rsidR="00EB339F" w:rsidRDefault="00EB339F" w:rsidP="003C2B27">
      <w:pPr>
        <w:tabs>
          <w:tab w:val="left" w:pos="3406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0030D83" w14:textId="1DF5CE34" w:rsidR="0041677C" w:rsidRPr="0041677C" w:rsidRDefault="0041677C" w:rsidP="0041677C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41677C">
        <w:rPr>
          <w:rFonts w:ascii="Arial" w:hAnsi="Arial" w:cs="Arial"/>
          <w:sz w:val="22"/>
          <w:szCs w:val="22"/>
          <w:lang w:val="de-CH"/>
        </w:rPr>
        <w:t xml:space="preserve">Der Fähigkeitsausweis kann erst nach Erwerb des Facharzttitels Kinderchirurgie bzw. Schwerpunktes </w:t>
      </w:r>
      <w:r w:rsidR="006078BA">
        <w:rPr>
          <w:rFonts w:ascii="Arial" w:hAnsi="Arial" w:cs="Arial"/>
          <w:sz w:val="22"/>
          <w:szCs w:val="22"/>
          <w:lang w:val="de-CH"/>
        </w:rPr>
        <w:t>Kindernotfallmedizin</w:t>
      </w:r>
      <w:r w:rsidRPr="0041677C">
        <w:rPr>
          <w:rFonts w:ascii="Arial" w:hAnsi="Arial" w:cs="Arial"/>
          <w:sz w:val="22"/>
          <w:szCs w:val="22"/>
          <w:lang w:val="de-CH"/>
        </w:rPr>
        <w:t xml:space="preserve"> ausgestellt werden.</w:t>
      </w:r>
    </w:p>
    <w:p w14:paraId="572E6670" w14:textId="3774DCFE" w:rsidR="00F039D4" w:rsidRPr="007A6B87" w:rsidRDefault="00F039D4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ACC6FC9" w14:textId="2927A3C5" w:rsidR="00B11187" w:rsidRPr="007A6B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Name, </w:t>
      </w:r>
      <w:r w:rsidR="00180913" w:rsidRPr="007A6B87">
        <w:rPr>
          <w:rFonts w:ascii="Arial" w:hAnsi="Arial" w:cs="Arial"/>
          <w:sz w:val="22"/>
          <w:szCs w:val="22"/>
          <w:lang w:val="de-CH"/>
        </w:rPr>
        <w:t>Vorname</w:t>
      </w:r>
      <w:r w:rsidR="00CD65CC" w:rsidRPr="007A6B87">
        <w:rPr>
          <w:rFonts w:ascii="Arial" w:hAnsi="Arial" w:cs="Arial"/>
          <w:sz w:val="22"/>
          <w:szCs w:val="22"/>
          <w:lang w:val="de-CH"/>
        </w:rPr>
        <w:t>, Geburtsdatum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7A6B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2FBA7A84" w14:textId="3FBB39BF" w:rsidR="00B11187" w:rsidRPr="007A6B87" w:rsidRDefault="00180913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Adresse: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7A6B87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7642A8A0" w14:textId="6E7F3834" w:rsidR="00EB339F" w:rsidRPr="007A6B87" w:rsidRDefault="00B63746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GLN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Nummer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(</w:t>
      </w:r>
      <w:r w:rsidR="00787310" w:rsidRPr="007A6B87">
        <w:rPr>
          <w:rFonts w:ascii="Arial" w:hAnsi="Arial" w:cs="Arial"/>
          <w:sz w:val="22"/>
          <w:szCs w:val="22"/>
          <w:lang w:val="de-CH"/>
        </w:rPr>
        <w:t xml:space="preserve">13-stellige Nummer, 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siehe </w:t>
      </w:r>
      <w:r w:rsidR="00787310" w:rsidRPr="007A6B87">
        <w:rPr>
          <w:rFonts w:ascii="Arial" w:hAnsi="Arial" w:cs="Arial"/>
          <w:sz w:val="22"/>
          <w:szCs w:val="22"/>
          <w:lang w:val="de-CH"/>
        </w:rPr>
        <w:t>Ärzteausweis)</w:t>
      </w:r>
      <w:r w:rsidR="005B52F6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7A6B87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D63DDDD" w14:textId="2F5809B8" w:rsidR="00523643" w:rsidRPr="007A6B87" w:rsidRDefault="00354381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Funktion</w:t>
      </w:r>
      <w:r w:rsidR="00523643" w:rsidRPr="007A6B87">
        <w:rPr>
          <w:rFonts w:ascii="Arial" w:hAnsi="Arial" w:cs="Arial"/>
          <w:sz w:val="22"/>
          <w:szCs w:val="22"/>
          <w:lang w:val="de-CH"/>
        </w:rPr>
        <w:t xml:space="preserve"> als (Assistenzarzt, Oberarzt, etc.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):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77777777" w:rsidR="00523643" w:rsidRPr="007A6B87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4122D7E5" w14:textId="3C8663B6" w:rsidR="00EB339F" w:rsidRPr="007A6B87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Weiterbildungsstätte</w:t>
      </w:r>
      <w:r w:rsidR="005B52F6" w:rsidRPr="007A6B87">
        <w:rPr>
          <w:rFonts w:ascii="Arial" w:hAnsi="Arial" w:cs="Arial"/>
          <w:sz w:val="22"/>
          <w:szCs w:val="22"/>
          <w:lang w:val="de-CH"/>
        </w:rPr>
        <w:t>(n)</w:t>
      </w:r>
      <w:r w:rsidR="00F81DDD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für </w:t>
      </w:r>
      <w:r w:rsidR="00344740">
        <w:rPr>
          <w:rFonts w:ascii="Arial" w:hAnsi="Arial" w:cs="Arial"/>
          <w:sz w:val="22"/>
          <w:szCs w:val="22"/>
          <w:lang w:val="de-CH"/>
        </w:rPr>
        <w:t>die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praktische </w:t>
      </w:r>
      <w:r w:rsidR="00344740">
        <w:rPr>
          <w:rFonts w:ascii="Arial" w:hAnsi="Arial" w:cs="Arial"/>
          <w:sz w:val="22"/>
          <w:szCs w:val="22"/>
          <w:lang w:val="de-CH"/>
        </w:rPr>
        <w:t>Weiterbildung</w:t>
      </w:r>
    </w:p>
    <w:p w14:paraId="70C155EA" w14:textId="77777777" w:rsidR="008727D8" w:rsidRPr="007A6B87" w:rsidRDefault="008727D8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5B52F6" w:rsidRPr="007A6B87" w14:paraId="5C7A047C" w14:textId="77777777" w:rsidTr="00D2488F">
        <w:tc>
          <w:tcPr>
            <w:tcW w:w="6776" w:type="dxa"/>
          </w:tcPr>
          <w:p w14:paraId="4409D729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Weiterbildungsstätte</w:t>
            </w:r>
            <w:r w:rsidR="00B63309" w:rsidRPr="007A6B87">
              <w:rPr>
                <w:rFonts w:ascii="Arial" w:hAnsi="Arial" w:cs="Arial"/>
                <w:sz w:val="22"/>
                <w:szCs w:val="22"/>
                <w:lang w:val="de-CH"/>
              </w:rPr>
              <w:t>, Weiterbildner</w:t>
            </w:r>
            <w:r w:rsidR="003D477A">
              <w:rPr>
                <w:rFonts w:ascii="Arial" w:hAnsi="Arial" w:cs="Arial"/>
                <w:sz w:val="22"/>
                <w:szCs w:val="22"/>
                <w:lang w:val="de-CH"/>
              </w:rPr>
              <w:t xml:space="preserve"> (Datum, Unterschrift)</w:t>
            </w:r>
          </w:p>
        </w:tc>
        <w:tc>
          <w:tcPr>
            <w:tcW w:w="2580" w:type="dxa"/>
          </w:tcPr>
          <w:p w14:paraId="48902220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von - bis</w:t>
            </w:r>
          </w:p>
        </w:tc>
      </w:tr>
      <w:tr w:rsidR="005B52F6" w:rsidRPr="007A6B87" w14:paraId="26989B20" w14:textId="77777777" w:rsidTr="00D2488F">
        <w:tc>
          <w:tcPr>
            <w:tcW w:w="6776" w:type="dxa"/>
          </w:tcPr>
          <w:p w14:paraId="500AE13D" w14:textId="2C4E06EE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1</w:t>
            </w:r>
          </w:p>
          <w:p w14:paraId="4C6FB2FB" w14:textId="43B14BB2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1CECCB0" w14:textId="77777777" w:rsidTr="00D2488F">
        <w:tc>
          <w:tcPr>
            <w:tcW w:w="6776" w:type="dxa"/>
          </w:tcPr>
          <w:p w14:paraId="4783EC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2</w:t>
            </w:r>
          </w:p>
          <w:p w14:paraId="2B0FD8DF" w14:textId="559E3564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BCEACA6" w14:textId="77777777" w:rsidTr="00D2488F">
        <w:tc>
          <w:tcPr>
            <w:tcW w:w="6776" w:type="dxa"/>
          </w:tcPr>
          <w:p w14:paraId="458F42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3</w:t>
            </w:r>
          </w:p>
          <w:p w14:paraId="23F20676" w14:textId="57415231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D2488F" w:rsidRDefault="00523643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Theoretische Weiterbildung</w:t>
      </w:r>
    </w:p>
    <w:p w14:paraId="5FFD508D" w14:textId="78F3F570" w:rsidR="00CD65CC" w:rsidRPr="00D2488F" w:rsidRDefault="0041677C" w:rsidP="007B3AE6">
      <w:pPr>
        <w:tabs>
          <w:tab w:val="left" w:pos="779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D</w:t>
      </w:r>
      <w:r w:rsidR="006B79F9" w:rsidRPr="00D2488F">
        <w:rPr>
          <w:rFonts w:ascii="Arial" w:hAnsi="Arial" w:cs="Arial"/>
          <w:sz w:val="22"/>
          <w:szCs w:val="22"/>
          <w:lang w:val="de-CH"/>
        </w:rPr>
        <w:t>atum des absolvierten BAG-anerkannten</w:t>
      </w:r>
      <w:r w:rsidR="00DB0B56" w:rsidRPr="00DB0B56">
        <w:rPr>
          <w:rFonts w:ascii="Arial" w:hAnsi="Arial" w:cs="Arial"/>
          <w:sz w:val="22"/>
          <w:szCs w:val="22"/>
          <w:lang w:val="de-CH"/>
        </w:rPr>
        <w:t xml:space="preserve"> </w:t>
      </w:r>
      <w:r w:rsidR="007B3AE6">
        <w:rPr>
          <w:rFonts w:ascii="Arial" w:hAnsi="Arial" w:cs="Arial"/>
          <w:sz w:val="22"/>
          <w:szCs w:val="22"/>
          <w:lang w:val="de-CH"/>
        </w:rPr>
        <w:t>Sachverständigenk</w:t>
      </w:r>
      <w:r w:rsidR="00DB0B56" w:rsidRPr="00D2488F">
        <w:rPr>
          <w:rFonts w:ascii="Arial" w:hAnsi="Arial" w:cs="Arial"/>
          <w:sz w:val="22"/>
          <w:szCs w:val="22"/>
          <w:lang w:val="de-CH"/>
        </w:rPr>
        <w:t>urses in Strahlenschutz</w:t>
      </w:r>
      <w:r w:rsidR="007B3AE6">
        <w:rPr>
          <w:rFonts w:ascii="Arial" w:hAnsi="Arial" w:cs="Arial"/>
          <w:sz w:val="22"/>
          <w:szCs w:val="22"/>
          <w:lang w:val="de-CH"/>
        </w:rPr>
        <w:t xml:space="preserve"> </w:t>
      </w:r>
      <w:r w:rsidR="007B3AE6" w:rsidRPr="00DD331C">
        <w:rPr>
          <w:rFonts w:ascii="Arial" w:hAnsi="Arial" w:cs="Arial"/>
          <w:sz w:val="22"/>
          <w:szCs w:val="22"/>
          <w:lang w:val="de-CH"/>
        </w:rPr>
        <w:t xml:space="preserve">für Ärzte mit </w:t>
      </w:r>
      <w:r w:rsidR="007B3AE6">
        <w:rPr>
          <w:rFonts w:ascii="Arial" w:hAnsi="Arial" w:cs="Arial"/>
          <w:sz w:val="22"/>
          <w:szCs w:val="22"/>
          <w:lang w:val="de-CH"/>
        </w:rPr>
        <w:t>Durchleuch</w:t>
      </w:r>
      <w:r w:rsidR="007B3AE6" w:rsidRPr="00DD331C">
        <w:rPr>
          <w:rFonts w:ascii="Arial" w:hAnsi="Arial" w:cs="Arial"/>
          <w:sz w:val="22"/>
          <w:szCs w:val="22"/>
          <w:lang w:val="de-CH"/>
        </w:rPr>
        <w:t>tung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D2488F">
        <w:rPr>
          <w:rFonts w:ascii="Arial" w:hAnsi="Arial" w:cs="Arial"/>
          <w:sz w:val="22"/>
          <w:szCs w:val="22"/>
          <w:lang w:val="de-CH"/>
        </w:rPr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4082A9C" w14:textId="4C502861" w:rsidR="006B79F9" w:rsidRPr="00D2488F" w:rsidRDefault="006B79F9" w:rsidP="006934FF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(Bitte Kursbestätigung</w:t>
      </w:r>
      <w:r w:rsidR="006934FF" w:rsidRPr="006934FF">
        <w:rPr>
          <w:rFonts w:ascii="Arial" w:hAnsi="Arial" w:cs="Arial"/>
          <w:sz w:val="22"/>
          <w:szCs w:val="22"/>
          <w:lang w:val="de-CH"/>
        </w:rPr>
        <w:t xml:space="preserve"> </w:t>
      </w:r>
      <w:r w:rsidR="006934FF">
        <w:rPr>
          <w:rFonts w:ascii="Arial" w:hAnsi="Arial" w:cs="Arial"/>
          <w:sz w:val="22"/>
          <w:szCs w:val="22"/>
          <w:lang w:val="de-CH"/>
        </w:rPr>
        <w:t>oder Bestätigung des BAG über die Gleichwertigkeit der ausländischen Strahlenschutzausbildung</w:t>
      </w:r>
      <w:r w:rsidRPr="00D2488F">
        <w:rPr>
          <w:rFonts w:ascii="Arial" w:hAnsi="Arial" w:cs="Arial"/>
          <w:sz w:val="22"/>
          <w:szCs w:val="22"/>
          <w:lang w:val="de-CH"/>
        </w:rPr>
        <w:t xml:space="preserve"> dem Antrag beilegen)</w:t>
      </w:r>
    </w:p>
    <w:p w14:paraId="1857600A" w14:textId="77777777" w:rsidR="008727D8" w:rsidRPr="00D2488F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de-CH"/>
        </w:rPr>
      </w:pPr>
    </w:p>
    <w:p w14:paraId="4DA9D847" w14:textId="6C649FEE" w:rsidR="006B79F9" w:rsidRPr="00D2488F" w:rsidRDefault="006B79F9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Praktische Weiterbildung</w:t>
      </w:r>
      <w:r w:rsidR="00344740">
        <w:rPr>
          <w:rFonts w:ascii="Arial" w:hAnsi="Arial" w:cs="Arial"/>
          <w:b/>
          <w:sz w:val="22"/>
          <w:szCs w:val="22"/>
          <w:lang w:val="de-CH"/>
        </w:rPr>
        <w:t xml:space="preserve"> an anerkannten Weiterbildungsstätten</w:t>
      </w:r>
    </w:p>
    <w:p w14:paraId="07DAF530" w14:textId="27B9A5D0" w:rsidR="006B79F9" w:rsidRPr="00D2488F" w:rsidRDefault="0041677C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594FA0">
        <w:rPr>
          <w:rFonts w:ascii="Arial" w:hAnsi="Arial" w:cs="Arial"/>
          <w:sz w:val="22"/>
          <w:szCs w:val="22"/>
          <w:lang w:val="de-CH"/>
        </w:rPr>
        <w:t>Bestätigung der Erfüllung der praktischen Lernziele durch den zuständigen Weiterbildner</w:t>
      </w:r>
    </w:p>
    <w:p w14:paraId="75FCDA4C" w14:textId="77777777" w:rsidR="006B79F9" w:rsidRPr="00D2488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04F87BB" w14:textId="2B5B5A57" w:rsidR="006B79F9" w:rsidRPr="00D2488F" w:rsidRDefault="0041677C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594FA0">
        <w:rPr>
          <w:rFonts w:ascii="Arial" w:hAnsi="Arial" w:cs="Arial"/>
          <w:sz w:val="22"/>
          <w:szCs w:val="22"/>
          <w:lang w:val="de-CH"/>
        </w:rPr>
        <w:t>Erfüllung der allgemeinen praktischen Weiterbildung</w:t>
      </w:r>
      <w:r>
        <w:rPr>
          <w:rFonts w:ascii="Arial" w:hAnsi="Arial" w:cs="Arial"/>
          <w:sz w:val="22"/>
          <w:szCs w:val="22"/>
          <w:lang w:val="de-CH"/>
        </w:rPr>
        <w:br/>
        <w:t>(Fähigkeitsprogramm Ziffer 4.2)</w:t>
      </w:r>
      <w:r w:rsidR="00FA31C0" w:rsidRPr="00D2488F">
        <w:rPr>
          <w:rFonts w:ascii="Arial" w:hAnsi="Arial" w:cs="Arial"/>
          <w:sz w:val="22"/>
          <w:szCs w:val="22"/>
          <w:lang w:val="de-CH"/>
        </w:rPr>
        <w:t>:</w:t>
      </w:r>
    </w:p>
    <w:p w14:paraId="0616B6A0" w14:textId="77777777" w:rsidR="006B79F9" w:rsidRPr="00D2488F" w:rsidRDefault="006B79F9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2C3F416A" w14:textId="39DCDD20" w:rsidR="0041677C" w:rsidRPr="00D2488F" w:rsidRDefault="0041677C" w:rsidP="0041677C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4E102C">
        <w:rPr>
          <w:rFonts w:ascii="Arial" w:eastAsia="Arial" w:hAnsi="Arial" w:cs="Arial"/>
          <w:sz w:val="22"/>
          <w:szCs w:val="22"/>
          <w:lang w:val="de-CH" w:eastAsia="en-US"/>
        </w:rPr>
        <w:t xml:space="preserve">Optimales therapeutisches oder diagnostisches Verfahren wählen </w:t>
      </w:r>
      <w:r>
        <w:rPr>
          <w:rFonts w:ascii="Arial" w:eastAsia="Arial" w:hAnsi="Arial" w:cs="Arial"/>
          <w:sz w:val="22"/>
          <w:szCs w:val="22"/>
          <w:lang w:val="de-CH" w:eastAsia="en-US"/>
        </w:rPr>
        <w:br/>
      </w:r>
      <w:r w:rsidRPr="004E102C">
        <w:rPr>
          <w:rFonts w:ascii="Arial" w:eastAsia="Arial" w:hAnsi="Arial" w:cs="Arial"/>
          <w:sz w:val="22"/>
          <w:szCs w:val="22"/>
          <w:lang w:val="de-CH" w:eastAsia="en-US"/>
        </w:rPr>
        <w:t>(Rechtfertigung / Indikationsstellung)</w:t>
      </w:r>
      <w:r>
        <w:rPr>
          <w:rFonts w:ascii="Arial" w:eastAsia="Arial" w:hAnsi="Arial" w:cs="Arial"/>
          <w:sz w:val="22"/>
          <w:szCs w:val="22"/>
          <w:lang w:val="de-CH" w:eastAsia="en-US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0C4DD3">
        <w:rPr>
          <w:rFonts w:ascii="Arial" w:hAnsi="Arial" w:cs="Arial"/>
          <w:sz w:val="22"/>
          <w:szCs w:val="22"/>
          <w:lang w:val="de-CH"/>
        </w:rPr>
      </w:r>
      <w:r w:rsidR="000C4DD3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715B6898" w14:textId="77777777" w:rsidR="0041677C" w:rsidRPr="0041677C" w:rsidRDefault="0041677C" w:rsidP="0041677C">
      <w:pPr>
        <w:pStyle w:val="Listenabsatz"/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/>
        <w:rPr>
          <w:rFonts w:ascii="Arial" w:hAnsi="Arial" w:cs="Arial"/>
          <w:sz w:val="22"/>
          <w:szCs w:val="22"/>
          <w:lang w:val="de-CH" w:eastAsia="de-CH"/>
        </w:rPr>
      </w:pPr>
    </w:p>
    <w:p w14:paraId="3068D99D" w14:textId="691BFA3A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on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0C4DD3">
        <w:rPr>
          <w:rFonts w:ascii="Arial" w:hAnsi="Arial" w:cs="Arial"/>
          <w:sz w:val="22"/>
          <w:szCs w:val="22"/>
          <w:lang w:val="de-CH"/>
        </w:rPr>
      </w:r>
      <w:r w:rsidR="000C4DD3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41713ACE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FE9D188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0C4DD3">
        <w:rPr>
          <w:rFonts w:ascii="Arial" w:hAnsi="Arial" w:cs="Arial"/>
          <w:sz w:val="22"/>
          <w:szCs w:val="22"/>
          <w:lang w:val="de-CH"/>
        </w:rPr>
      </w:r>
      <w:r w:rsidR="000C4DD3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81824B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45B0A4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be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und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c</w:t>
      </w:r>
      <w:r w:rsidRPr="00D2488F">
        <w:rPr>
          <w:rFonts w:ascii="Arial" w:eastAsia="Arial" w:hAnsi="Arial" w:cs="Arial"/>
          <w:sz w:val="22"/>
          <w:szCs w:val="22"/>
          <w:lang w:val="de-CH"/>
        </w:rPr>
        <w:t>he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="00FA31C0"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0C4DD3">
        <w:rPr>
          <w:rFonts w:ascii="Arial" w:hAnsi="Arial" w:cs="Arial"/>
          <w:sz w:val="22"/>
          <w:szCs w:val="22"/>
          <w:lang w:val="de-CH"/>
        </w:rPr>
      </w:r>
      <w:r w:rsidR="000C4DD3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996387A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301834D" w14:textId="52AF3838" w:rsidR="00FA31C0" w:rsidRPr="0041677C" w:rsidRDefault="0041677C" w:rsidP="0041677C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41677C">
        <w:rPr>
          <w:rFonts w:ascii="Arial" w:eastAsia="Arial" w:hAnsi="Arial" w:cs="Arial"/>
          <w:spacing w:val="-1"/>
          <w:sz w:val="22"/>
          <w:szCs w:val="22"/>
          <w:lang w:val="de-CH"/>
        </w:rPr>
        <w:t>Optimierung der Durchleuchtungszeit und der Dosis</w:t>
      </w:r>
      <w:r w:rsidRPr="0041677C">
        <w:rPr>
          <w:rFonts w:ascii="Arial" w:eastAsia="Arial" w:hAnsi="Arial" w:cs="Arial"/>
          <w:spacing w:val="-1"/>
          <w:sz w:val="22"/>
          <w:szCs w:val="22"/>
          <w:lang w:val="de-CH"/>
        </w:rPr>
        <w:br/>
        <w:t>in Bezug zur jeweiligen Untersuchung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="00FA31C0" w:rsidRPr="0041677C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41677C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0C4DD3">
        <w:rPr>
          <w:rFonts w:ascii="Arial" w:hAnsi="Arial" w:cs="Arial"/>
          <w:sz w:val="22"/>
          <w:szCs w:val="22"/>
          <w:lang w:val="de-CH"/>
        </w:rPr>
      </w:r>
      <w:r w:rsidR="000C4DD3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41677C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41677C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7C16F8C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85332BB" w14:textId="340CABD2" w:rsidR="00FA31C0" w:rsidRPr="00D2488F" w:rsidRDefault="0041677C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41677C">
        <w:rPr>
          <w:rFonts w:ascii="Arial" w:eastAsia="Arial" w:hAnsi="Arial" w:cs="Arial"/>
          <w:spacing w:val="-1"/>
          <w:sz w:val="22"/>
          <w:szCs w:val="22"/>
          <w:lang w:val="de-CH"/>
        </w:rPr>
        <w:t>Korrekte Ausschnittsgrösse in Bezug zur jeweiligen Untersuchung</w:t>
      </w:r>
      <w:r w:rsidR="00DB3DA8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0C4DD3">
        <w:rPr>
          <w:rFonts w:ascii="Arial" w:hAnsi="Arial" w:cs="Arial"/>
          <w:sz w:val="22"/>
          <w:szCs w:val="22"/>
          <w:lang w:val="de-CH"/>
        </w:rPr>
      </w:r>
      <w:r w:rsidR="000C4DD3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6F90C0F" w14:textId="77777777" w:rsidR="005B52F6" w:rsidRPr="00D2488F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B507571" w14:textId="2CF417EA" w:rsidR="00180913" w:rsidRPr="00D2488F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s</w:t>
      </w:r>
      <w:r w:rsidR="00180913" w:rsidRPr="00D2488F">
        <w:rPr>
          <w:rFonts w:ascii="Arial" w:hAnsi="Arial" w:cs="Arial"/>
          <w:sz w:val="22"/>
          <w:szCs w:val="22"/>
          <w:lang w:val="de-CH"/>
        </w:rPr>
        <w:t>pezifische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hAnsi="Arial" w:cs="Arial"/>
          <w:sz w:val="22"/>
          <w:szCs w:val="22"/>
          <w:lang w:val="de-CH"/>
        </w:rPr>
        <w:t xml:space="preserve"> Lernziele (F</w:t>
      </w:r>
      <w:r w:rsidRPr="00D2488F">
        <w:rPr>
          <w:rFonts w:ascii="Arial" w:hAnsi="Arial" w:cs="Arial"/>
          <w:sz w:val="22"/>
          <w:szCs w:val="22"/>
          <w:lang w:val="de-CH"/>
        </w:rPr>
        <w:t>ähigkeits</w:t>
      </w:r>
      <w:r w:rsidR="005B52F6" w:rsidRPr="00D2488F">
        <w:rPr>
          <w:rFonts w:ascii="Arial" w:hAnsi="Arial" w:cs="Arial"/>
          <w:sz w:val="22"/>
          <w:szCs w:val="22"/>
          <w:lang w:val="de-CH"/>
        </w:rPr>
        <w:t>p</w:t>
      </w:r>
      <w:r w:rsidR="00D2488F">
        <w:rPr>
          <w:rFonts w:ascii="Arial" w:hAnsi="Arial" w:cs="Arial"/>
          <w:sz w:val="22"/>
          <w:szCs w:val="22"/>
          <w:lang w:val="de-CH"/>
        </w:rPr>
        <w:t>rogramm Ziffer 4.</w:t>
      </w:r>
      <w:r w:rsidR="0096275F">
        <w:rPr>
          <w:rFonts w:ascii="Arial" w:hAnsi="Arial" w:cs="Arial"/>
          <w:sz w:val="22"/>
          <w:szCs w:val="22"/>
          <w:lang w:val="de-CH"/>
        </w:rPr>
        <w:t>2.2</w:t>
      </w:r>
      <w:r w:rsidR="00D2488F">
        <w:rPr>
          <w:rFonts w:ascii="Arial" w:hAnsi="Arial" w:cs="Arial"/>
          <w:sz w:val="22"/>
          <w:szCs w:val="22"/>
          <w:lang w:val="de-CH"/>
        </w:rPr>
        <w:t>):</w:t>
      </w:r>
    </w:p>
    <w:p w14:paraId="178C5FCC" w14:textId="77777777" w:rsidR="00D2488F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</w:p>
    <w:p w14:paraId="0F5B19C3" w14:textId="2931017F" w:rsidR="008A355C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="009F07FB"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1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F75D26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0C4DD3">
        <w:rPr>
          <w:rFonts w:ascii="Arial" w:hAnsi="Arial" w:cs="Arial"/>
          <w:sz w:val="22"/>
          <w:szCs w:val="22"/>
          <w:lang w:val="de-CH"/>
        </w:rPr>
      </w:r>
      <w:r w:rsidR="000C4DD3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20136854" w14:textId="682133DE" w:rsidR="00180913" w:rsidRDefault="0041677C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41677C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Der Kandidat ist in der Lage, die im Gebiet der 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t>Kinderchirurgie bzw. Kindernotfallmedi</w:t>
      </w:r>
      <w:r w:rsidR="00105398">
        <w:rPr>
          <w:rFonts w:ascii="Arial" w:eastAsia="Arial" w:hAnsi="Arial" w:cs="Arial"/>
          <w:spacing w:val="-1"/>
          <w:sz w:val="22"/>
          <w:szCs w:val="22"/>
          <w:lang w:val="de-CH"/>
        </w:rPr>
        <w:t>z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41677C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durchgeführten Interventionen im mittleren und hohen Dosisbereich dosisoptimiert vorzunehmen. Untersuchungen, die nur für Kandidaten der Kinderchirurgie gelten, sind mit einem Stern (*) markiert:</w:t>
      </w:r>
    </w:p>
    <w:p w14:paraId="5CCFC7E1" w14:textId="36B5486D" w:rsidR="00105398" w:rsidRDefault="00105398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88EBF22" w14:textId="77777777" w:rsidR="00105398" w:rsidRPr="00105398" w:rsidRDefault="00105398" w:rsidP="00105398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105398">
        <w:rPr>
          <w:rFonts w:ascii="Arial" w:eastAsia="Arial" w:hAnsi="Arial" w:cs="Arial"/>
          <w:spacing w:val="-1"/>
          <w:sz w:val="22"/>
          <w:szCs w:val="22"/>
          <w:lang w:val="de-CH"/>
        </w:rPr>
        <w:t>Stellungskontrolle nach Reposition anlässlich konservativer Frakturbehandlung</w:t>
      </w:r>
    </w:p>
    <w:p w14:paraId="27474921" w14:textId="77777777" w:rsidR="00105398" w:rsidRPr="00105398" w:rsidRDefault="00105398" w:rsidP="00105398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105398">
        <w:rPr>
          <w:rFonts w:ascii="Arial" w:eastAsia="Arial" w:hAnsi="Arial" w:cs="Arial"/>
          <w:spacing w:val="-1"/>
          <w:sz w:val="22"/>
          <w:szCs w:val="22"/>
          <w:lang w:val="de-CH"/>
        </w:rPr>
        <w:t>Stellungskontrolle und Kontrolle der Osteosynthesen bei operativer Behandlung von Frakturen, Tumoren und Fehlbildungen*</w:t>
      </w:r>
    </w:p>
    <w:p w14:paraId="74CD3F4B" w14:textId="77777777" w:rsidR="00105398" w:rsidRPr="00105398" w:rsidRDefault="00105398" w:rsidP="00105398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105398">
        <w:rPr>
          <w:rFonts w:ascii="Arial" w:eastAsia="Arial" w:hAnsi="Arial" w:cs="Arial"/>
          <w:spacing w:val="-1"/>
          <w:sz w:val="22"/>
          <w:szCs w:val="22"/>
          <w:lang w:val="de-CH"/>
        </w:rPr>
        <w:t>Durchleuchtung unter Verwendung von Kontrastmitteldarstellung im Bereich der pädiatrischen Urologie und Viszeral- und Thoraxchirurgie*</w:t>
      </w:r>
    </w:p>
    <w:p w14:paraId="010204F4" w14:textId="77777777" w:rsidR="00105398" w:rsidRPr="00105398" w:rsidRDefault="00105398" w:rsidP="00105398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105398">
        <w:rPr>
          <w:rFonts w:ascii="Arial" w:eastAsia="Arial" w:hAnsi="Arial" w:cs="Arial"/>
          <w:spacing w:val="-1"/>
          <w:sz w:val="22"/>
          <w:szCs w:val="22"/>
          <w:lang w:val="de-CH"/>
        </w:rPr>
        <w:t>Intraoperative Durchleuchtung inklusive Beurteilung der Lage von Implantaten*</w:t>
      </w:r>
    </w:p>
    <w:p w14:paraId="63A83F3C" w14:textId="5F221D60" w:rsidR="00105398" w:rsidRPr="00105398" w:rsidRDefault="00105398" w:rsidP="0010539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105398">
        <w:rPr>
          <w:rFonts w:ascii="Arial" w:eastAsia="Arial" w:hAnsi="Arial" w:cs="Arial"/>
          <w:spacing w:val="-1"/>
          <w:sz w:val="22"/>
          <w:szCs w:val="22"/>
          <w:lang w:val="de-CH"/>
        </w:rPr>
        <w:t>Intraoperative Lokalisation von Fremdkörpern mittels Durchleuchtung*</w:t>
      </w:r>
    </w:p>
    <w:p w14:paraId="76AAC7AD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0BB404C" w14:textId="434DBA70" w:rsidR="00180913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2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0C4DD3">
        <w:rPr>
          <w:rFonts w:ascii="Arial" w:eastAsia="Arial" w:hAnsi="Arial" w:cs="Arial"/>
          <w:bCs/>
          <w:sz w:val="22"/>
          <w:szCs w:val="22"/>
          <w:lang w:val="de-CH"/>
        </w:rPr>
      </w:r>
      <w:r w:rsidR="000C4DD3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7A9E4E3E" w14:textId="1B4F0D2C" w:rsidR="00180913" w:rsidRPr="00D2488F" w:rsidRDefault="00105398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105398">
        <w:rPr>
          <w:rFonts w:ascii="Arial" w:eastAsia="Arial" w:hAnsi="Arial" w:cs="Arial"/>
          <w:spacing w:val="-1"/>
          <w:sz w:val="22"/>
          <w:szCs w:val="22"/>
          <w:lang w:val="de-CH"/>
        </w:rPr>
        <w:t>Der Kandidat kennt und versteht die Optimierungsmöglichkeiten der verwendeten Ausrüstung betreffend Strahlenschutz im Detail und kann diese anwenden.</w:t>
      </w:r>
    </w:p>
    <w:p w14:paraId="262C87ED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5675C0D" w14:textId="7A8A3182" w:rsidR="00180913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3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0C4DD3">
        <w:rPr>
          <w:rFonts w:ascii="Arial" w:eastAsia="Arial" w:hAnsi="Arial" w:cs="Arial"/>
          <w:bCs/>
          <w:sz w:val="22"/>
          <w:szCs w:val="22"/>
          <w:lang w:val="de-CH"/>
        </w:rPr>
      </w:r>
      <w:r w:rsidR="000C4DD3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3943271B" w14:textId="221DE5AC" w:rsidR="00180913" w:rsidRPr="00D2488F" w:rsidRDefault="00105398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>
        <w:rPr>
          <w:rFonts w:ascii="Arial" w:eastAsia="Arial" w:hAnsi="Arial" w:cs="Arial"/>
          <w:spacing w:val="-1"/>
          <w:sz w:val="22"/>
          <w:szCs w:val="22"/>
          <w:lang w:val="de-CH"/>
        </w:rPr>
        <w:t>Der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>Kandidat</w:t>
      </w:r>
      <w:r w:rsidRPr="00594FA0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>
        <w:rPr>
          <w:rFonts w:ascii="Arial" w:eastAsia="Arial" w:hAnsi="Arial" w:cs="Arial"/>
          <w:sz w:val="22"/>
          <w:szCs w:val="22"/>
          <w:lang w:val="de-CH"/>
        </w:rPr>
        <w:t>ist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z w:val="22"/>
          <w:szCs w:val="22"/>
          <w:lang w:val="de-CH"/>
        </w:rPr>
        <w:t>n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der</w:t>
      </w:r>
      <w:r w:rsidRPr="00594FA0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L</w:t>
      </w:r>
      <w:r w:rsidRPr="00594FA0">
        <w:rPr>
          <w:rFonts w:ascii="Arial" w:eastAsia="Arial" w:hAnsi="Arial" w:cs="Arial"/>
          <w:spacing w:val="-3"/>
          <w:sz w:val="22"/>
          <w:szCs w:val="22"/>
          <w:lang w:val="de-CH"/>
        </w:rPr>
        <w:t>a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594FA0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z w:val="22"/>
          <w:szCs w:val="22"/>
          <w:lang w:val="de-CH"/>
        </w:rPr>
        <w:t>,</w:t>
      </w:r>
      <w:r w:rsidRPr="00594FA0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d</w:t>
      </w:r>
      <w:r w:rsidRPr="00594FA0">
        <w:rPr>
          <w:rFonts w:ascii="Arial" w:eastAsia="Arial" w:hAnsi="Arial" w:cs="Arial"/>
          <w:spacing w:val="-3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app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li</w:t>
      </w:r>
      <w:r w:rsidRPr="00594FA0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rt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Strahlen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594FA0">
        <w:rPr>
          <w:rFonts w:ascii="Arial" w:eastAsia="Arial" w:hAnsi="Arial" w:cs="Arial"/>
          <w:sz w:val="22"/>
          <w:szCs w:val="22"/>
          <w:lang w:val="de-CH"/>
        </w:rPr>
        <w:t>o</w:t>
      </w:r>
      <w:r w:rsidRPr="00594FA0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z w:val="22"/>
          <w:szCs w:val="22"/>
          <w:lang w:val="de-CH"/>
        </w:rPr>
        <w:t>s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z w:val="22"/>
          <w:szCs w:val="22"/>
          <w:lang w:val="de-CH"/>
        </w:rPr>
        <w:t>m</w:t>
      </w:r>
      <w:r w:rsidRPr="00594FA0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V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594FA0">
        <w:rPr>
          <w:rFonts w:ascii="Arial" w:eastAsia="Arial" w:hAnsi="Arial" w:cs="Arial"/>
          <w:sz w:val="22"/>
          <w:szCs w:val="22"/>
          <w:lang w:val="de-CH"/>
        </w:rPr>
        <w:t>a</w:t>
      </w:r>
      <w:r w:rsidRPr="00594FA0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594FA0">
        <w:rPr>
          <w:rFonts w:ascii="Arial" w:eastAsia="Arial" w:hAnsi="Arial" w:cs="Arial"/>
          <w:sz w:val="22"/>
          <w:szCs w:val="22"/>
          <w:lang w:val="de-CH"/>
        </w:rPr>
        <w:t>f</w:t>
      </w:r>
      <w:r w:rsidRPr="00594FA0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z w:val="22"/>
          <w:szCs w:val="22"/>
          <w:lang w:val="de-CH"/>
        </w:rPr>
        <w:t xml:space="preserve">ner 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594FA0">
        <w:rPr>
          <w:rFonts w:ascii="Arial" w:eastAsia="Arial" w:hAnsi="Arial" w:cs="Arial"/>
          <w:sz w:val="22"/>
          <w:szCs w:val="22"/>
          <w:lang w:val="de-CH"/>
        </w:rPr>
        <w:t>n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594FA0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594FA0">
        <w:rPr>
          <w:rFonts w:ascii="Arial" w:eastAsia="Arial" w:hAnsi="Arial" w:cs="Arial"/>
          <w:spacing w:val="5"/>
          <w:sz w:val="22"/>
          <w:szCs w:val="22"/>
          <w:lang w:val="de-CH"/>
        </w:rPr>
        <w:t>s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>u</w:t>
      </w:r>
      <w:r w:rsidRPr="00594FA0">
        <w:rPr>
          <w:rFonts w:ascii="Arial" w:eastAsia="Arial" w:hAnsi="Arial" w:cs="Arial"/>
          <w:sz w:val="22"/>
          <w:szCs w:val="22"/>
          <w:lang w:val="de-CH"/>
        </w:rPr>
        <w:t>chung</w:t>
      </w:r>
      <w:r w:rsidRPr="00594FA0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einzuordnen</w:t>
      </w:r>
      <w:r w:rsidRPr="00594FA0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und</w:t>
      </w:r>
      <w:r w:rsidRPr="00594FA0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594FA0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ebene</w:t>
      </w:r>
      <w:r w:rsidRPr="00594FA0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f</w:t>
      </w:r>
      <w:r w:rsidRPr="00594FA0">
        <w:rPr>
          <w:rFonts w:ascii="Arial" w:eastAsia="Arial" w:hAnsi="Arial" w:cs="Arial"/>
          <w:sz w:val="22"/>
          <w:szCs w:val="22"/>
          <w:lang w:val="de-CH"/>
        </w:rPr>
        <w:t>a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ll</w:t>
      </w:r>
      <w:r w:rsidRPr="00594FA0">
        <w:rPr>
          <w:rFonts w:ascii="Arial" w:eastAsia="Arial" w:hAnsi="Arial" w:cs="Arial"/>
          <w:sz w:val="22"/>
          <w:szCs w:val="22"/>
          <w:lang w:val="de-CH"/>
        </w:rPr>
        <w:t>s</w:t>
      </w:r>
      <w:r w:rsidRPr="00594FA0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d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n</w:t>
      </w:r>
      <w:r w:rsidRPr="00594FA0">
        <w:rPr>
          <w:rFonts w:ascii="Arial" w:eastAsia="Arial" w:hAnsi="Arial" w:cs="Arial"/>
          <w:spacing w:val="-3"/>
          <w:sz w:val="22"/>
          <w:szCs w:val="22"/>
          <w:lang w:val="de-CH"/>
        </w:rPr>
        <w:t>o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594FA0">
        <w:rPr>
          <w:rFonts w:ascii="Arial" w:eastAsia="Arial" w:hAnsi="Arial" w:cs="Arial"/>
          <w:spacing w:val="-3"/>
          <w:sz w:val="22"/>
          <w:szCs w:val="22"/>
          <w:lang w:val="de-CH"/>
        </w:rPr>
        <w:t>w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end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594FA0">
        <w:rPr>
          <w:rFonts w:ascii="Arial" w:eastAsia="Arial" w:hAnsi="Arial" w:cs="Arial"/>
          <w:sz w:val="22"/>
          <w:szCs w:val="22"/>
          <w:lang w:val="de-CH"/>
        </w:rPr>
        <w:t xml:space="preserve">en 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>k</w:t>
      </w:r>
      <w:r w:rsidRPr="00594FA0">
        <w:rPr>
          <w:rFonts w:ascii="Arial" w:eastAsia="Arial" w:hAnsi="Arial" w:cs="Arial"/>
          <w:sz w:val="22"/>
          <w:szCs w:val="22"/>
          <w:lang w:val="de-CH"/>
        </w:rPr>
        <w:t>o</w:t>
      </w:r>
      <w:r w:rsidRPr="00594FA0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end</w:t>
      </w:r>
      <w:r w:rsidRPr="00594FA0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z w:val="22"/>
          <w:szCs w:val="22"/>
          <w:lang w:val="de-CH"/>
        </w:rPr>
        <w:t>n</w:t>
      </w:r>
      <w:r w:rsidRPr="00594FA0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Pr="00594FA0">
        <w:rPr>
          <w:rFonts w:ascii="Arial" w:eastAsia="Arial" w:hAnsi="Arial" w:cs="Arial"/>
          <w:sz w:val="22"/>
          <w:szCs w:val="22"/>
          <w:lang w:val="de-CH"/>
        </w:rPr>
        <w:t>assnah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en</w:t>
      </w:r>
      <w:r w:rsidRPr="00594FA0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z w:val="22"/>
          <w:szCs w:val="22"/>
          <w:lang w:val="de-CH"/>
        </w:rPr>
        <w:t>n</w:t>
      </w:r>
      <w:r w:rsidRPr="00594FA0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594FA0">
        <w:rPr>
          <w:rFonts w:ascii="Arial" w:eastAsia="Arial" w:hAnsi="Arial" w:cs="Arial"/>
          <w:sz w:val="22"/>
          <w:szCs w:val="22"/>
          <w:lang w:val="de-CH"/>
        </w:rPr>
        <w:t>u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en, um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Fo</w:t>
      </w:r>
      <w:r w:rsidRPr="00594FA0">
        <w:rPr>
          <w:rFonts w:ascii="Arial" w:eastAsia="Arial" w:hAnsi="Arial" w:cs="Arial"/>
          <w:spacing w:val="-3"/>
          <w:sz w:val="22"/>
          <w:szCs w:val="22"/>
          <w:lang w:val="de-CH"/>
        </w:rPr>
        <w:t>l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eschäden</w:t>
      </w:r>
      <w:r w:rsidRPr="00594FA0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z</w:t>
      </w:r>
      <w:r w:rsidRPr="00594FA0">
        <w:rPr>
          <w:rFonts w:ascii="Arial" w:eastAsia="Arial" w:hAnsi="Arial" w:cs="Arial"/>
          <w:sz w:val="22"/>
          <w:szCs w:val="22"/>
          <w:lang w:val="de-CH"/>
        </w:rPr>
        <w:t>u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rm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z w:val="22"/>
          <w:szCs w:val="22"/>
          <w:lang w:val="de-CH"/>
        </w:rPr>
        <w:t>den.</w:t>
      </w:r>
    </w:p>
    <w:p w14:paraId="603FFC1E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1B7E56A" w14:textId="4F5B2D30" w:rsidR="00180913" w:rsidRPr="00D2488F" w:rsidRDefault="00180913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bCs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4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0C4DD3">
        <w:rPr>
          <w:rFonts w:ascii="Arial" w:eastAsia="Arial" w:hAnsi="Arial" w:cs="Arial"/>
          <w:bCs/>
          <w:sz w:val="22"/>
          <w:szCs w:val="22"/>
          <w:lang w:val="de-CH"/>
        </w:rPr>
      </w:r>
      <w:r w:rsidR="000C4DD3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56E8D72B" w14:textId="1811B37F" w:rsidR="00180913" w:rsidRPr="00D2488F" w:rsidRDefault="00105398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Der Kandidat</w:t>
      </w:r>
      <w:r w:rsidRPr="00594FA0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>kann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z w:val="22"/>
          <w:szCs w:val="22"/>
          <w:lang w:val="de-CH"/>
        </w:rPr>
        <w:t>ne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du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594FA0">
        <w:rPr>
          <w:rFonts w:ascii="Arial" w:eastAsia="Arial" w:hAnsi="Arial" w:cs="Arial"/>
          <w:sz w:val="22"/>
          <w:szCs w:val="22"/>
          <w:lang w:val="de-CH"/>
        </w:rPr>
        <w:t>c</w:t>
      </w:r>
      <w:r w:rsidRPr="00594FA0">
        <w:rPr>
          <w:rFonts w:ascii="Arial" w:eastAsia="Arial" w:hAnsi="Arial" w:cs="Arial"/>
          <w:spacing w:val="-3"/>
          <w:sz w:val="22"/>
          <w:szCs w:val="22"/>
          <w:lang w:val="de-CH"/>
        </w:rPr>
        <w:t>h</w:t>
      </w:r>
      <w:r w:rsidRPr="00594FA0">
        <w:rPr>
          <w:rFonts w:ascii="Arial" w:eastAsia="Arial" w:hAnsi="Arial" w:cs="Arial"/>
          <w:sz w:val="22"/>
          <w:szCs w:val="22"/>
          <w:lang w:val="de-CH"/>
        </w:rPr>
        <w:t>g</w:t>
      </w:r>
      <w:r w:rsidRPr="00594FA0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3"/>
          <w:sz w:val="22"/>
          <w:szCs w:val="22"/>
          <w:lang w:val="de-CH"/>
        </w:rPr>
        <w:t>f</w:t>
      </w:r>
      <w:r w:rsidRPr="00594FA0">
        <w:rPr>
          <w:rFonts w:ascii="Arial" w:eastAsia="Arial" w:hAnsi="Arial" w:cs="Arial"/>
          <w:sz w:val="22"/>
          <w:szCs w:val="22"/>
          <w:lang w:val="de-CH"/>
        </w:rPr>
        <w:t>üh</w:t>
      </w:r>
      <w:r w:rsidRPr="00594FA0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594FA0">
        <w:rPr>
          <w:rFonts w:ascii="Arial" w:eastAsia="Arial" w:hAnsi="Arial" w:cs="Arial"/>
          <w:sz w:val="22"/>
          <w:szCs w:val="22"/>
          <w:lang w:val="de-CH"/>
        </w:rPr>
        <w:t>n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594FA0">
        <w:rPr>
          <w:rFonts w:ascii="Arial" w:eastAsia="Arial" w:hAnsi="Arial" w:cs="Arial"/>
          <w:sz w:val="22"/>
          <w:szCs w:val="22"/>
          <w:lang w:val="de-CH"/>
        </w:rPr>
        <w:t>such</w:t>
      </w:r>
      <w:r w:rsidRPr="00594FA0">
        <w:rPr>
          <w:rFonts w:ascii="Arial" w:eastAsia="Arial" w:hAnsi="Arial" w:cs="Arial"/>
          <w:spacing w:val="-3"/>
          <w:sz w:val="22"/>
          <w:szCs w:val="22"/>
          <w:lang w:val="de-CH"/>
        </w:rPr>
        <w:t>un</w:t>
      </w:r>
      <w:r w:rsidRPr="00594FA0">
        <w:rPr>
          <w:rFonts w:ascii="Arial" w:eastAsia="Arial" w:hAnsi="Arial" w:cs="Arial"/>
          <w:sz w:val="22"/>
          <w:szCs w:val="22"/>
          <w:lang w:val="de-CH"/>
        </w:rPr>
        <w:t>g</w:t>
      </w:r>
      <w:r w:rsidRPr="00594FA0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be</w:t>
      </w:r>
      <w:r w:rsidRPr="00594FA0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594FA0">
        <w:rPr>
          <w:rFonts w:ascii="Arial" w:eastAsia="Arial" w:hAnsi="Arial" w:cs="Arial"/>
          <w:sz w:val="22"/>
          <w:szCs w:val="22"/>
          <w:lang w:val="de-CH"/>
        </w:rPr>
        <w:t>ü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li</w:t>
      </w:r>
      <w:r w:rsidRPr="00594FA0">
        <w:rPr>
          <w:rFonts w:ascii="Arial" w:eastAsia="Arial" w:hAnsi="Arial" w:cs="Arial"/>
          <w:sz w:val="22"/>
          <w:szCs w:val="22"/>
          <w:lang w:val="de-CH"/>
        </w:rPr>
        <w:t>ch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der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app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rt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en</w:t>
      </w:r>
      <w:r w:rsidRPr="00594FA0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594FA0">
        <w:rPr>
          <w:rFonts w:ascii="Arial" w:eastAsia="Arial" w:hAnsi="Arial" w:cs="Arial"/>
          <w:sz w:val="22"/>
          <w:szCs w:val="22"/>
          <w:lang w:val="de-CH"/>
        </w:rPr>
        <w:t>a</w:t>
      </w:r>
      <w:r w:rsidRPr="00594FA0">
        <w:rPr>
          <w:rFonts w:ascii="Arial" w:eastAsia="Arial" w:hAnsi="Arial" w:cs="Arial"/>
          <w:spacing w:val="6"/>
          <w:sz w:val="22"/>
          <w:szCs w:val="22"/>
          <w:lang w:val="de-CH"/>
        </w:rPr>
        <w:t>t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en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endos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z w:val="22"/>
          <w:szCs w:val="22"/>
          <w:lang w:val="de-CH"/>
        </w:rPr>
        <w:t>s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beu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rt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il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en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und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>kennt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das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594FA0">
        <w:rPr>
          <w:rFonts w:ascii="Arial" w:eastAsia="Arial" w:hAnsi="Arial" w:cs="Arial"/>
          <w:sz w:val="22"/>
          <w:szCs w:val="22"/>
          <w:lang w:val="de-CH"/>
        </w:rPr>
        <w:t>on</w:t>
      </w:r>
      <w:r w:rsidRPr="00594FA0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ept</w:t>
      </w:r>
      <w:r w:rsidRPr="00594FA0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z w:val="22"/>
          <w:szCs w:val="22"/>
          <w:lang w:val="de-CH"/>
        </w:rPr>
        <w:t>der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Di</w:t>
      </w:r>
      <w:r w:rsidRPr="00594FA0">
        <w:rPr>
          <w:rFonts w:ascii="Arial" w:eastAsia="Arial" w:hAnsi="Arial" w:cs="Arial"/>
          <w:sz w:val="22"/>
          <w:szCs w:val="22"/>
          <w:lang w:val="de-CH"/>
        </w:rPr>
        <w:t>a</w:t>
      </w:r>
      <w:r w:rsidRPr="00594FA0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594FA0">
        <w:rPr>
          <w:rFonts w:ascii="Arial" w:eastAsia="Arial" w:hAnsi="Arial" w:cs="Arial"/>
          <w:sz w:val="22"/>
          <w:szCs w:val="22"/>
          <w:lang w:val="de-CH"/>
        </w:rPr>
        <w:t>nos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594FA0">
        <w:rPr>
          <w:rFonts w:ascii="Arial" w:eastAsia="Arial" w:hAnsi="Arial" w:cs="Arial"/>
          <w:sz w:val="22"/>
          <w:szCs w:val="22"/>
          <w:lang w:val="de-CH"/>
        </w:rPr>
        <w:t>schen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R</w:t>
      </w:r>
      <w:r w:rsidRPr="00594FA0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3"/>
          <w:sz w:val="22"/>
          <w:szCs w:val="22"/>
          <w:lang w:val="de-CH"/>
        </w:rPr>
        <w:t>f</w:t>
      </w:r>
      <w:r w:rsidRPr="00594FA0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enz</w:t>
      </w:r>
      <w:r w:rsidRPr="00594FA0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>rt</w:t>
      </w:r>
      <w:r w:rsidRPr="00594FA0">
        <w:rPr>
          <w:rFonts w:ascii="Arial" w:eastAsia="Arial" w:hAnsi="Arial" w:cs="Arial"/>
          <w:sz w:val="22"/>
          <w:szCs w:val="22"/>
          <w:lang w:val="de-CH"/>
        </w:rPr>
        <w:t>e</w:t>
      </w:r>
      <w:r w:rsidRPr="00594FA0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(</w:t>
      </w:r>
      <w:r>
        <w:rPr>
          <w:rFonts w:ascii="Arial" w:eastAsia="Arial" w:hAnsi="Arial" w:cs="Arial"/>
          <w:spacing w:val="1"/>
          <w:sz w:val="22"/>
          <w:szCs w:val="22"/>
          <w:lang w:val="de-CH"/>
        </w:rPr>
        <w:t>«</w:t>
      </w:r>
      <w:r w:rsidRPr="00594FA0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594FA0">
        <w:rPr>
          <w:rFonts w:ascii="Arial" w:eastAsia="Arial" w:hAnsi="Arial" w:cs="Arial"/>
          <w:spacing w:val="-6"/>
          <w:sz w:val="22"/>
          <w:szCs w:val="22"/>
          <w:lang w:val="de-CH"/>
        </w:rPr>
        <w:t>RL</w:t>
      </w:r>
      <w:r>
        <w:rPr>
          <w:rFonts w:ascii="Arial" w:eastAsia="Arial" w:hAnsi="Arial" w:cs="Arial"/>
          <w:spacing w:val="-6"/>
          <w:sz w:val="22"/>
          <w:szCs w:val="22"/>
          <w:lang w:val="de-CH"/>
        </w:rPr>
        <w:t>»</w:t>
      </w:r>
      <w:r w:rsidRPr="00594FA0">
        <w:rPr>
          <w:rFonts w:ascii="Arial" w:eastAsia="Arial" w:hAnsi="Arial" w:cs="Arial"/>
          <w:spacing w:val="-2"/>
          <w:sz w:val="22"/>
          <w:szCs w:val="22"/>
          <w:lang w:val="de-CH"/>
        </w:rPr>
        <w:t>) für die jeweilige Untersuchung.</w:t>
      </w:r>
    </w:p>
    <w:p w14:paraId="3D936749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AEE2D1D" w14:textId="189FF55D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5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0C4DD3">
        <w:rPr>
          <w:rFonts w:ascii="Arial" w:eastAsia="Arial" w:hAnsi="Arial" w:cs="Arial"/>
          <w:bCs/>
          <w:sz w:val="22"/>
          <w:szCs w:val="22"/>
          <w:lang w:val="de-CH"/>
        </w:rPr>
      </w:r>
      <w:r w:rsidR="000C4DD3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7E45AA51" w14:textId="34196AB5" w:rsidR="00180913" w:rsidRPr="00D2488F" w:rsidRDefault="00105398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105398">
        <w:rPr>
          <w:rFonts w:ascii="Arial" w:eastAsia="Arial" w:hAnsi="Arial" w:cs="Arial"/>
          <w:spacing w:val="-1"/>
          <w:sz w:val="22"/>
          <w:szCs w:val="22"/>
          <w:lang w:val="de-CH"/>
        </w:rPr>
        <w:t>Der Kandidat kennt die mit der Anwendung von ionisierender Strahlung verbundenen Risiken für sich selbst und das Personal und ist in der Lage, die verschiedenen Schutzmittel und Schutzmassnahmen optimal anzuwenden.</w:t>
      </w:r>
    </w:p>
    <w:p w14:paraId="51A3DE22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25882DEA" w14:textId="140693EB" w:rsidR="00105398" w:rsidRPr="00594FA0" w:rsidRDefault="00105398" w:rsidP="00105398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594FA0">
        <w:rPr>
          <w:rFonts w:ascii="Arial" w:hAnsi="Arial" w:cs="Arial"/>
          <w:sz w:val="22"/>
          <w:szCs w:val="22"/>
          <w:lang w:val="de-CH"/>
        </w:rPr>
        <w:t xml:space="preserve">Ich beantrage den Fähigkeitsausweis Strahlenschutz in der </w:t>
      </w:r>
      <w:r>
        <w:rPr>
          <w:rFonts w:ascii="Arial" w:hAnsi="Arial" w:cs="Arial"/>
          <w:sz w:val="22"/>
          <w:szCs w:val="22"/>
          <w:lang w:val="de-CH"/>
        </w:rPr>
        <w:t>Kinderchirurgie / Kindernotfallmedizin</w:t>
      </w:r>
      <w:r w:rsidRPr="00594FA0">
        <w:rPr>
          <w:rFonts w:ascii="Arial" w:hAnsi="Arial" w:cs="Arial"/>
          <w:sz w:val="22"/>
          <w:szCs w:val="22"/>
          <w:lang w:val="de-CH"/>
        </w:rPr>
        <w:t xml:space="preserve"> (SGK</w:t>
      </w:r>
      <w:r>
        <w:rPr>
          <w:rFonts w:ascii="Arial" w:hAnsi="Arial" w:cs="Arial"/>
          <w:sz w:val="22"/>
          <w:szCs w:val="22"/>
          <w:lang w:val="de-CH"/>
        </w:rPr>
        <w:t xml:space="preserve">C </w:t>
      </w:r>
      <w:r w:rsidRPr="00594FA0">
        <w:rPr>
          <w:rFonts w:ascii="Arial" w:hAnsi="Arial" w:cs="Arial"/>
          <w:sz w:val="22"/>
          <w:szCs w:val="22"/>
          <w:lang w:val="de-CH"/>
        </w:rPr>
        <w:t>/</w:t>
      </w:r>
      <w:r>
        <w:rPr>
          <w:rFonts w:ascii="Arial" w:hAnsi="Arial" w:cs="Arial"/>
          <w:sz w:val="22"/>
          <w:szCs w:val="22"/>
          <w:lang w:val="de-CH"/>
        </w:rPr>
        <w:t xml:space="preserve"> PEMS</w:t>
      </w:r>
      <w:r w:rsidRPr="00594FA0">
        <w:rPr>
          <w:rFonts w:ascii="Arial" w:hAnsi="Arial" w:cs="Arial"/>
          <w:sz w:val="22"/>
          <w:szCs w:val="22"/>
          <w:lang w:val="de-CH"/>
        </w:rPr>
        <w:t>)</w:t>
      </w:r>
    </w:p>
    <w:p w14:paraId="01D67BC9" w14:textId="77777777" w:rsidR="00B63309" w:rsidRPr="007A6B87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180913" w:rsidRPr="007A6B87" w14:paraId="651B8AD7" w14:textId="77777777">
        <w:tc>
          <w:tcPr>
            <w:tcW w:w="4465" w:type="dxa"/>
          </w:tcPr>
          <w:p w14:paraId="1C57786E" w14:textId="77777777" w:rsidR="00B11187" w:rsidRPr="007A6B87" w:rsidRDefault="00291185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Kandidat</w:t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  <w:tc>
          <w:tcPr>
            <w:tcW w:w="567" w:type="dxa"/>
          </w:tcPr>
          <w:p w14:paraId="62B3E675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</w:tcPr>
          <w:p w14:paraId="2A9D06D3" w14:textId="77777777" w:rsidR="00B11187" w:rsidRPr="007A6B87" w:rsidRDefault="00354381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Letzter </w:t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Weiterbildner für den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praktischen Strahlenschutz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</w:tr>
      <w:tr w:rsidR="00180913" w:rsidRPr="007A6B87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4AA4513D" w14:textId="4F522415" w:rsidR="008A355C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</w:p>
        </w:tc>
        <w:tc>
          <w:tcPr>
            <w:tcW w:w="567" w:type="dxa"/>
          </w:tcPr>
          <w:p w14:paraId="1CCD7E68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68FD771D" w14:textId="6DA77156" w:rsidR="00EA71D8" w:rsidRDefault="00EA71D8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0627ECD" w14:textId="1E701FC4" w:rsidR="00C115A4" w:rsidRPr="007A6B87" w:rsidRDefault="00C115A4" w:rsidP="00B46BA9">
      <w:pPr>
        <w:rPr>
          <w:rFonts w:ascii="Arial" w:hAnsi="Arial" w:cs="Arial"/>
          <w:sz w:val="22"/>
          <w:szCs w:val="22"/>
          <w:lang w:val="de-CH"/>
        </w:rPr>
      </w:pPr>
    </w:p>
    <w:p w14:paraId="5ECF8E44" w14:textId="77777777" w:rsidR="00FD6634" w:rsidRDefault="008A355C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b/>
          <w:sz w:val="22"/>
          <w:szCs w:val="22"/>
          <w:lang w:val="de-CH"/>
        </w:rPr>
        <w:t>Beilage</w:t>
      </w:r>
      <w:r w:rsidR="00FD6634">
        <w:rPr>
          <w:rFonts w:ascii="Arial" w:hAnsi="Arial" w:cs="Arial"/>
          <w:b/>
          <w:sz w:val="22"/>
          <w:szCs w:val="22"/>
          <w:lang w:val="de-CH"/>
        </w:rPr>
        <w:t>n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1F46374D" w14:textId="3B41B2C3" w:rsidR="00B46BA9" w:rsidRDefault="00B46BA9" w:rsidP="00B46BA9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594FA0">
        <w:rPr>
          <w:rFonts w:ascii="Arial" w:hAnsi="Arial" w:cs="Arial"/>
          <w:sz w:val="22"/>
          <w:szCs w:val="22"/>
          <w:lang w:val="de-CH"/>
        </w:rPr>
        <w:t xml:space="preserve">Kursbestätigung des absolvierten vom BAG anerkannten </w:t>
      </w:r>
      <w:r>
        <w:rPr>
          <w:rFonts w:ascii="Arial" w:hAnsi="Arial" w:cs="Arial"/>
          <w:sz w:val="22"/>
          <w:szCs w:val="22"/>
          <w:lang w:val="de-CH"/>
        </w:rPr>
        <w:t>Strahlenschutz-Sachverständigenkurses für Ärzte mit Durchleuchtung</w:t>
      </w:r>
      <w:r w:rsidRPr="00594FA0">
        <w:rPr>
          <w:rFonts w:ascii="Arial" w:hAnsi="Arial" w:cs="Arial"/>
          <w:sz w:val="22"/>
          <w:szCs w:val="22"/>
          <w:lang w:val="de-CH"/>
        </w:rPr>
        <w:t xml:space="preserve"> (Kopie) </w:t>
      </w:r>
    </w:p>
    <w:p w14:paraId="4E5765BB" w14:textId="77777777" w:rsidR="005A247E" w:rsidRDefault="005A247E" w:rsidP="005A247E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135D80">
        <w:rPr>
          <w:rFonts w:ascii="Arial" w:hAnsi="Arial" w:cs="Arial"/>
          <w:sz w:val="22"/>
          <w:szCs w:val="22"/>
          <w:lang w:val="de-CH"/>
        </w:rPr>
        <w:t>Wenn de</w:t>
      </w:r>
      <w:r>
        <w:rPr>
          <w:rFonts w:ascii="Arial" w:hAnsi="Arial" w:cs="Arial"/>
          <w:sz w:val="22"/>
          <w:szCs w:val="22"/>
          <w:lang w:val="de-CH"/>
        </w:rPr>
        <w:t>r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Strahlenschutz</w:t>
      </w:r>
      <w:r>
        <w:rPr>
          <w:rFonts w:ascii="Arial" w:hAnsi="Arial" w:cs="Arial"/>
          <w:sz w:val="22"/>
          <w:szCs w:val="22"/>
          <w:lang w:val="de-CH"/>
        </w:rPr>
        <w:t>kurs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im Ausland erfolgte: </w:t>
      </w:r>
      <w:r w:rsidRPr="00871633">
        <w:rPr>
          <w:rFonts w:ascii="Arial" w:hAnsi="Arial" w:cs="Arial"/>
          <w:sz w:val="22"/>
          <w:szCs w:val="22"/>
          <w:lang w:val="de-CH"/>
        </w:rPr>
        <w:t xml:space="preserve">Bestätigung des BAG über die Gleichwertigkeit der ausländischen Strahlenschutzausbildung </w:t>
      </w:r>
    </w:p>
    <w:p w14:paraId="6273A586" w14:textId="37BC97CF" w:rsidR="005A247E" w:rsidRPr="005A247E" w:rsidRDefault="005A247E" w:rsidP="00304857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5A247E">
        <w:rPr>
          <w:rFonts w:ascii="Arial" w:hAnsi="Arial" w:cs="Arial"/>
          <w:sz w:val="22"/>
          <w:szCs w:val="22"/>
          <w:lang w:val="de-CH"/>
        </w:rPr>
        <w:t>Wenn die praktische Strahlenschutzweiterbildung im Ausland erfolgte: Bestätigung des BAG über die Gleichwertigkeit der praktischen ausländischen Strahlenschutzweiterbildung (Kopie)</w:t>
      </w:r>
    </w:p>
    <w:p w14:paraId="63C4530C" w14:textId="5795FC28" w:rsidR="00B46BA9" w:rsidRPr="00594FA0" w:rsidRDefault="00B46BA9" w:rsidP="00B46BA9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594FA0">
        <w:rPr>
          <w:rFonts w:ascii="Arial" w:hAnsi="Arial" w:cs="Arial"/>
          <w:sz w:val="22"/>
          <w:szCs w:val="22"/>
          <w:lang w:val="de-CH"/>
        </w:rPr>
        <w:t xml:space="preserve">Beleg für einbezahlte Gebühr </w:t>
      </w:r>
      <w:r w:rsidRPr="00B46BA9">
        <w:rPr>
          <w:rFonts w:ascii="Arial" w:hAnsi="Arial" w:cs="Arial"/>
          <w:sz w:val="22"/>
          <w:szCs w:val="22"/>
          <w:lang w:val="de-CH"/>
        </w:rPr>
        <w:t>für reguläre Mitglieder der SGKC bzw. der PEMS CHF 50</w:t>
      </w:r>
      <w:r>
        <w:rPr>
          <w:rFonts w:ascii="Arial" w:hAnsi="Arial" w:cs="Arial"/>
          <w:sz w:val="22"/>
          <w:szCs w:val="22"/>
          <w:lang w:val="de-CH"/>
        </w:rPr>
        <w:t>.00</w:t>
      </w:r>
      <w:r w:rsidRPr="00B46BA9">
        <w:rPr>
          <w:rFonts w:ascii="Arial" w:hAnsi="Arial" w:cs="Arial"/>
          <w:sz w:val="22"/>
          <w:szCs w:val="22"/>
          <w:lang w:val="de-CH"/>
        </w:rPr>
        <w:t>, für ausserordentliche Mitglieder CHF 100</w:t>
      </w:r>
      <w:r>
        <w:rPr>
          <w:rFonts w:ascii="Arial" w:hAnsi="Arial" w:cs="Arial"/>
          <w:sz w:val="22"/>
          <w:szCs w:val="22"/>
          <w:lang w:val="de-CH"/>
        </w:rPr>
        <w:t>.00</w:t>
      </w:r>
      <w:r w:rsidRPr="00B46BA9">
        <w:rPr>
          <w:rFonts w:ascii="Arial" w:hAnsi="Arial" w:cs="Arial"/>
          <w:sz w:val="22"/>
          <w:szCs w:val="22"/>
          <w:lang w:val="de-CH"/>
        </w:rPr>
        <w:t xml:space="preserve"> und für alle anderen Kandidaten CHF 250.</w:t>
      </w:r>
      <w:r>
        <w:rPr>
          <w:rFonts w:ascii="Arial" w:hAnsi="Arial" w:cs="Arial"/>
          <w:sz w:val="22"/>
          <w:szCs w:val="22"/>
          <w:lang w:val="de-CH"/>
        </w:rPr>
        <w:t>00</w:t>
      </w:r>
      <w:r w:rsidRPr="00B46BA9">
        <w:rPr>
          <w:rFonts w:ascii="Arial" w:hAnsi="Arial" w:cs="Arial"/>
          <w:sz w:val="22"/>
          <w:szCs w:val="22"/>
          <w:lang w:val="de-CH"/>
        </w:rPr>
        <w:t>.</w:t>
      </w:r>
    </w:p>
    <w:p w14:paraId="25FF95C2" w14:textId="5920EE98" w:rsidR="00B46BA9" w:rsidRDefault="00B46BA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5F6E231F" w14:textId="77777777" w:rsidR="00B46BA9" w:rsidRPr="007A6B87" w:rsidRDefault="00B46BA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29635F0" w14:textId="77777777" w:rsidR="00A45953" w:rsidRPr="00105398" w:rsidRDefault="00F81DDD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105398">
        <w:rPr>
          <w:rFonts w:ascii="Arial" w:hAnsi="Arial" w:cs="Arial"/>
          <w:sz w:val="22"/>
          <w:szCs w:val="22"/>
          <w:lang w:val="de-CH"/>
        </w:rPr>
        <w:t>Senden an</w:t>
      </w:r>
      <w:r w:rsidR="00A45953" w:rsidRPr="00105398">
        <w:rPr>
          <w:rFonts w:ascii="Arial" w:hAnsi="Arial" w:cs="Arial"/>
          <w:sz w:val="22"/>
          <w:szCs w:val="22"/>
          <w:lang w:val="de-CH"/>
        </w:rPr>
        <w:t>:</w:t>
      </w:r>
    </w:p>
    <w:p w14:paraId="444DA8CB" w14:textId="3156DE2B" w:rsidR="00105398" w:rsidRPr="00594FA0" w:rsidRDefault="00105398" w:rsidP="00105398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de-CH"/>
        </w:rPr>
      </w:pPr>
      <w:r w:rsidRPr="007B65BF">
        <w:rPr>
          <w:rFonts w:ascii="Arial" w:eastAsia="Times" w:hAnsi="Arial" w:cs="Arial"/>
          <w:sz w:val="22"/>
          <w:szCs w:val="22"/>
          <w:lang w:val="de-CH"/>
        </w:rPr>
        <w:t>Secrétariat SSCP / Geschäftsstelle der SGK</w:t>
      </w:r>
      <w:r>
        <w:rPr>
          <w:rFonts w:ascii="Arial" w:eastAsia="Times" w:hAnsi="Arial" w:cs="Arial"/>
          <w:sz w:val="22"/>
          <w:szCs w:val="22"/>
          <w:lang w:val="de-CH"/>
        </w:rPr>
        <w:t>C</w:t>
      </w:r>
    </w:p>
    <w:p w14:paraId="72514185" w14:textId="77777777" w:rsidR="00105398" w:rsidRPr="007B65BF" w:rsidRDefault="00105398" w:rsidP="00105398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de-CH"/>
        </w:rPr>
      </w:pPr>
      <w:r w:rsidRPr="007B65BF">
        <w:rPr>
          <w:rFonts w:ascii="Arial" w:eastAsia="Times" w:hAnsi="Arial" w:cs="Arial"/>
          <w:sz w:val="22"/>
          <w:szCs w:val="22"/>
          <w:lang w:val="de-CH"/>
        </w:rPr>
        <w:t>Schweizerische Gesellschaft für Kinderchirurgie</w:t>
      </w:r>
    </w:p>
    <w:p w14:paraId="324B79FD" w14:textId="77777777" w:rsidR="00105398" w:rsidRPr="00A874FF" w:rsidRDefault="00105398" w:rsidP="00105398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de-CH"/>
        </w:rPr>
      </w:pPr>
      <w:bookmarkStart w:id="3" w:name="_Hlk67325891"/>
      <w:r w:rsidRPr="00A874FF">
        <w:rPr>
          <w:rFonts w:ascii="Arial" w:eastAsia="Times" w:hAnsi="Arial" w:cs="Arial"/>
          <w:sz w:val="22"/>
          <w:szCs w:val="22"/>
          <w:lang w:val="de-CH"/>
        </w:rPr>
        <w:t xml:space="preserve">Rue de l'Hôpital 15 </w:t>
      </w:r>
    </w:p>
    <w:p w14:paraId="14939D54" w14:textId="23FA55B3" w:rsidR="00105398" w:rsidRPr="002679F5" w:rsidRDefault="00105398" w:rsidP="00105398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fr-CH"/>
        </w:rPr>
      </w:pPr>
      <w:r w:rsidRPr="002679F5">
        <w:rPr>
          <w:rFonts w:ascii="Arial" w:eastAsia="Times" w:hAnsi="Arial" w:cs="Arial"/>
          <w:sz w:val="22"/>
          <w:szCs w:val="22"/>
          <w:lang w:val="fr-CH"/>
        </w:rPr>
        <w:t xml:space="preserve">Case postale </w:t>
      </w:r>
      <w:r w:rsidR="000C4DD3">
        <w:rPr>
          <w:rFonts w:ascii="Arial" w:eastAsia="Times" w:hAnsi="Arial" w:cs="Arial"/>
          <w:sz w:val="22"/>
          <w:szCs w:val="22"/>
          <w:lang w:val="fr-CH"/>
        </w:rPr>
        <w:t>592</w:t>
      </w:r>
    </w:p>
    <w:bookmarkEnd w:id="3"/>
    <w:p w14:paraId="7E075EC0" w14:textId="77777777" w:rsidR="00105398" w:rsidRPr="002679F5" w:rsidRDefault="00105398" w:rsidP="00105398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fr-CH"/>
        </w:rPr>
      </w:pPr>
      <w:r w:rsidRPr="002679F5">
        <w:rPr>
          <w:rFonts w:ascii="Arial" w:eastAsia="Times" w:hAnsi="Arial" w:cs="Arial"/>
          <w:sz w:val="22"/>
          <w:szCs w:val="22"/>
          <w:lang w:val="fr-CH"/>
        </w:rPr>
        <w:t>1701 Fribourg</w:t>
      </w:r>
    </w:p>
    <w:p w14:paraId="7BCAF7A3" w14:textId="77777777" w:rsidR="00105398" w:rsidRPr="002679F5" w:rsidRDefault="00105398" w:rsidP="00105398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fr-CH"/>
        </w:rPr>
      </w:pPr>
      <w:r w:rsidRPr="002679F5">
        <w:rPr>
          <w:rFonts w:ascii="Arial" w:eastAsia="Times" w:hAnsi="Arial" w:cs="Arial"/>
          <w:sz w:val="22"/>
          <w:szCs w:val="22"/>
          <w:lang w:val="fr-CH"/>
        </w:rPr>
        <w:t>Tel. 026 350 33 00</w:t>
      </w:r>
    </w:p>
    <w:p w14:paraId="348B2D37" w14:textId="1D74E53F" w:rsidR="00105398" w:rsidRPr="002679F5" w:rsidRDefault="00105398" w:rsidP="00105398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fr-CH"/>
        </w:rPr>
      </w:pPr>
      <w:r w:rsidRPr="002679F5">
        <w:rPr>
          <w:rFonts w:ascii="Arial" w:eastAsia="Times" w:hAnsi="Arial" w:cs="Arial"/>
          <w:sz w:val="22"/>
          <w:szCs w:val="22"/>
          <w:lang w:val="fr-CH"/>
        </w:rPr>
        <w:t xml:space="preserve">E-Mail </w:t>
      </w:r>
      <w:hyperlink r:id="rId7" w:history="1">
        <w:r w:rsidRPr="002679F5">
          <w:rPr>
            <w:rStyle w:val="Hyperlink"/>
            <w:rFonts w:ascii="Arial" w:eastAsia="Times" w:hAnsi="Arial" w:cs="Arial"/>
            <w:sz w:val="22"/>
            <w:szCs w:val="22"/>
            <w:lang w:val="fr-CH"/>
          </w:rPr>
          <w:t>kinderchirugie@upcf.ch</w:t>
        </w:r>
      </w:hyperlink>
      <w:r w:rsidRPr="002679F5">
        <w:rPr>
          <w:rFonts w:ascii="Arial" w:eastAsia="Times" w:hAnsi="Arial" w:cs="Arial"/>
          <w:sz w:val="22"/>
          <w:szCs w:val="22"/>
          <w:lang w:val="fr-CH"/>
        </w:rPr>
        <w:cr/>
      </w:r>
      <w:bookmarkStart w:id="4" w:name="_Hlk44924566"/>
    </w:p>
    <w:p w14:paraId="5A444BB9" w14:textId="3399A5BD" w:rsidR="003D43E9" w:rsidRDefault="003D43E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Bankverbindung:</w:t>
      </w:r>
    </w:p>
    <w:bookmarkEnd w:id="4"/>
    <w:p w14:paraId="799582DE" w14:textId="43AE0048" w:rsidR="00105398" w:rsidRDefault="00EF22B4" w:rsidP="00EF22B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2679F5">
        <w:rPr>
          <w:rFonts w:ascii="Arial" w:eastAsia="Arial" w:hAnsi="Arial" w:cs="Arial"/>
          <w:sz w:val="22"/>
          <w:szCs w:val="22"/>
          <w:lang w:val="de-CH"/>
        </w:rPr>
        <w:t>IBAN CH68 0023 5235 5902 2101 K</w:t>
      </w:r>
    </w:p>
    <w:p w14:paraId="2F6E3790" w14:textId="0FF077AB" w:rsidR="00105398" w:rsidRDefault="00105398" w:rsidP="00EF22B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172B8A7B" w14:textId="77777777" w:rsidR="00EF22B4" w:rsidRPr="00EF22B4" w:rsidRDefault="00EF22B4" w:rsidP="00EF22B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A628536" w14:textId="77777777" w:rsidR="00105398" w:rsidRPr="00EF22B4" w:rsidRDefault="00105398" w:rsidP="00EF22B4">
      <w:pPr>
        <w:spacing w:line="280" w:lineRule="atLeast"/>
        <w:jc w:val="both"/>
        <w:rPr>
          <w:rFonts w:ascii="Arial" w:eastAsia="Times" w:hAnsi="Arial" w:cs="Arial"/>
          <w:sz w:val="22"/>
          <w:szCs w:val="22"/>
          <w:lang w:val="de-CH"/>
        </w:rPr>
      </w:pPr>
      <w:r w:rsidRPr="00EF22B4">
        <w:rPr>
          <w:rFonts w:ascii="Arial" w:eastAsia="Times" w:hAnsi="Arial" w:cs="Arial"/>
          <w:sz w:val="22"/>
          <w:szCs w:val="22"/>
          <w:lang w:val="de-CH"/>
        </w:rPr>
        <w:t>Sekretariat Kindernotfallmedizin (PEMS)</w:t>
      </w:r>
    </w:p>
    <w:p w14:paraId="2D06092B" w14:textId="77777777" w:rsidR="00EF22B4" w:rsidRPr="000B1505" w:rsidRDefault="00FB7874" w:rsidP="00EF22B4">
      <w:pPr>
        <w:shd w:val="clear" w:color="auto" w:fill="FFFFFF"/>
        <w:spacing w:line="280" w:lineRule="atLeast"/>
        <w:rPr>
          <w:rFonts w:ascii="Arial" w:hAnsi="Arial" w:cs="Arial"/>
          <w:sz w:val="22"/>
          <w:szCs w:val="22"/>
        </w:rPr>
      </w:pPr>
      <w:bookmarkStart w:id="5" w:name="_Hlk67325806"/>
      <w:r w:rsidRPr="000B1505">
        <w:rPr>
          <w:rFonts w:ascii="Arial" w:hAnsi="Arial" w:cs="Arial"/>
          <w:sz w:val="22"/>
          <w:szCs w:val="22"/>
        </w:rPr>
        <w:t>PEMS</w:t>
      </w:r>
    </w:p>
    <w:p w14:paraId="24784AC4" w14:textId="77777777" w:rsidR="00EF22B4" w:rsidRDefault="00FB7874" w:rsidP="00EF22B4">
      <w:pPr>
        <w:shd w:val="clear" w:color="auto" w:fill="FFFFFF"/>
        <w:spacing w:line="280" w:lineRule="atLeast"/>
        <w:rPr>
          <w:rFonts w:ascii="Arial" w:eastAsia="Times" w:hAnsi="Arial" w:cs="Arial"/>
          <w:sz w:val="22"/>
          <w:szCs w:val="22"/>
          <w:lang w:val="de-CH"/>
        </w:rPr>
      </w:pPr>
      <w:r w:rsidRPr="00EF22B4">
        <w:rPr>
          <w:rFonts w:ascii="Arial" w:eastAsia="Times" w:hAnsi="Arial" w:cs="Arial"/>
          <w:sz w:val="22"/>
          <w:szCs w:val="22"/>
          <w:lang w:val="de-CH"/>
        </w:rPr>
        <w:t>Bahnhofstrasse 7b</w:t>
      </w:r>
    </w:p>
    <w:p w14:paraId="2A54E896" w14:textId="696CE6C7" w:rsidR="00EF22B4" w:rsidRDefault="00FB7874" w:rsidP="00EF22B4">
      <w:pPr>
        <w:shd w:val="clear" w:color="auto" w:fill="FFFFFF"/>
        <w:spacing w:line="280" w:lineRule="atLeast"/>
        <w:rPr>
          <w:rFonts w:ascii="Arial" w:eastAsia="Times" w:hAnsi="Arial" w:cs="Arial"/>
          <w:sz w:val="22"/>
          <w:szCs w:val="22"/>
          <w:lang w:val="de-CH"/>
        </w:rPr>
      </w:pPr>
      <w:r w:rsidRPr="00EF22B4">
        <w:rPr>
          <w:rFonts w:ascii="Arial" w:eastAsia="Times" w:hAnsi="Arial" w:cs="Arial"/>
          <w:sz w:val="22"/>
          <w:szCs w:val="22"/>
          <w:lang w:val="de-CH"/>
        </w:rPr>
        <w:t>6210 Sursee</w:t>
      </w:r>
    </w:p>
    <w:p w14:paraId="52874AD3" w14:textId="0D705AB7" w:rsidR="00FB7874" w:rsidRPr="00EF22B4" w:rsidRDefault="00FB7874" w:rsidP="00EF22B4">
      <w:pPr>
        <w:shd w:val="clear" w:color="auto" w:fill="FFFFFF"/>
        <w:spacing w:line="280" w:lineRule="atLeast"/>
        <w:rPr>
          <w:rFonts w:ascii="Arial" w:hAnsi="Arial" w:cs="Arial"/>
          <w:color w:val="545454"/>
          <w:sz w:val="22"/>
          <w:szCs w:val="22"/>
          <w:lang w:val="de-CH" w:eastAsia="de-CH"/>
        </w:rPr>
      </w:pPr>
      <w:r w:rsidRPr="00EF22B4">
        <w:rPr>
          <w:rFonts w:ascii="Arial" w:eastAsia="Times" w:hAnsi="Arial" w:cs="Arial"/>
          <w:sz w:val="22"/>
          <w:szCs w:val="22"/>
          <w:lang w:val="de-CH"/>
        </w:rPr>
        <w:t>Switzerland</w:t>
      </w:r>
    </w:p>
    <w:p w14:paraId="366EE177" w14:textId="24A51A3E" w:rsidR="00105398" w:rsidRPr="00EF22B4" w:rsidRDefault="00B41FE5" w:rsidP="00EF22B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EF22B4">
        <w:rPr>
          <w:rFonts w:ascii="Arial" w:hAnsi="Arial" w:cs="Arial"/>
          <w:sz w:val="22"/>
          <w:szCs w:val="22"/>
          <w:lang w:val="it-IT"/>
        </w:rPr>
        <w:t>E-Mail</w:t>
      </w:r>
      <w:r w:rsidR="00FB7874" w:rsidRPr="00EF22B4">
        <w:rPr>
          <w:rFonts w:ascii="Arial" w:hAnsi="Arial" w:cs="Arial"/>
          <w:sz w:val="22"/>
          <w:szCs w:val="22"/>
          <w:lang w:val="it-IT"/>
        </w:rPr>
        <w:t xml:space="preserve">: </w:t>
      </w:r>
      <w:hyperlink r:id="rId8" w:history="1">
        <w:r w:rsidR="009C12BF" w:rsidRPr="00EF22B4">
          <w:rPr>
            <w:rStyle w:val="Hyperlink"/>
            <w:rFonts w:ascii="Arial" w:hAnsi="Arial" w:cs="Arial"/>
            <w:sz w:val="22"/>
            <w:szCs w:val="22"/>
            <w:lang w:val="it-IT"/>
          </w:rPr>
          <w:t>info@pems.ch</w:t>
        </w:r>
      </w:hyperlink>
    </w:p>
    <w:bookmarkEnd w:id="5"/>
    <w:p w14:paraId="4FB464F2" w14:textId="77777777" w:rsidR="00B41FE5" w:rsidRPr="00EF22B4" w:rsidRDefault="00B41FE5" w:rsidP="00EF22B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it-IT"/>
        </w:rPr>
      </w:pPr>
    </w:p>
    <w:p w14:paraId="17A979BF" w14:textId="77777777" w:rsidR="00105398" w:rsidRPr="00EF22B4" w:rsidRDefault="00105398" w:rsidP="00EF22B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EF22B4">
        <w:rPr>
          <w:rFonts w:ascii="Arial" w:hAnsi="Arial" w:cs="Arial"/>
          <w:sz w:val="22"/>
          <w:szCs w:val="22"/>
          <w:lang w:val="it-IT"/>
        </w:rPr>
        <w:t>Bankverbindung:</w:t>
      </w:r>
    </w:p>
    <w:p w14:paraId="6B01862E" w14:textId="4A36B320" w:rsidR="00BB65AE" w:rsidRPr="00EF22B4" w:rsidRDefault="00BB65AE" w:rsidP="00EF22B4">
      <w:pPr>
        <w:pStyle w:val="Default"/>
        <w:spacing w:line="280" w:lineRule="atLeast"/>
        <w:rPr>
          <w:sz w:val="22"/>
          <w:szCs w:val="22"/>
          <w:lang w:val="en-US"/>
        </w:rPr>
      </w:pPr>
      <w:bookmarkStart w:id="6" w:name="_Hlk67325915"/>
      <w:r w:rsidRPr="00EF22B4">
        <w:rPr>
          <w:sz w:val="22"/>
          <w:szCs w:val="22"/>
          <w:lang w:val="en-US"/>
        </w:rPr>
        <w:t xml:space="preserve">Kontoinhaber Pediatric Emergency Medicine </w:t>
      </w:r>
      <w:r w:rsidR="00A874FF" w:rsidRPr="00EF22B4">
        <w:rPr>
          <w:sz w:val="22"/>
          <w:szCs w:val="22"/>
          <w:lang w:val="en-US"/>
        </w:rPr>
        <w:t>o</w:t>
      </w:r>
      <w:r w:rsidRPr="00EF22B4">
        <w:rPr>
          <w:sz w:val="22"/>
          <w:szCs w:val="22"/>
          <w:lang w:val="en-US"/>
        </w:rPr>
        <w:t>f Switzerland (PEMS)</w:t>
      </w:r>
    </w:p>
    <w:p w14:paraId="2E339656" w14:textId="288B68D8" w:rsidR="00020217" w:rsidRPr="00EF22B4" w:rsidRDefault="00020217" w:rsidP="00EF22B4">
      <w:pPr>
        <w:pStyle w:val="Default"/>
        <w:spacing w:line="280" w:lineRule="atLeast"/>
        <w:rPr>
          <w:sz w:val="22"/>
          <w:szCs w:val="22"/>
          <w:lang w:val="de-CH"/>
        </w:rPr>
      </w:pPr>
      <w:r w:rsidRPr="00EF22B4">
        <w:rPr>
          <w:sz w:val="22"/>
          <w:szCs w:val="22"/>
          <w:lang w:val="de-CH"/>
        </w:rPr>
        <w:t>Bankname: UBS, CH-8098 Zürich, Switzerland</w:t>
      </w:r>
    </w:p>
    <w:p w14:paraId="7B84BC2A" w14:textId="384CADDD" w:rsidR="00020217" w:rsidRPr="00EF22B4" w:rsidRDefault="00020217" w:rsidP="00EF22B4">
      <w:pPr>
        <w:pStyle w:val="Default"/>
        <w:spacing w:line="280" w:lineRule="atLeast"/>
        <w:rPr>
          <w:sz w:val="22"/>
          <w:szCs w:val="22"/>
          <w:lang w:val="de-CH"/>
        </w:rPr>
      </w:pPr>
      <w:r w:rsidRPr="00EF22B4">
        <w:rPr>
          <w:sz w:val="22"/>
          <w:szCs w:val="22"/>
          <w:lang w:val="de-CH"/>
        </w:rPr>
        <w:t xml:space="preserve">Kontonummer: 80-2-2 </w:t>
      </w:r>
    </w:p>
    <w:p w14:paraId="1C3E4190" w14:textId="51A345E0" w:rsidR="00EF0D7C" w:rsidRPr="00EF22B4" w:rsidRDefault="00EF0D7C" w:rsidP="00EF22B4">
      <w:pPr>
        <w:pStyle w:val="Default"/>
        <w:spacing w:line="280" w:lineRule="atLeast"/>
        <w:rPr>
          <w:sz w:val="22"/>
          <w:szCs w:val="22"/>
          <w:lang w:val="en-US"/>
        </w:rPr>
      </w:pPr>
      <w:r w:rsidRPr="00EF22B4">
        <w:rPr>
          <w:b/>
          <w:bCs/>
          <w:sz w:val="22"/>
          <w:szCs w:val="22"/>
          <w:lang w:val="en-US"/>
        </w:rPr>
        <w:t>IBAN</w:t>
      </w:r>
      <w:r w:rsidRPr="00EF22B4">
        <w:rPr>
          <w:sz w:val="22"/>
          <w:szCs w:val="22"/>
          <w:lang w:val="en-US"/>
        </w:rPr>
        <w:t xml:space="preserve">: </w:t>
      </w:r>
      <w:r w:rsidRPr="00EF22B4">
        <w:rPr>
          <w:b/>
          <w:bCs/>
          <w:sz w:val="22"/>
          <w:szCs w:val="22"/>
          <w:lang w:val="en-US"/>
        </w:rPr>
        <w:t xml:space="preserve">CH870024024011305640L </w:t>
      </w:r>
    </w:p>
    <w:p w14:paraId="19395D06" w14:textId="792A0E63" w:rsidR="00EF0D7C" w:rsidRPr="00EF22B4" w:rsidRDefault="00EF0D7C" w:rsidP="00EF22B4">
      <w:pPr>
        <w:pStyle w:val="Default"/>
        <w:spacing w:line="280" w:lineRule="atLeast"/>
        <w:rPr>
          <w:sz w:val="22"/>
          <w:szCs w:val="22"/>
          <w:lang w:val="en-US"/>
        </w:rPr>
      </w:pPr>
      <w:r w:rsidRPr="00EF22B4">
        <w:rPr>
          <w:sz w:val="22"/>
          <w:szCs w:val="22"/>
          <w:lang w:val="en-US"/>
        </w:rPr>
        <w:t xml:space="preserve">Clearing/ BLZ: 0240 </w:t>
      </w:r>
    </w:p>
    <w:p w14:paraId="48B26E92" w14:textId="35BF45D6" w:rsidR="00EF0D7C" w:rsidRPr="00EF22B4" w:rsidRDefault="00EF0D7C" w:rsidP="00EF22B4">
      <w:pPr>
        <w:pStyle w:val="Default"/>
        <w:spacing w:line="280" w:lineRule="atLeast"/>
        <w:rPr>
          <w:sz w:val="22"/>
          <w:szCs w:val="22"/>
          <w:lang w:val="en-US"/>
        </w:rPr>
      </w:pPr>
      <w:r w:rsidRPr="00EF22B4">
        <w:rPr>
          <w:sz w:val="22"/>
          <w:szCs w:val="22"/>
          <w:lang w:val="en-US"/>
        </w:rPr>
        <w:t xml:space="preserve">SWIFT-Adresse: UBSWCHZH80A </w:t>
      </w:r>
    </w:p>
    <w:bookmarkEnd w:id="6"/>
    <w:p w14:paraId="783BA429" w14:textId="77777777" w:rsidR="00105398" w:rsidRPr="00EF22B4" w:rsidRDefault="00105398" w:rsidP="00EF22B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sectPr w:rsidR="00105398" w:rsidRPr="00EF22B4" w:rsidSect="00EA71D8"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3426" w14:textId="77777777" w:rsidR="00FC7B33" w:rsidRDefault="00FC7B33">
      <w:r>
        <w:separator/>
      </w:r>
    </w:p>
  </w:endnote>
  <w:endnote w:type="continuationSeparator" w:id="0">
    <w:p w14:paraId="0987A8D1" w14:textId="77777777" w:rsidR="00FC7B33" w:rsidRDefault="00F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F1D8" w14:textId="697A20A6" w:rsidR="003C50BD" w:rsidRPr="00D2488F" w:rsidRDefault="00EE109F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80790F">
      <w:rPr>
        <w:rFonts w:ascii="Arial" w:hAnsi="Arial" w:cs="Arial"/>
        <w:noProof/>
        <w:sz w:val="20"/>
        <w:szCs w:val="20"/>
      </w:rPr>
      <w:t>3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25EE5C07" w:rsidR="00344740" w:rsidRPr="00344740" w:rsidRDefault="0034474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80790F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B2D2" w14:textId="77777777" w:rsidR="00FC7B33" w:rsidRDefault="00FC7B33">
      <w:r>
        <w:separator/>
      </w:r>
    </w:p>
  </w:footnote>
  <w:footnote w:type="continuationSeparator" w:id="0">
    <w:p w14:paraId="3BDA1ECF" w14:textId="77777777" w:rsidR="00FC7B33" w:rsidRDefault="00FC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FF36" w14:textId="04272034" w:rsidR="00B11187" w:rsidRPr="00CB2751" w:rsidRDefault="0041677C">
    <w:pPr>
      <w:pStyle w:val="Kopfzeile"/>
      <w:rPr>
        <w:rFonts w:ascii="Arial" w:hAnsi="Arial" w:cs="Arial"/>
        <w:bCs/>
        <w:sz w:val="22"/>
        <w:szCs w:val="22"/>
        <w:lang w:val="de-CH"/>
      </w:rPr>
    </w:pPr>
    <w:r w:rsidRPr="00CB2751">
      <w:rPr>
        <w:rFonts w:ascii="Arial" w:hAnsi="Arial" w:cs="Arial"/>
        <w:bCs/>
        <w:sz w:val="22"/>
        <w:szCs w:val="22"/>
        <w:lang w:val="de-CH"/>
      </w:rPr>
      <w:t>Schweizerische Gesellschaft für Kinderchirurgie</w:t>
    </w:r>
    <w:r w:rsidR="00B46BA9" w:rsidRPr="00CB2751">
      <w:rPr>
        <w:rFonts w:ascii="Arial" w:hAnsi="Arial" w:cs="Arial"/>
        <w:bCs/>
        <w:sz w:val="22"/>
        <w:szCs w:val="22"/>
        <w:lang w:val="de-CH"/>
      </w:rPr>
      <w:t xml:space="preserve"> </w:t>
    </w:r>
    <w:r w:rsidRPr="00CB2751">
      <w:rPr>
        <w:rFonts w:ascii="Arial" w:hAnsi="Arial" w:cs="Arial"/>
        <w:bCs/>
        <w:sz w:val="22"/>
        <w:szCs w:val="22"/>
        <w:lang w:val="de-CH"/>
      </w:rPr>
      <w:t>/</w:t>
    </w:r>
    <w:r w:rsidR="00B46BA9" w:rsidRPr="00CB2751">
      <w:rPr>
        <w:rFonts w:ascii="Arial" w:hAnsi="Arial" w:cs="Arial"/>
        <w:bCs/>
        <w:sz w:val="22"/>
        <w:szCs w:val="22"/>
        <w:lang w:val="de-CH"/>
      </w:rPr>
      <w:t xml:space="preserve"> Kindernotfa</w:t>
    </w:r>
    <w:r w:rsidR="003C2B27" w:rsidRPr="00CB2751">
      <w:rPr>
        <w:rFonts w:ascii="Arial" w:hAnsi="Arial" w:cs="Arial"/>
        <w:bCs/>
        <w:sz w:val="22"/>
        <w:szCs w:val="22"/>
        <w:lang w:val="de-CH"/>
      </w:rPr>
      <w:t>l</w:t>
    </w:r>
    <w:r w:rsidR="00B46BA9" w:rsidRPr="00CB2751">
      <w:rPr>
        <w:rFonts w:ascii="Arial" w:hAnsi="Arial" w:cs="Arial"/>
        <w:bCs/>
        <w:sz w:val="22"/>
        <w:szCs w:val="22"/>
        <w:lang w:val="de-CH"/>
      </w:rPr>
      <w:t>lmedizin</w:t>
    </w:r>
  </w:p>
  <w:p w14:paraId="592C6DCB" w14:textId="35A51D74" w:rsidR="00B11187" w:rsidRPr="00CB2751" w:rsidRDefault="00B11187">
    <w:pPr>
      <w:pStyle w:val="Kopfzeile"/>
      <w:rPr>
        <w:rFonts w:ascii="Arial" w:hAnsi="Arial" w:cs="Arial"/>
        <w:bCs/>
        <w:sz w:val="22"/>
        <w:szCs w:val="22"/>
        <w:lang w:val="fr-CH"/>
      </w:rPr>
    </w:pPr>
    <w:r w:rsidRPr="00CB2751">
      <w:rPr>
        <w:rFonts w:ascii="Arial" w:hAnsi="Arial" w:cs="Arial"/>
        <w:bCs/>
        <w:sz w:val="22"/>
        <w:szCs w:val="22"/>
        <w:lang w:val="fr-CH"/>
      </w:rPr>
      <w:t>Société Suisse d</w:t>
    </w:r>
    <w:r w:rsidR="00F81DDD" w:rsidRPr="00CB2751">
      <w:rPr>
        <w:rFonts w:ascii="Arial" w:hAnsi="Arial" w:cs="Arial"/>
        <w:bCs/>
        <w:sz w:val="22"/>
        <w:szCs w:val="22"/>
        <w:lang w:val="fr-CH"/>
      </w:rPr>
      <w:t xml:space="preserve">e </w:t>
    </w:r>
    <w:r w:rsidR="0080790F" w:rsidRPr="00CB2751">
      <w:rPr>
        <w:rFonts w:ascii="Arial" w:hAnsi="Arial" w:cs="Arial"/>
        <w:bCs/>
        <w:sz w:val="22"/>
        <w:szCs w:val="22"/>
        <w:lang w:val="fr-CH"/>
      </w:rPr>
      <w:t>Chirurgie Pédiatrique/Médicine d`urgence pédiatrique</w:t>
    </w:r>
  </w:p>
  <w:p w14:paraId="187CE0E9" w14:textId="313B7820" w:rsidR="00B11187" w:rsidRPr="00CB2751" w:rsidRDefault="00B11187">
    <w:pPr>
      <w:pStyle w:val="Kopfzeile"/>
      <w:rPr>
        <w:rFonts w:ascii="Arial" w:hAnsi="Arial" w:cs="Arial"/>
        <w:bCs/>
        <w:sz w:val="22"/>
        <w:szCs w:val="22"/>
        <w:lang w:val="en-US"/>
      </w:rPr>
    </w:pPr>
    <w:r w:rsidRPr="00CB2751">
      <w:rPr>
        <w:rFonts w:ascii="Arial" w:hAnsi="Arial" w:cs="Arial"/>
        <w:bCs/>
        <w:sz w:val="22"/>
        <w:szCs w:val="22"/>
        <w:lang w:val="en-US"/>
      </w:rPr>
      <w:t>Socie</w:t>
    </w:r>
    <w:r w:rsidR="00A84102" w:rsidRPr="00CB2751">
      <w:rPr>
        <w:rFonts w:ascii="Arial" w:hAnsi="Arial" w:cs="Arial"/>
        <w:bCs/>
        <w:sz w:val="22"/>
        <w:szCs w:val="22"/>
        <w:lang w:val="en-US"/>
      </w:rPr>
      <w:t>tà</w:t>
    </w:r>
    <w:r w:rsidRPr="00CB2751">
      <w:rPr>
        <w:rFonts w:ascii="Arial" w:hAnsi="Arial" w:cs="Arial"/>
        <w:bCs/>
        <w:sz w:val="22"/>
        <w:szCs w:val="22"/>
        <w:lang w:val="en-US"/>
      </w:rPr>
      <w:t xml:space="preserve"> Svizzera d</w:t>
    </w:r>
    <w:r w:rsidR="0080790F" w:rsidRPr="00CB2751">
      <w:rPr>
        <w:rFonts w:ascii="Arial" w:hAnsi="Arial" w:cs="Arial"/>
        <w:bCs/>
        <w:sz w:val="22"/>
        <w:szCs w:val="22"/>
        <w:lang w:val="en-US"/>
      </w:rPr>
      <w:t>i Chirurgia Pediatrica/Medicina d`urgenza pediatrica</w:t>
    </w:r>
  </w:p>
  <w:p w14:paraId="1AA4E143" w14:textId="7A7D6E20" w:rsidR="00B11187" w:rsidRPr="0080790F" w:rsidRDefault="00B11187">
    <w:pPr>
      <w:pStyle w:val="Kopfzeile"/>
      <w:rPr>
        <w:rFonts w:ascii="Arial" w:hAnsi="Arial" w:cs="Arial"/>
        <w:sz w:val="22"/>
        <w:szCs w:val="22"/>
        <w:lang w:val="en-US"/>
      </w:rPr>
    </w:pPr>
  </w:p>
  <w:p w14:paraId="38F6B757" w14:textId="77777777" w:rsidR="00EA71D8" w:rsidRPr="0080790F" w:rsidRDefault="00EA71D8">
    <w:pPr>
      <w:pStyle w:val="Kopfzeile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801"/>
    <w:multiLevelType w:val="hybridMultilevel"/>
    <w:tmpl w:val="12CA2A7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F1EA475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45DFA"/>
    <w:multiLevelType w:val="hybridMultilevel"/>
    <w:tmpl w:val="00AE7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6207E"/>
    <w:multiLevelType w:val="hybridMultilevel"/>
    <w:tmpl w:val="5E68353A"/>
    <w:lvl w:ilvl="0" w:tplc="8132EF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F4D7701"/>
    <w:multiLevelType w:val="hybridMultilevel"/>
    <w:tmpl w:val="68FE714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6A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964650">
    <w:abstractNumId w:val="13"/>
  </w:num>
  <w:num w:numId="2" w16cid:durableId="623999744">
    <w:abstractNumId w:val="16"/>
  </w:num>
  <w:num w:numId="3" w16cid:durableId="1631279718">
    <w:abstractNumId w:val="22"/>
  </w:num>
  <w:num w:numId="4" w16cid:durableId="2120636863">
    <w:abstractNumId w:val="14"/>
  </w:num>
  <w:num w:numId="5" w16cid:durableId="1339381639">
    <w:abstractNumId w:val="5"/>
  </w:num>
  <w:num w:numId="6" w16cid:durableId="1545024719">
    <w:abstractNumId w:val="21"/>
  </w:num>
  <w:num w:numId="7" w16cid:durableId="1607811812">
    <w:abstractNumId w:val="15"/>
  </w:num>
  <w:num w:numId="8" w16cid:durableId="1855147010">
    <w:abstractNumId w:val="11"/>
  </w:num>
  <w:num w:numId="9" w16cid:durableId="247546205">
    <w:abstractNumId w:val="20"/>
  </w:num>
  <w:num w:numId="10" w16cid:durableId="1782412226">
    <w:abstractNumId w:val="2"/>
  </w:num>
  <w:num w:numId="11" w16cid:durableId="249197403">
    <w:abstractNumId w:val="12"/>
  </w:num>
  <w:num w:numId="12" w16cid:durableId="1379937041">
    <w:abstractNumId w:val="3"/>
  </w:num>
  <w:num w:numId="13" w16cid:durableId="944310057">
    <w:abstractNumId w:val="4"/>
  </w:num>
  <w:num w:numId="14" w16cid:durableId="1088422819">
    <w:abstractNumId w:val="7"/>
  </w:num>
  <w:num w:numId="15" w16cid:durableId="549150032">
    <w:abstractNumId w:val="10"/>
  </w:num>
  <w:num w:numId="16" w16cid:durableId="279532090">
    <w:abstractNumId w:val="17"/>
  </w:num>
  <w:num w:numId="17" w16cid:durableId="1553077591">
    <w:abstractNumId w:val="18"/>
  </w:num>
  <w:num w:numId="18" w16cid:durableId="539435464">
    <w:abstractNumId w:val="9"/>
  </w:num>
  <w:num w:numId="19" w16cid:durableId="404957862">
    <w:abstractNumId w:val="6"/>
  </w:num>
  <w:num w:numId="20" w16cid:durableId="1332100516">
    <w:abstractNumId w:val="1"/>
  </w:num>
  <w:num w:numId="21" w16cid:durableId="655839833">
    <w:abstractNumId w:val="0"/>
  </w:num>
  <w:num w:numId="22" w16cid:durableId="1799714252">
    <w:abstractNumId w:val="8"/>
  </w:num>
  <w:num w:numId="23" w16cid:durableId="1311055400">
    <w:abstractNumId w:val="19"/>
  </w:num>
  <w:num w:numId="24" w16cid:durableId="1806263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76"/>
    <w:rsid w:val="00020217"/>
    <w:rsid w:val="00022CF0"/>
    <w:rsid w:val="00063FFF"/>
    <w:rsid w:val="00095C10"/>
    <w:rsid w:val="000B1505"/>
    <w:rsid w:val="000C4DD3"/>
    <w:rsid w:val="000C4E46"/>
    <w:rsid w:val="00105398"/>
    <w:rsid w:val="00122B35"/>
    <w:rsid w:val="00150186"/>
    <w:rsid w:val="00173B82"/>
    <w:rsid w:val="00180913"/>
    <w:rsid w:val="001975E0"/>
    <w:rsid w:val="001B47B6"/>
    <w:rsid w:val="001B75A7"/>
    <w:rsid w:val="001B79CB"/>
    <w:rsid w:val="001C0C04"/>
    <w:rsid w:val="001D1BF3"/>
    <w:rsid w:val="001D37C6"/>
    <w:rsid w:val="002679F5"/>
    <w:rsid w:val="00267A08"/>
    <w:rsid w:val="0028332C"/>
    <w:rsid w:val="00291185"/>
    <w:rsid w:val="002B6660"/>
    <w:rsid w:val="002F7B9F"/>
    <w:rsid w:val="00333C79"/>
    <w:rsid w:val="0033505C"/>
    <w:rsid w:val="00344740"/>
    <w:rsid w:val="00354381"/>
    <w:rsid w:val="00390D0F"/>
    <w:rsid w:val="003C2B27"/>
    <w:rsid w:val="003C50BD"/>
    <w:rsid w:val="003D43E9"/>
    <w:rsid w:val="003D477A"/>
    <w:rsid w:val="003F28F7"/>
    <w:rsid w:val="00406279"/>
    <w:rsid w:val="0041677C"/>
    <w:rsid w:val="00430437"/>
    <w:rsid w:val="004401F2"/>
    <w:rsid w:val="00447D66"/>
    <w:rsid w:val="004533BB"/>
    <w:rsid w:val="004F1F72"/>
    <w:rsid w:val="004F398B"/>
    <w:rsid w:val="00523643"/>
    <w:rsid w:val="00533589"/>
    <w:rsid w:val="00580203"/>
    <w:rsid w:val="005A247E"/>
    <w:rsid w:val="005A6595"/>
    <w:rsid w:val="005B35A5"/>
    <w:rsid w:val="005B3BEC"/>
    <w:rsid w:val="005B52F6"/>
    <w:rsid w:val="005B5492"/>
    <w:rsid w:val="005B5C55"/>
    <w:rsid w:val="00601B0B"/>
    <w:rsid w:val="006078BA"/>
    <w:rsid w:val="0064072B"/>
    <w:rsid w:val="00646256"/>
    <w:rsid w:val="0065165F"/>
    <w:rsid w:val="00656AC6"/>
    <w:rsid w:val="00673D1B"/>
    <w:rsid w:val="006934FF"/>
    <w:rsid w:val="006B79F9"/>
    <w:rsid w:val="00704AB9"/>
    <w:rsid w:val="00707D31"/>
    <w:rsid w:val="007334F8"/>
    <w:rsid w:val="00734691"/>
    <w:rsid w:val="00743C44"/>
    <w:rsid w:val="0075592A"/>
    <w:rsid w:val="0078563A"/>
    <w:rsid w:val="00787310"/>
    <w:rsid w:val="007900C2"/>
    <w:rsid w:val="007A37C4"/>
    <w:rsid w:val="007A596B"/>
    <w:rsid w:val="007A6B87"/>
    <w:rsid w:val="007B3AE6"/>
    <w:rsid w:val="007E2A88"/>
    <w:rsid w:val="007E76ED"/>
    <w:rsid w:val="0080790F"/>
    <w:rsid w:val="008727D8"/>
    <w:rsid w:val="008A355C"/>
    <w:rsid w:val="008E74B0"/>
    <w:rsid w:val="008F512A"/>
    <w:rsid w:val="00900C14"/>
    <w:rsid w:val="00906A64"/>
    <w:rsid w:val="00920661"/>
    <w:rsid w:val="0096275F"/>
    <w:rsid w:val="00970753"/>
    <w:rsid w:val="009846C4"/>
    <w:rsid w:val="00990C57"/>
    <w:rsid w:val="009A427A"/>
    <w:rsid w:val="009B4D93"/>
    <w:rsid w:val="009C12BF"/>
    <w:rsid w:val="009C1ADD"/>
    <w:rsid w:val="009F07FB"/>
    <w:rsid w:val="00A45953"/>
    <w:rsid w:val="00A77940"/>
    <w:rsid w:val="00A84102"/>
    <w:rsid w:val="00A874FF"/>
    <w:rsid w:val="00A92776"/>
    <w:rsid w:val="00A94580"/>
    <w:rsid w:val="00AB1C5E"/>
    <w:rsid w:val="00AF50EE"/>
    <w:rsid w:val="00B07868"/>
    <w:rsid w:val="00B11187"/>
    <w:rsid w:val="00B41FE5"/>
    <w:rsid w:val="00B46BA9"/>
    <w:rsid w:val="00B478CC"/>
    <w:rsid w:val="00B63309"/>
    <w:rsid w:val="00B63746"/>
    <w:rsid w:val="00B8078D"/>
    <w:rsid w:val="00BB65AE"/>
    <w:rsid w:val="00BD3A3C"/>
    <w:rsid w:val="00BE763E"/>
    <w:rsid w:val="00C115A4"/>
    <w:rsid w:val="00C93FCF"/>
    <w:rsid w:val="00CB1792"/>
    <w:rsid w:val="00CB2751"/>
    <w:rsid w:val="00CD6112"/>
    <w:rsid w:val="00CD65CC"/>
    <w:rsid w:val="00D13399"/>
    <w:rsid w:val="00D2488F"/>
    <w:rsid w:val="00D6010A"/>
    <w:rsid w:val="00DB0B56"/>
    <w:rsid w:val="00DB3DA8"/>
    <w:rsid w:val="00DB4D01"/>
    <w:rsid w:val="00DC02BB"/>
    <w:rsid w:val="00DC6389"/>
    <w:rsid w:val="00E222F5"/>
    <w:rsid w:val="00E42E2C"/>
    <w:rsid w:val="00EA71D8"/>
    <w:rsid w:val="00EB339F"/>
    <w:rsid w:val="00ED0E89"/>
    <w:rsid w:val="00EE109F"/>
    <w:rsid w:val="00EE59FC"/>
    <w:rsid w:val="00EF0D7C"/>
    <w:rsid w:val="00EF22B4"/>
    <w:rsid w:val="00F039D4"/>
    <w:rsid w:val="00F50B33"/>
    <w:rsid w:val="00F50BE4"/>
    <w:rsid w:val="00F75D26"/>
    <w:rsid w:val="00F81DDD"/>
    <w:rsid w:val="00FA31C0"/>
    <w:rsid w:val="00FB7874"/>
    <w:rsid w:val="00FC7B33"/>
    <w:rsid w:val="00FD663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FC7247F"/>
  <w15:docId w15:val="{2488FF2B-A80E-40ED-88BA-1E1520D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0539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22B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934FF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ms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nderchirugie@upcf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711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5</cp:revision>
  <cp:lastPrinted>1900-12-31T23:00:00Z</cp:lastPrinted>
  <dcterms:created xsi:type="dcterms:W3CDTF">2023-01-11T09:52:00Z</dcterms:created>
  <dcterms:modified xsi:type="dcterms:W3CDTF">2023-02-17T10:50:00Z</dcterms:modified>
</cp:coreProperties>
</file>