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E85765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E85765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 w:rsidRPr="00E85765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 w:rsidRPr="00E85765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E85765">
        <w:rPr>
          <w:rFonts w:ascii="Arial" w:hAnsi="Arial" w:cs="Arial"/>
          <w:b/>
          <w:sz w:val="28"/>
          <w:szCs w:val="28"/>
          <w:lang w:val="de-CH"/>
        </w:rPr>
        <w:br/>
      </w:r>
      <w:r w:rsidRPr="00E85765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6DBF0969" w:rsidR="00F039D4" w:rsidRPr="00E85765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E85765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E85765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5F3A32" w:rsidRPr="00E85765">
        <w:rPr>
          <w:rFonts w:ascii="Arial" w:hAnsi="Arial" w:cs="Arial"/>
          <w:b/>
          <w:sz w:val="28"/>
          <w:szCs w:val="28"/>
          <w:lang w:val="de-CH"/>
        </w:rPr>
        <w:t>Orthopädische Chirurgie und Traumatologie des Bewegungsapparates (swiss orthopaedics)</w:t>
      </w:r>
    </w:p>
    <w:p w14:paraId="65325687" w14:textId="77777777" w:rsidR="00EB339F" w:rsidRPr="00E85765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3D5149D" w14:textId="45E62DC9" w:rsidR="0099127F" w:rsidRPr="00E85765" w:rsidRDefault="0099127F" w:rsidP="0099127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u w:val="single"/>
          <w:lang w:val="de-CH"/>
        </w:rPr>
        <w:t>Die Erfüllung der Anforderungen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für diesen Fähigkeitsausweis ist für den Erwerb des Facharzttitels </w:t>
      </w:r>
      <w:r w:rsidR="005F3A32" w:rsidRPr="00E85765">
        <w:rPr>
          <w:rFonts w:ascii="Arial" w:hAnsi="Arial" w:cs="Arial"/>
          <w:sz w:val="22"/>
          <w:szCs w:val="22"/>
          <w:lang w:val="de-CH"/>
        </w:rPr>
        <w:t>Orthopädische Chirurgie und Traumatologie des Bewegungsapparates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obligatorisch. 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Ausgestellt </w:t>
      </w:r>
      <w:r w:rsidR="00F436F8" w:rsidRPr="00E85765">
        <w:rPr>
          <w:rFonts w:ascii="Arial" w:hAnsi="Arial" w:cs="Arial"/>
          <w:sz w:val="22"/>
          <w:szCs w:val="22"/>
          <w:lang w:val="de-CH"/>
        </w:rPr>
        <w:t>werden kann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 der 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Fähigkeitsausweis 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jedoch erst nach </w:t>
      </w:r>
      <w:r w:rsidRPr="00E85765">
        <w:rPr>
          <w:rFonts w:ascii="Arial" w:hAnsi="Arial" w:cs="Arial"/>
          <w:sz w:val="22"/>
          <w:szCs w:val="22"/>
          <w:lang w:val="de-CH"/>
        </w:rPr>
        <w:t>Erwerb des Facharzttitels.</w:t>
      </w:r>
    </w:p>
    <w:p w14:paraId="251FF7F5" w14:textId="77777777" w:rsidR="00E7150D" w:rsidRPr="00E85765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E8576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E85765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E85765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E8576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E85765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E85765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E85765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GLN</w:t>
      </w:r>
      <w:r w:rsidR="00EB339F" w:rsidRPr="00E85765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E85765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E85765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E85765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E85765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E85765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E85765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E85765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2159388C" w:rsidR="00523643" w:rsidRPr="00E85765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AC8BF57" w14:textId="77777777" w:rsidR="0099127F" w:rsidRPr="00E85765" w:rsidRDefault="0099127F" w:rsidP="0099127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6DB1804" w14:textId="4E354465" w:rsidR="0099127F" w:rsidRPr="00E85765" w:rsidRDefault="0099127F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E85765" w14:paraId="5C7A047C" w14:textId="77777777" w:rsidTr="00D2488F">
        <w:tc>
          <w:tcPr>
            <w:tcW w:w="6776" w:type="dxa"/>
          </w:tcPr>
          <w:p w14:paraId="4409D729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E85765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E85765" w14:paraId="26989B20" w14:textId="77777777" w:rsidTr="00D2488F">
        <w:tc>
          <w:tcPr>
            <w:tcW w:w="6776" w:type="dxa"/>
          </w:tcPr>
          <w:p w14:paraId="500AE13D" w14:textId="2C4E06EE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E85765" w14:paraId="11CECCB0" w14:textId="77777777" w:rsidTr="00D2488F">
        <w:tc>
          <w:tcPr>
            <w:tcW w:w="6776" w:type="dxa"/>
          </w:tcPr>
          <w:p w14:paraId="4783EC5F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E85765" w14:paraId="1BCEACA6" w14:textId="77777777" w:rsidTr="00D2488F">
        <w:tc>
          <w:tcPr>
            <w:tcW w:w="6776" w:type="dxa"/>
          </w:tcPr>
          <w:p w14:paraId="458F425F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Pr="00E85765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E85765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6999EDD1" w:rsidR="00CD65CC" w:rsidRPr="00E85765" w:rsidRDefault="0099127F" w:rsidP="0099127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Datum des absolvierten BAG-anerkannten Strahlenschutz-Sachverständigenkurses </w:t>
      </w:r>
      <w:r w:rsidRPr="00E85765">
        <w:rPr>
          <w:rFonts w:ascii="Arial" w:hAnsi="Arial" w:cs="Arial"/>
          <w:sz w:val="22"/>
          <w:szCs w:val="22"/>
          <w:lang w:val="de-CH"/>
        </w:rPr>
        <w:br/>
        <w:t>für Ärzte mit Durchleuchtung</w:t>
      </w:r>
      <w:r w:rsidR="006B79F9" w:rsidRPr="00E8576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05C58165" w:rsidR="006B79F9" w:rsidRPr="00E85765" w:rsidRDefault="00871633" w:rsidP="0056597D">
      <w:pPr>
        <w:tabs>
          <w:tab w:val="left" w:pos="8080"/>
        </w:tabs>
        <w:spacing w:before="120"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(</w:t>
      </w:r>
      <w:r w:rsidR="006B79F9" w:rsidRPr="00E85765">
        <w:rPr>
          <w:rFonts w:ascii="Arial" w:hAnsi="Arial" w:cs="Arial"/>
          <w:sz w:val="22"/>
          <w:szCs w:val="22"/>
          <w:lang w:val="de-CH"/>
        </w:rPr>
        <w:t>Bitte Kursbestätigung</w:t>
      </w:r>
      <w:r w:rsidR="00135D80">
        <w:rPr>
          <w:rFonts w:ascii="Arial" w:hAnsi="Arial" w:cs="Arial"/>
          <w:sz w:val="22"/>
          <w:szCs w:val="22"/>
          <w:lang w:val="de-CH"/>
        </w:rPr>
        <w:t xml:space="preserve"> oder </w:t>
      </w:r>
      <w:bookmarkStart w:id="1" w:name="_Hlk94099498"/>
      <w:r w:rsidR="00135D80">
        <w:rPr>
          <w:rFonts w:ascii="Arial" w:hAnsi="Arial" w:cs="Arial"/>
          <w:sz w:val="22"/>
          <w:szCs w:val="22"/>
          <w:lang w:val="de-CH"/>
        </w:rPr>
        <w:t>Bestätigung des BAG über die Gleichwertigkeit der ausländischen Strahlenschutzausbildung</w:t>
      </w:r>
      <w:r w:rsidR="006B79F9" w:rsidRPr="00E85765">
        <w:rPr>
          <w:rFonts w:ascii="Arial" w:hAnsi="Arial" w:cs="Arial"/>
          <w:sz w:val="22"/>
          <w:szCs w:val="22"/>
          <w:lang w:val="de-CH"/>
        </w:rPr>
        <w:t xml:space="preserve"> dem Antrag </w:t>
      </w:r>
      <w:bookmarkEnd w:id="1"/>
      <w:r w:rsidR="006B79F9" w:rsidRPr="00E85765">
        <w:rPr>
          <w:rFonts w:ascii="Arial" w:hAnsi="Arial" w:cs="Arial"/>
          <w:sz w:val="22"/>
          <w:szCs w:val="22"/>
          <w:lang w:val="de-CH"/>
        </w:rPr>
        <w:t>beilegen</w:t>
      </w:r>
      <w:r>
        <w:rPr>
          <w:rFonts w:ascii="Arial" w:hAnsi="Arial" w:cs="Arial"/>
          <w:sz w:val="22"/>
          <w:szCs w:val="22"/>
          <w:lang w:val="de-CH"/>
        </w:rPr>
        <w:t>)</w:t>
      </w:r>
    </w:p>
    <w:p w14:paraId="1857600A" w14:textId="77777777" w:rsidR="008727D8" w:rsidRPr="00E85765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E85765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 w:rsidRPr="00E85765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E8576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E8576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7C5CB9D8" w:rsidR="006B79F9" w:rsidRPr="00E85765" w:rsidRDefault="006C79F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A</w:t>
      </w:r>
      <w:r w:rsidR="006B79F9" w:rsidRPr="00E85765">
        <w:rPr>
          <w:rFonts w:ascii="Arial" w:hAnsi="Arial" w:cs="Arial"/>
          <w:sz w:val="22"/>
          <w:szCs w:val="22"/>
          <w:lang w:val="de-CH"/>
        </w:rPr>
        <w:t>llgemeine praktische Weiterbildung</w:t>
      </w:r>
      <w:r w:rsidR="005A35FD" w:rsidRPr="00E85765">
        <w:rPr>
          <w:rFonts w:ascii="Arial" w:hAnsi="Arial" w:cs="Arial"/>
          <w:sz w:val="22"/>
          <w:szCs w:val="22"/>
          <w:lang w:val="de-CH"/>
        </w:rPr>
        <w:br/>
      </w:r>
    </w:p>
    <w:p w14:paraId="6FBD5BF0" w14:textId="6F22DD46" w:rsidR="005A35FD" w:rsidRPr="00E85765" w:rsidRDefault="005A35FD" w:rsidP="00900FF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Optimales therapeutisches oder diagnostisches Verfahren wählen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br/>
        <w:t>(Rechtfertigung / Indikationsstellung)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hAnsi="Arial" w:cs="Arial"/>
          <w:sz w:val="22"/>
          <w:szCs w:val="22"/>
          <w:lang w:val="de-CH"/>
        </w:rPr>
      </w:r>
      <w:r w:rsidR="006B13CA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02098E46" w14:textId="77777777" w:rsidR="005A35FD" w:rsidRPr="00E85765" w:rsidRDefault="005A35FD" w:rsidP="005A35F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06B2F9C9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on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hAnsi="Arial" w:cs="Arial"/>
          <w:sz w:val="22"/>
          <w:szCs w:val="22"/>
          <w:lang w:val="de-CH"/>
        </w:rPr>
      </w:r>
      <w:r w:rsidR="006B13CA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hAnsi="Arial" w:cs="Arial"/>
          <w:sz w:val="22"/>
          <w:szCs w:val="22"/>
          <w:lang w:val="de-CH"/>
        </w:rPr>
      </w:r>
      <w:r w:rsidR="006B13CA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be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und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E85765">
        <w:rPr>
          <w:rFonts w:ascii="Arial" w:eastAsia="Arial" w:hAnsi="Arial" w:cs="Arial"/>
          <w:sz w:val="22"/>
          <w:szCs w:val="22"/>
          <w:lang w:val="de-CH"/>
        </w:rPr>
        <w:t>he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hAnsi="Arial" w:cs="Arial"/>
          <w:sz w:val="22"/>
          <w:szCs w:val="22"/>
          <w:lang w:val="de-CH"/>
        </w:rPr>
      </w:r>
      <w:r w:rsidR="006B13CA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E85765">
        <w:rPr>
          <w:rFonts w:ascii="Arial" w:eastAsia="Arial" w:hAnsi="Arial" w:cs="Arial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ch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euch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E85765">
        <w:rPr>
          <w:rFonts w:ascii="Arial" w:eastAsia="Arial" w:hAnsi="Arial" w:cs="Arial"/>
          <w:sz w:val="22"/>
          <w:szCs w:val="22"/>
          <w:lang w:val="de-CH"/>
        </w:rPr>
        <w:br/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such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hAnsi="Arial" w:cs="Arial"/>
          <w:sz w:val="22"/>
          <w:szCs w:val="22"/>
          <w:lang w:val="de-CH"/>
        </w:rPr>
      </w:r>
      <w:r w:rsidR="006B13CA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k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proofErr w:type="spellStart"/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usschn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ö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se</w:t>
      </w:r>
      <w:proofErr w:type="spellEnd"/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suchu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hAnsi="Arial" w:cs="Arial"/>
          <w:sz w:val="22"/>
          <w:szCs w:val="22"/>
          <w:lang w:val="de-CH"/>
        </w:rPr>
      </w:r>
      <w:r w:rsidR="006B13CA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E85765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1B255523" w:rsidR="00180913" w:rsidRPr="00E85765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E85765">
        <w:rPr>
          <w:rFonts w:ascii="Arial" w:hAnsi="Arial" w:cs="Arial"/>
          <w:sz w:val="22"/>
          <w:szCs w:val="22"/>
          <w:lang w:val="de-CH"/>
        </w:rPr>
        <w:t>pezifische</w:t>
      </w:r>
      <w:r w:rsidRPr="00E85765">
        <w:rPr>
          <w:rFonts w:ascii="Arial" w:hAnsi="Arial" w:cs="Arial"/>
          <w:sz w:val="22"/>
          <w:szCs w:val="22"/>
          <w:lang w:val="de-CH"/>
        </w:rPr>
        <w:t>n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E85765">
        <w:rPr>
          <w:rFonts w:ascii="Arial" w:hAnsi="Arial" w:cs="Arial"/>
          <w:sz w:val="22"/>
          <w:szCs w:val="22"/>
          <w:lang w:val="de-CH"/>
        </w:rPr>
        <w:t>n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 Lernziele</w:t>
      </w:r>
    </w:p>
    <w:p w14:paraId="178C5FCC" w14:textId="77777777" w:rsidR="00D2488F" w:rsidRPr="00E85765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E8576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hAnsi="Arial" w:cs="Arial"/>
          <w:sz w:val="22"/>
          <w:szCs w:val="22"/>
          <w:lang w:val="de-CH"/>
        </w:rPr>
      </w:r>
      <w:r w:rsidR="006B13CA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A135B78" w14:textId="2B214CA1" w:rsidR="005A35FD" w:rsidRPr="00E85765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Der Kandidat ist in der Lage, die für das Gebiet der </w:t>
      </w:r>
      <w:r w:rsidR="005F3A32"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Orthopädische Chirurgie und Traumatologie des Bewegungsapparates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relevanten dosisintensiven Untersuchungen dosisoptimiert durchzuführen.</w:t>
      </w:r>
    </w:p>
    <w:p w14:paraId="20136854" w14:textId="511B8096" w:rsidR="00180913" w:rsidRPr="00E85765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A6CE9D3" w14:textId="6DAC79D0" w:rsidR="00BF2CB5" w:rsidRPr="00E85765" w:rsidRDefault="00BF2CB5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de-CH" w:eastAsia="en-US"/>
        </w:rPr>
      </w:pP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Diagnostisch: Mindestzahl 30 Aufnahmen</w:t>
      </w:r>
      <w:r w:rsidR="00C434DE" w:rsidRPr="00E85765">
        <w:rPr>
          <w:rFonts w:ascii="Arial" w:eastAsia="Arial" w:hAnsi="Arial" w:cs="Arial"/>
          <w:sz w:val="22"/>
          <w:szCs w:val="22"/>
          <w:lang w:val="de-CH" w:eastAsia="en-US"/>
        </w:rPr>
        <w:t>,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 zusammengestellt aus HWS / BWS / LWS / Beckenuntersuchungen</w:t>
      </w:r>
    </w:p>
    <w:p w14:paraId="5F53019E" w14:textId="1066CC73" w:rsidR="00BF2CB5" w:rsidRPr="00E85765" w:rsidRDefault="00BF2CB5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de-CH" w:eastAsia="en-US"/>
        </w:rPr>
      </w:pP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Therapeutisch-interventionell: Durchleuchtung / Bildverstärker (</w:t>
      </w:r>
      <w:r w:rsidR="00193A84" w:rsidRPr="00E85765">
        <w:rPr>
          <w:rFonts w:ascii="Arial" w:eastAsia="Arial" w:hAnsi="Arial" w:cs="Arial"/>
          <w:sz w:val="22"/>
          <w:szCs w:val="22"/>
          <w:lang w:val="de-CH" w:eastAsia="en-US"/>
        </w:rPr>
        <w:t>Mindestzahl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): 10 </w:t>
      </w:r>
      <w:r w:rsidR="00C434DE" w:rsidRPr="00E85765">
        <w:rPr>
          <w:rFonts w:ascii="Arial" w:eastAsia="Arial" w:hAnsi="Arial" w:cs="Arial"/>
          <w:sz w:val="22"/>
          <w:szCs w:val="22"/>
          <w:lang w:val="de-CH" w:eastAsia="en-US"/>
        </w:rPr>
        <w:t>Untersuchungen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 zusammengestellt aus Anwendungen bei geschlossenen und offenen Frakturrepositionen, Gelenkpunktionen, Fremdkörpersuche, </w:t>
      </w:r>
      <w:proofErr w:type="spellStart"/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Implantatkontrolle</w:t>
      </w:r>
      <w:proofErr w:type="spellEnd"/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, </w:t>
      </w:r>
      <w:proofErr w:type="spellStart"/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Pedikellokalisation</w:t>
      </w:r>
      <w:proofErr w:type="spellEnd"/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, Marknagelverriegelung.</w:t>
      </w:r>
    </w:p>
    <w:p w14:paraId="1BF01952" w14:textId="6B484CB2" w:rsidR="00BF2CB5" w:rsidRPr="00E85765" w:rsidRDefault="00BF2CB5" w:rsidP="00BF2CB5">
      <w:pPr>
        <w:spacing w:before="28"/>
        <w:ind w:right="-20"/>
        <w:rPr>
          <w:rFonts w:ascii="Arial" w:eastAsia="Arial" w:hAnsi="Arial" w:cs="Arial"/>
        </w:rPr>
      </w:pPr>
    </w:p>
    <w:p w14:paraId="10BB404C" w14:textId="434DBA70" w:rsidR="00180913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A9E4E3E" w14:textId="36A3185E" w:rsidR="00180913" w:rsidRPr="00E85765" w:rsidRDefault="005A35FD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im Detail und kann diese anwenden.</w:t>
      </w:r>
    </w:p>
    <w:p w14:paraId="262C87ED" w14:textId="77777777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AE5CBF1" w14:textId="77777777" w:rsidR="005A35FD" w:rsidRPr="00E85765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E85765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E85765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E8576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477B3094" w14:textId="6A06DFDC" w:rsidR="005A35FD" w:rsidRPr="00E85765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(DRW).</w:t>
      </w:r>
    </w:p>
    <w:p w14:paraId="3D936749" w14:textId="77777777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</w:r>
      <w:r w:rsidR="006B13CA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212E69A0" w14:textId="77777777" w:rsidR="005A35FD" w:rsidRPr="00E85765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die mit der Anwendung von ionisierender Strahlung verbundenen Risiken für sich selbst und das Personal und ist in der Lage, die verschiedenen Schutzmittel und Schutzmassnahmen optimal anzuwenden.</w:t>
      </w:r>
    </w:p>
    <w:p w14:paraId="51A3DE22" w14:textId="77777777" w:rsidR="00180913" w:rsidRPr="00E85765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68DB02C" w14:textId="77777777" w:rsidR="00180913" w:rsidRPr="00E85765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6DF0955B" w14:textId="411B599A" w:rsidR="008A355C" w:rsidRPr="00E85765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Ich beantrage den Fähigkeitsausweis </w:t>
      </w:r>
      <w:r w:rsidR="00291185" w:rsidRPr="00E85765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="005F3A32" w:rsidRPr="00E85765">
        <w:rPr>
          <w:rFonts w:ascii="Arial" w:hAnsi="Arial" w:cs="Arial"/>
          <w:sz w:val="22"/>
          <w:szCs w:val="22"/>
          <w:lang w:val="de-CH"/>
        </w:rPr>
        <w:t>Orthopädische Chirurgie und Traumatologie des Bewegungsapparates (swiss orthopaedics)</w:t>
      </w:r>
      <w:r w:rsidRPr="00E85765">
        <w:rPr>
          <w:rFonts w:ascii="Arial" w:hAnsi="Arial" w:cs="Arial"/>
          <w:sz w:val="22"/>
          <w:szCs w:val="22"/>
          <w:lang w:val="de-CH"/>
        </w:rPr>
        <w:t>.</w:t>
      </w:r>
    </w:p>
    <w:p w14:paraId="01D67BC9" w14:textId="77777777" w:rsidR="00B63309" w:rsidRPr="00E85765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E85765" w14:paraId="651B8AD7" w14:textId="77777777">
        <w:tc>
          <w:tcPr>
            <w:tcW w:w="4465" w:type="dxa"/>
          </w:tcPr>
          <w:p w14:paraId="1C57786E" w14:textId="77777777" w:rsidR="00B11187" w:rsidRPr="00E85765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E85765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E85765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E8576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  <w:p w14:paraId="5CF8AA26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E85765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E8576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</w:tbl>
    <w:p w14:paraId="4BB3DB8A" w14:textId="3241448A" w:rsidR="00EA71D8" w:rsidRPr="00E85765" w:rsidRDefault="00EA71D8">
      <w:pPr>
        <w:rPr>
          <w:rFonts w:ascii="Arial" w:eastAsia="Times" w:hAnsi="Arial" w:cs="Arial"/>
          <w:sz w:val="22"/>
          <w:szCs w:val="22"/>
          <w:lang w:val="de-CH"/>
        </w:rPr>
      </w:pPr>
    </w:p>
    <w:p w14:paraId="50627ECD" w14:textId="77777777" w:rsidR="00C115A4" w:rsidRPr="00E85765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Pr="00E85765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 w:rsidRPr="00E85765">
        <w:rPr>
          <w:rFonts w:ascii="Arial" w:hAnsi="Arial" w:cs="Arial"/>
          <w:b/>
          <w:sz w:val="22"/>
          <w:szCs w:val="22"/>
          <w:lang w:val="de-CH"/>
        </w:rPr>
        <w:t>n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29AC6685" w14:textId="5EAB5D69" w:rsidR="005A35FD" w:rsidRDefault="005A35FD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Kursbestätigung des absolvierten vom BAG-anerkannten Strahlenschutz-Sachverständigenkurses für Ärzte mit Durchleuchtung (Kopie) </w:t>
      </w:r>
    </w:p>
    <w:p w14:paraId="16184EBE" w14:textId="3C20754B" w:rsidR="00871633" w:rsidRDefault="00540F98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 w:rsidR="00871633"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 w:rsidR="00871633"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</w:t>
      </w:r>
      <w:r w:rsidR="00135D80" w:rsidRPr="00135D80">
        <w:rPr>
          <w:rFonts w:ascii="Arial" w:hAnsi="Arial" w:cs="Arial"/>
          <w:sz w:val="22"/>
          <w:szCs w:val="22"/>
          <w:lang w:val="de-CH"/>
        </w:rPr>
        <w:t xml:space="preserve"> </w:t>
      </w:r>
      <w:r w:rsidR="00871633"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66E7C389" w14:textId="7C67FD8D" w:rsidR="00540F98" w:rsidRPr="00871633" w:rsidRDefault="00871633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135D80"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55E5C346" w14:textId="1034368D" w:rsidR="005A35FD" w:rsidRPr="00E85765" w:rsidRDefault="005A35FD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Beleg für einbezahlte Gebühr von CHF </w:t>
      </w:r>
      <w:r w:rsidR="00BC3408" w:rsidRPr="00E85765">
        <w:rPr>
          <w:rFonts w:ascii="Arial" w:hAnsi="Arial" w:cs="Arial"/>
          <w:sz w:val="22"/>
          <w:szCs w:val="22"/>
          <w:lang w:val="de-CH"/>
        </w:rPr>
        <w:t>3</w:t>
      </w:r>
      <w:r w:rsidR="00440392" w:rsidRPr="00E85765">
        <w:rPr>
          <w:rFonts w:ascii="Arial" w:hAnsi="Arial" w:cs="Arial"/>
          <w:sz w:val="22"/>
          <w:szCs w:val="22"/>
          <w:lang w:val="de-CH"/>
        </w:rPr>
        <w:t>0</w:t>
      </w:r>
      <w:r w:rsidR="00F436F8" w:rsidRPr="00E85765">
        <w:rPr>
          <w:rFonts w:ascii="Arial" w:hAnsi="Arial" w:cs="Arial"/>
          <w:sz w:val="22"/>
          <w:szCs w:val="22"/>
          <w:lang w:val="de-CH"/>
        </w:rPr>
        <w:t>0</w:t>
      </w:r>
      <w:r w:rsidRPr="00E85765">
        <w:rPr>
          <w:rFonts w:ascii="Arial" w:hAnsi="Arial" w:cs="Arial"/>
          <w:sz w:val="22"/>
          <w:szCs w:val="22"/>
          <w:lang w:val="de-CH"/>
        </w:rPr>
        <w:t>.</w:t>
      </w:r>
      <w:r w:rsidR="00805007">
        <w:rPr>
          <w:rFonts w:ascii="Arial" w:hAnsi="Arial" w:cs="Arial"/>
          <w:sz w:val="22"/>
          <w:szCs w:val="22"/>
          <w:lang w:val="de-CH"/>
        </w:rPr>
        <w:t>00</w:t>
      </w:r>
      <w:bookmarkStart w:id="4" w:name="_Hlk12214204"/>
      <w:r w:rsidRPr="00E85765">
        <w:rPr>
          <w:rFonts w:ascii="Arial" w:hAnsi="Arial" w:cs="Arial"/>
          <w:sz w:val="22"/>
          <w:szCs w:val="22"/>
          <w:lang w:val="de-CH"/>
        </w:rPr>
        <w:t xml:space="preserve"> für Nichtmitglieder der </w:t>
      </w:r>
      <w:r w:rsidR="00F436F8" w:rsidRPr="00E85765">
        <w:rPr>
          <w:rFonts w:ascii="Arial" w:hAnsi="Arial" w:cs="Arial"/>
          <w:sz w:val="22"/>
          <w:szCs w:val="22"/>
          <w:lang w:val="de-CH"/>
        </w:rPr>
        <w:t>swiss orthopaedics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, für Mitglieder der </w:t>
      </w:r>
      <w:r w:rsidR="00F436F8" w:rsidRPr="00E85765">
        <w:rPr>
          <w:rFonts w:ascii="Arial" w:hAnsi="Arial" w:cs="Arial"/>
          <w:sz w:val="22"/>
          <w:szCs w:val="22"/>
          <w:lang w:val="de-CH"/>
        </w:rPr>
        <w:t>swiss orthopaedics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kostenlos</w:t>
      </w:r>
      <w:r w:rsidR="004A22BD">
        <w:rPr>
          <w:rFonts w:ascii="Arial" w:hAnsi="Arial" w:cs="Arial"/>
          <w:sz w:val="22"/>
          <w:szCs w:val="22"/>
          <w:lang w:val="de-CH"/>
        </w:rPr>
        <w:t xml:space="preserve"> (</w:t>
      </w:r>
      <w:r w:rsidR="00AC0DA5">
        <w:rPr>
          <w:rFonts w:ascii="Arial" w:hAnsi="Arial" w:cs="Arial"/>
          <w:sz w:val="22"/>
          <w:szCs w:val="22"/>
          <w:lang w:val="de-CH"/>
        </w:rPr>
        <w:t xml:space="preserve">bzw. </w:t>
      </w:r>
      <w:r w:rsidR="004A22BD">
        <w:rPr>
          <w:rFonts w:ascii="Arial" w:hAnsi="Arial" w:cs="Arial"/>
          <w:sz w:val="22"/>
          <w:szCs w:val="22"/>
          <w:lang w:val="de-CH"/>
        </w:rPr>
        <w:t>CHF 100.00</w:t>
      </w:r>
      <w:r w:rsidR="00AC0DA5">
        <w:rPr>
          <w:rFonts w:ascii="Arial" w:hAnsi="Arial" w:cs="Arial"/>
          <w:sz w:val="22"/>
          <w:szCs w:val="22"/>
          <w:lang w:val="de-CH"/>
        </w:rPr>
        <w:t xml:space="preserve"> bei Diplomdruck</w:t>
      </w:r>
      <w:r w:rsidR="004A22BD">
        <w:rPr>
          <w:rFonts w:ascii="Arial" w:hAnsi="Arial" w:cs="Arial"/>
          <w:sz w:val="22"/>
          <w:szCs w:val="22"/>
          <w:lang w:val="de-CH"/>
        </w:rPr>
        <w:t>)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. </w:t>
      </w:r>
      <w:bookmarkEnd w:id="4"/>
    </w:p>
    <w:p w14:paraId="17D41196" w14:textId="77777777" w:rsidR="005A35FD" w:rsidRPr="00E85765" w:rsidRDefault="005A35FD" w:rsidP="005A35FD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F1B7C16" w14:textId="77777777" w:rsidR="008A355C" w:rsidRPr="00E85765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E85765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E94D6A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E94D6A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E94D6A">
        <w:rPr>
          <w:rFonts w:ascii="Arial" w:hAnsi="Arial" w:cs="Arial"/>
          <w:sz w:val="22"/>
          <w:szCs w:val="22"/>
          <w:lang w:val="de-CH"/>
        </w:rPr>
        <w:t>:</w:t>
      </w:r>
    </w:p>
    <w:p w14:paraId="30D31148" w14:textId="77777777" w:rsidR="00E86CA0" w:rsidRPr="00E94D6A" w:rsidRDefault="00E86CA0" w:rsidP="00E86CA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pacing w:val="-1"/>
          <w:sz w:val="22"/>
          <w:szCs w:val="22"/>
        </w:rPr>
        <w:t>G</w:t>
      </w:r>
      <w:r w:rsidRPr="00E94D6A">
        <w:rPr>
          <w:rFonts w:ascii="Arial" w:eastAsia="Arial" w:hAnsi="Arial" w:cs="Arial"/>
          <w:sz w:val="22"/>
          <w:szCs w:val="22"/>
        </w:rPr>
        <w:t>esch</w:t>
      </w:r>
      <w:r w:rsidRPr="00E94D6A">
        <w:rPr>
          <w:rFonts w:ascii="Arial" w:eastAsia="Arial" w:hAnsi="Arial" w:cs="Arial"/>
          <w:spacing w:val="-3"/>
          <w:sz w:val="22"/>
          <w:szCs w:val="22"/>
        </w:rPr>
        <w:t>ä</w:t>
      </w:r>
      <w:r w:rsidRPr="00E94D6A">
        <w:rPr>
          <w:rFonts w:ascii="Arial" w:eastAsia="Arial" w:hAnsi="Arial" w:cs="Arial"/>
          <w:spacing w:val="3"/>
          <w:sz w:val="22"/>
          <w:szCs w:val="22"/>
        </w:rPr>
        <w:t>f</w:t>
      </w:r>
      <w:r w:rsidRPr="00E94D6A">
        <w:rPr>
          <w:rFonts w:ascii="Arial" w:eastAsia="Arial" w:hAnsi="Arial" w:cs="Arial"/>
          <w:spacing w:val="-1"/>
          <w:sz w:val="22"/>
          <w:szCs w:val="22"/>
        </w:rPr>
        <w:t>t</w:t>
      </w:r>
      <w:r w:rsidRPr="00E94D6A">
        <w:rPr>
          <w:rFonts w:ascii="Arial" w:eastAsia="Arial" w:hAnsi="Arial" w:cs="Arial"/>
          <w:sz w:val="22"/>
          <w:szCs w:val="22"/>
        </w:rPr>
        <w:t>ss</w:t>
      </w:r>
      <w:r w:rsidRPr="00E94D6A">
        <w:rPr>
          <w:rFonts w:ascii="Arial" w:eastAsia="Arial" w:hAnsi="Arial" w:cs="Arial"/>
          <w:spacing w:val="1"/>
          <w:sz w:val="22"/>
          <w:szCs w:val="22"/>
        </w:rPr>
        <w:t>t</w:t>
      </w:r>
      <w:r w:rsidRPr="00E94D6A">
        <w:rPr>
          <w:rFonts w:ascii="Arial" w:eastAsia="Arial" w:hAnsi="Arial" w:cs="Arial"/>
          <w:sz w:val="22"/>
          <w:szCs w:val="22"/>
        </w:rPr>
        <w:t>e</w:t>
      </w:r>
      <w:r w:rsidRPr="00E94D6A">
        <w:rPr>
          <w:rFonts w:ascii="Arial" w:eastAsia="Arial" w:hAnsi="Arial" w:cs="Arial"/>
          <w:spacing w:val="-1"/>
          <w:sz w:val="22"/>
          <w:szCs w:val="22"/>
        </w:rPr>
        <w:t>ll</w:t>
      </w:r>
      <w:r w:rsidRPr="00E94D6A">
        <w:rPr>
          <w:rFonts w:ascii="Arial" w:eastAsia="Arial" w:hAnsi="Arial" w:cs="Arial"/>
          <w:sz w:val="22"/>
          <w:szCs w:val="22"/>
        </w:rPr>
        <w:t xml:space="preserve">e </w:t>
      </w:r>
    </w:p>
    <w:p w14:paraId="2C4AC323" w14:textId="7CA13FF1" w:rsidR="00E86CA0" w:rsidRPr="00E94D6A" w:rsidRDefault="00E86CA0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z w:val="22"/>
          <w:szCs w:val="22"/>
        </w:rPr>
        <w:t>swiss orthopaedics</w:t>
      </w:r>
    </w:p>
    <w:p w14:paraId="511F09D2" w14:textId="60968C33" w:rsidR="00F436F8" w:rsidRPr="00E94D6A" w:rsidRDefault="00F436F8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z w:val="22"/>
          <w:szCs w:val="22"/>
        </w:rPr>
        <w:t>(bitte ausschliesslich per E-Mail):</w:t>
      </w:r>
    </w:p>
    <w:p w14:paraId="379FA577" w14:textId="77777777" w:rsidR="00AD78C3" w:rsidRPr="00AD78C3" w:rsidRDefault="00E86CA0" w:rsidP="00AD78C3">
      <w:pPr>
        <w:spacing w:line="280" w:lineRule="atLeast"/>
        <w:jc w:val="both"/>
        <w:rPr>
          <w:rStyle w:val="Hyperlink"/>
          <w:rFonts w:ascii="Arial" w:hAnsi="Arial" w:cs="Arial"/>
          <w:color w:val="auto"/>
          <w:sz w:val="22"/>
          <w:szCs w:val="22"/>
        </w:rPr>
      </w:pPr>
      <w:r w:rsidRPr="00E94D6A">
        <w:rPr>
          <w:rFonts w:ascii="Arial" w:eastAsia="Arial" w:hAnsi="Arial" w:cs="Arial"/>
          <w:sz w:val="22"/>
          <w:szCs w:val="22"/>
        </w:rPr>
        <w:t xml:space="preserve">E-Mail: </w:t>
      </w:r>
      <w:hyperlink r:id="rId7" w:history="1">
        <w:r w:rsidRPr="00E94D6A">
          <w:rPr>
            <w:rStyle w:val="Hyperlink"/>
            <w:rFonts w:ascii="Arial" w:hAnsi="Arial" w:cs="Arial"/>
            <w:sz w:val="22"/>
            <w:szCs w:val="22"/>
          </w:rPr>
          <w:t>welcome@swissorthopaedics.ch</w:t>
        </w:r>
      </w:hyperlink>
    </w:p>
    <w:p w14:paraId="57A4F641" w14:textId="77777777" w:rsidR="0054762C" w:rsidRPr="00AD78C3" w:rsidRDefault="0054762C" w:rsidP="00AD78C3">
      <w:pPr>
        <w:spacing w:line="280" w:lineRule="atLeast"/>
        <w:jc w:val="both"/>
        <w:rPr>
          <w:rFonts w:ascii="Arial" w:eastAsiaTheme="minorHAnsi" w:hAnsi="Arial" w:cs="Arial"/>
          <w:sz w:val="22"/>
          <w:szCs w:val="22"/>
        </w:rPr>
      </w:pPr>
    </w:p>
    <w:p w14:paraId="2885B499" w14:textId="77777777" w:rsidR="00A45953" w:rsidRPr="00E94D6A" w:rsidRDefault="00A45953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0DF51627" w14:textId="77777777" w:rsidR="00AB78F6" w:rsidRPr="00E94D6A" w:rsidRDefault="00AB78F6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A16DE42" w14:textId="16EF9FC5" w:rsidR="0054762C" w:rsidRPr="00E94D6A" w:rsidRDefault="003D43E9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AD78C3">
        <w:rPr>
          <w:rFonts w:ascii="Arial" w:hAnsi="Arial" w:cs="Arial"/>
          <w:b/>
          <w:bCs/>
          <w:sz w:val="22"/>
          <w:szCs w:val="22"/>
          <w:lang w:val="de-CH"/>
        </w:rPr>
        <w:t>Bankverbindung</w:t>
      </w:r>
    </w:p>
    <w:p w14:paraId="693B8432" w14:textId="77777777" w:rsidR="00E94D6A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de-CH"/>
        </w:rPr>
      </w:pPr>
      <w:r w:rsidRPr="00E94D6A">
        <w:rPr>
          <w:rFonts w:ascii="Arial" w:hAnsi="Arial" w:cs="Arial"/>
          <w:color w:val="000000"/>
          <w:sz w:val="22"/>
          <w:szCs w:val="22"/>
          <w:lang w:val="de-CH"/>
        </w:rPr>
        <w:t>Kontoinhaber</w:t>
      </w:r>
      <w:r w:rsidR="00E94D6A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Pr="00E94D6A">
        <w:rPr>
          <w:rFonts w:ascii="Arial" w:hAnsi="Arial" w:cs="Arial"/>
          <w:color w:val="000000"/>
          <w:sz w:val="22"/>
          <w:szCs w:val="22"/>
          <w:lang w:val="de-CH"/>
        </w:rPr>
        <w:t>Schweizerische Gesellschaft für Orthopädie und Traumatologie</w:t>
      </w:r>
    </w:p>
    <w:p w14:paraId="2CACD62D" w14:textId="4D10C894" w:rsidR="0054762C" w:rsidRPr="00E94D6A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fr-CH" w:eastAsia="fr-FR"/>
        </w:rPr>
      </w:pPr>
      <w:r w:rsidRPr="00E94D6A">
        <w:rPr>
          <w:rFonts w:ascii="Arial" w:hAnsi="Arial" w:cs="Arial"/>
          <w:color w:val="000000"/>
          <w:sz w:val="22"/>
          <w:szCs w:val="22"/>
          <w:lang w:val="fr-CH"/>
        </w:rPr>
        <w:t xml:space="preserve">Chemin de la </w:t>
      </w:r>
      <w:proofErr w:type="spellStart"/>
      <w:r w:rsidRPr="00E94D6A">
        <w:rPr>
          <w:rFonts w:ascii="Arial" w:hAnsi="Arial" w:cs="Arial"/>
          <w:color w:val="000000"/>
          <w:sz w:val="22"/>
          <w:szCs w:val="22"/>
          <w:lang w:val="fr-CH"/>
        </w:rPr>
        <w:t>Bovarde</w:t>
      </w:r>
      <w:proofErr w:type="spellEnd"/>
      <w:r w:rsidRPr="00E94D6A">
        <w:rPr>
          <w:rFonts w:ascii="Arial" w:hAnsi="Arial" w:cs="Arial"/>
          <w:color w:val="000000"/>
          <w:sz w:val="22"/>
          <w:szCs w:val="22"/>
          <w:lang w:val="fr-CH"/>
        </w:rPr>
        <w:t xml:space="preserve"> 19, 1091 Grandvaux</w:t>
      </w:r>
    </w:p>
    <w:p w14:paraId="7DA158F5" w14:textId="476389E4" w:rsidR="0054762C" w:rsidRPr="004A3246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fr-CH"/>
        </w:rPr>
      </w:pPr>
      <w:proofErr w:type="spellStart"/>
      <w:r w:rsidRPr="004A3246">
        <w:rPr>
          <w:rFonts w:ascii="Arial" w:hAnsi="Arial" w:cs="Arial"/>
          <w:color w:val="000000"/>
          <w:sz w:val="22"/>
          <w:szCs w:val="22"/>
          <w:lang w:val="fr-CH"/>
        </w:rPr>
        <w:t>Konto</w:t>
      </w:r>
      <w:proofErr w:type="spellEnd"/>
      <w:r w:rsidRPr="004A3246">
        <w:rPr>
          <w:rFonts w:ascii="Arial" w:hAnsi="Arial" w:cs="Arial"/>
          <w:color w:val="000000"/>
          <w:sz w:val="22"/>
          <w:szCs w:val="22"/>
          <w:lang w:val="fr-CH"/>
        </w:rPr>
        <w:t xml:space="preserve"> Nr. </w:t>
      </w:r>
      <w:r w:rsidRPr="004A3246">
        <w:rPr>
          <w:rFonts w:ascii="Arial" w:hAnsi="Arial" w:cs="Arial"/>
          <w:sz w:val="22"/>
          <w:szCs w:val="22"/>
          <w:lang w:val="fr-CH"/>
        </w:rPr>
        <w:t>0094-193131-41</w:t>
      </w:r>
    </w:p>
    <w:p w14:paraId="31DE9C53" w14:textId="301D7994" w:rsidR="0054762C" w:rsidRPr="00E94D6A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E94D6A">
        <w:rPr>
          <w:rFonts w:ascii="Arial" w:hAnsi="Arial" w:cs="Arial"/>
          <w:color w:val="000000"/>
          <w:sz w:val="22"/>
          <w:szCs w:val="22"/>
          <w:lang w:val="en-US"/>
        </w:rPr>
        <w:t>IBAN CH54 0483 5019 3131 4100 0</w:t>
      </w:r>
    </w:p>
    <w:p w14:paraId="441FF697" w14:textId="7DF5D359" w:rsidR="0054762C" w:rsidRPr="00E94D6A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E94D6A">
        <w:rPr>
          <w:rFonts w:ascii="Arial" w:hAnsi="Arial" w:cs="Arial"/>
          <w:color w:val="000000"/>
          <w:sz w:val="22"/>
          <w:szCs w:val="22"/>
          <w:lang w:val="en-US"/>
        </w:rPr>
        <w:t>Clearing 4835</w:t>
      </w:r>
    </w:p>
    <w:p w14:paraId="1943E1EA" w14:textId="47DEDE54" w:rsidR="0054762C" w:rsidRPr="00E94D6A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E94D6A">
        <w:rPr>
          <w:rFonts w:ascii="Arial" w:hAnsi="Arial" w:cs="Arial"/>
          <w:color w:val="000000"/>
          <w:sz w:val="22"/>
          <w:szCs w:val="22"/>
          <w:lang w:val="en-US"/>
        </w:rPr>
        <w:t>SWIFT/BIC CRESCHZZ80A</w:t>
      </w:r>
    </w:p>
    <w:p w14:paraId="5C3E866D" w14:textId="653C6973" w:rsidR="0054762C" w:rsidRPr="004A3246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fr-CH"/>
        </w:rPr>
      </w:pPr>
      <w:r w:rsidRPr="004A3246">
        <w:rPr>
          <w:rFonts w:ascii="Arial" w:hAnsi="Arial" w:cs="Arial"/>
          <w:color w:val="000000"/>
          <w:sz w:val="22"/>
          <w:szCs w:val="22"/>
          <w:lang w:val="fr-CH"/>
        </w:rPr>
        <w:t>Bank</w:t>
      </w:r>
      <w:r w:rsidR="00AD78C3" w:rsidRPr="004A3246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proofErr w:type="spellStart"/>
      <w:r w:rsidRPr="004A3246">
        <w:rPr>
          <w:rFonts w:ascii="Arial" w:hAnsi="Arial" w:cs="Arial"/>
          <w:color w:val="000000"/>
          <w:sz w:val="22"/>
          <w:szCs w:val="22"/>
          <w:lang w:val="fr-CH"/>
        </w:rPr>
        <w:t>Credit</w:t>
      </w:r>
      <w:proofErr w:type="spellEnd"/>
      <w:r w:rsidRPr="004A3246">
        <w:rPr>
          <w:rFonts w:ascii="Arial" w:hAnsi="Arial" w:cs="Arial"/>
          <w:color w:val="000000"/>
          <w:sz w:val="22"/>
          <w:szCs w:val="22"/>
          <w:lang w:val="fr-CH"/>
        </w:rPr>
        <w:t xml:space="preserve"> Suisse</w:t>
      </w:r>
    </w:p>
    <w:p w14:paraId="65B7FB2E" w14:textId="0F163C64" w:rsidR="0054762C" w:rsidRPr="00E94D6A" w:rsidRDefault="0054762C" w:rsidP="00AD78C3">
      <w:pPr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E94D6A">
        <w:rPr>
          <w:rFonts w:ascii="Arial" w:hAnsi="Arial" w:cs="Arial"/>
          <w:color w:val="000000"/>
          <w:sz w:val="22"/>
          <w:szCs w:val="22"/>
          <w:lang w:val="de-CH"/>
        </w:rPr>
        <w:t>Bemerkung</w:t>
      </w:r>
      <w:r w:rsidR="00AD78C3">
        <w:rPr>
          <w:rStyle w:val="apple-tab-span"/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Pr="00E94D6A">
        <w:rPr>
          <w:rFonts w:ascii="Arial" w:hAnsi="Arial" w:cs="Arial"/>
          <w:color w:val="000000"/>
          <w:sz w:val="22"/>
          <w:szCs w:val="22"/>
          <w:lang w:val="de-CH"/>
        </w:rPr>
        <w:t>FA Strahlenschutz SO</w:t>
      </w:r>
    </w:p>
    <w:p w14:paraId="33BB3F57" w14:textId="240A3FC4" w:rsidR="0036159E" w:rsidRPr="00E94D6A" w:rsidRDefault="0036159E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83D0677" w14:textId="77777777" w:rsidR="0036159E" w:rsidRPr="00E94D6A" w:rsidRDefault="0036159E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36159E" w:rsidRPr="00E94D6A" w:rsidSect="00EA71D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C4AE" w14:textId="77777777" w:rsidR="006B13CA" w:rsidRDefault="006B13CA">
      <w:r>
        <w:separator/>
      </w:r>
    </w:p>
  </w:endnote>
  <w:endnote w:type="continuationSeparator" w:id="0">
    <w:p w14:paraId="6A053D9A" w14:textId="77777777" w:rsidR="006B13CA" w:rsidRDefault="006B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E86CA0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E86CA0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736E" w14:textId="77777777" w:rsidR="006B13CA" w:rsidRDefault="006B13CA">
      <w:r>
        <w:separator/>
      </w:r>
    </w:p>
  </w:footnote>
  <w:footnote w:type="continuationSeparator" w:id="0">
    <w:p w14:paraId="70F3FFB6" w14:textId="77777777" w:rsidR="006B13CA" w:rsidRDefault="006B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E143" w14:textId="32B32BEA" w:rsidR="00B11187" w:rsidRDefault="00AB78F6" w:rsidP="00AB78F6">
    <w:pPr>
      <w:pStyle w:val="Kopfzeile"/>
      <w:jc w:val="right"/>
      <w:rPr>
        <w:rFonts w:ascii="Arial" w:hAnsi="Arial" w:cs="Arial"/>
        <w:sz w:val="22"/>
        <w:szCs w:val="22"/>
        <w:lang w:val="it-IT"/>
      </w:rPr>
    </w:pPr>
    <w:r>
      <w:rPr>
        <w:noProof/>
        <w:lang w:eastAsia="fr-FR"/>
      </w:rPr>
      <w:drawing>
        <wp:inline distT="0" distB="0" distL="0" distR="0" wp14:anchorId="1EA87BFD" wp14:editId="40A9536E">
          <wp:extent cx="2019300" cy="787400"/>
          <wp:effectExtent l="0" t="0" r="12700" b="0"/>
          <wp:docPr id="1" name="Image 1" descr="swiss-orthopaedic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-orthopaedic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9DE"/>
    <w:multiLevelType w:val="hybridMultilevel"/>
    <w:tmpl w:val="182800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85134"/>
    <w:multiLevelType w:val="hybridMultilevel"/>
    <w:tmpl w:val="05340D7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894428">
    <w:abstractNumId w:val="14"/>
  </w:num>
  <w:num w:numId="2" w16cid:durableId="174619382">
    <w:abstractNumId w:val="17"/>
  </w:num>
  <w:num w:numId="3" w16cid:durableId="1978994478">
    <w:abstractNumId w:val="24"/>
  </w:num>
  <w:num w:numId="4" w16cid:durableId="1356424160">
    <w:abstractNumId w:val="15"/>
  </w:num>
  <w:num w:numId="5" w16cid:durableId="819423443">
    <w:abstractNumId w:val="5"/>
  </w:num>
  <w:num w:numId="6" w16cid:durableId="1317346315">
    <w:abstractNumId w:val="23"/>
  </w:num>
  <w:num w:numId="7" w16cid:durableId="317005734">
    <w:abstractNumId w:val="16"/>
  </w:num>
  <w:num w:numId="8" w16cid:durableId="1402748654">
    <w:abstractNumId w:val="11"/>
  </w:num>
  <w:num w:numId="9" w16cid:durableId="323818783">
    <w:abstractNumId w:val="22"/>
  </w:num>
  <w:num w:numId="10" w16cid:durableId="460610787">
    <w:abstractNumId w:val="2"/>
  </w:num>
  <w:num w:numId="11" w16cid:durableId="1450322364">
    <w:abstractNumId w:val="13"/>
  </w:num>
  <w:num w:numId="12" w16cid:durableId="1941717651">
    <w:abstractNumId w:val="3"/>
  </w:num>
  <w:num w:numId="13" w16cid:durableId="839778963">
    <w:abstractNumId w:val="4"/>
  </w:num>
  <w:num w:numId="14" w16cid:durableId="1327129144">
    <w:abstractNumId w:val="7"/>
  </w:num>
  <w:num w:numId="15" w16cid:durableId="385299378">
    <w:abstractNumId w:val="10"/>
  </w:num>
  <w:num w:numId="16" w16cid:durableId="215824252">
    <w:abstractNumId w:val="18"/>
  </w:num>
  <w:num w:numId="17" w16cid:durableId="1657874061">
    <w:abstractNumId w:val="20"/>
  </w:num>
  <w:num w:numId="18" w16cid:durableId="1166676336">
    <w:abstractNumId w:val="9"/>
  </w:num>
  <w:num w:numId="19" w16cid:durableId="561605167">
    <w:abstractNumId w:val="6"/>
  </w:num>
  <w:num w:numId="20" w16cid:durableId="198903132">
    <w:abstractNumId w:val="1"/>
  </w:num>
  <w:num w:numId="21" w16cid:durableId="878981288">
    <w:abstractNumId w:val="0"/>
  </w:num>
  <w:num w:numId="22" w16cid:durableId="34283405">
    <w:abstractNumId w:val="8"/>
  </w:num>
  <w:num w:numId="23" w16cid:durableId="907110106">
    <w:abstractNumId w:val="21"/>
  </w:num>
  <w:num w:numId="24" w16cid:durableId="1152990030">
    <w:abstractNumId w:val="25"/>
  </w:num>
  <w:num w:numId="25" w16cid:durableId="214199783">
    <w:abstractNumId w:val="19"/>
  </w:num>
  <w:num w:numId="26" w16cid:durableId="9768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454B5"/>
    <w:rsid w:val="000C4E46"/>
    <w:rsid w:val="00122B35"/>
    <w:rsid w:val="00135D80"/>
    <w:rsid w:val="00173B82"/>
    <w:rsid w:val="00180913"/>
    <w:rsid w:val="00193A84"/>
    <w:rsid w:val="001B47B6"/>
    <w:rsid w:val="001B79CB"/>
    <w:rsid w:val="001C0C04"/>
    <w:rsid w:val="001C0DCF"/>
    <w:rsid w:val="001D08DE"/>
    <w:rsid w:val="001D1BF3"/>
    <w:rsid w:val="001D37C6"/>
    <w:rsid w:val="001E3544"/>
    <w:rsid w:val="00203A85"/>
    <w:rsid w:val="00241BD8"/>
    <w:rsid w:val="0028332C"/>
    <w:rsid w:val="00291185"/>
    <w:rsid w:val="00297BA1"/>
    <w:rsid w:val="002B6660"/>
    <w:rsid w:val="002D55B2"/>
    <w:rsid w:val="002F7B9F"/>
    <w:rsid w:val="00333C79"/>
    <w:rsid w:val="00344740"/>
    <w:rsid w:val="00354381"/>
    <w:rsid w:val="00360B40"/>
    <w:rsid w:val="0036159E"/>
    <w:rsid w:val="00390D0F"/>
    <w:rsid w:val="003C50BD"/>
    <w:rsid w:val="003D43E9"/>
    <w:rsid w:val="003D477A"/>
    <w:rsid w:val="003F28F7"/>
    <w:rsid w:val="00406279"/>
    <w:rsid w:val="00440392"/>
    <w:rsid w:val="004533BB"/>
    <w:rsid w:val="004A22BD"/>
    <w:rsid w:val="004A3246"/>
    <w:rsid w:val="004F398B"/>
    <w:rsid w:val="00523643"/>
    <w:rsid w:val="00533589"/>
    <w:rsid w:val="00540F98"/>
    <w:rsid w:val="0054762C"/>
    <w:rsid w:val="0056597D"/>
    <w:rsid w:val="005A35FD"/>
    <w:rsid w:val="005A6595"/>
    <w:rsid w:val="005B35A5"/>
    <w:rsid w:val="005B3BEC"/>
    <w:rsid w:val="005B52F6"/>
    <w:rsid w:val="005B5492"/>
    <w:rsid w:val="005B5C55"/>
    <w:rsid w:val="005F3A32"/>
    <w:rsid w:val="00646256"/>
    <w:rsid w:val="0065165F"/>
    <w:rsid w:val="006717C5"/>
    <w:rsid w:val="00673D1B"/>
    <w:rsid w:val="00676213"/>
    <w:rsid w:val="006A2E5F"/>
    <w:rsid w:val="006B13CA"/>
    <w:rsid w:val="006B79F9"/>
    <w:rsid w:val="006C79F5"/>
    <w:rsid w:val="006E71B1"/>
    <w:rsid w:val="00707D31"/>
    <w:rsid w:val="00734691"/>
    <w:rsid w:val="00743C44"/>
    <w:rsid w:val="0075592A"/>
    <w:rsid w:val="00787310"/>
    <w:rsid w:val="007900C2"/>
    <w:rsid w:val="007A37C4"/>
    <w:rsid w:val="007A6B87"/>
    <w:rsid w:val="00805007"/>
    <w:rsid w:val="00871633"/>
    <w:rsid w:val="008727D8"/>
    <w:rsid w:val="008A355C"/>
    <w:rsid w:val="008F512A"/>
    <w:rsid w:val="00900C14"/>
    <w:rsid w:val="00906A64"/>
    <w:rsid w:val="00920661"/>
    <w:rsid w:val="009266D2"/>
    <w:rsid w:val="0096275F"/>
    <w:rsid w:val="00970753"/>
    <w:rsid w:val="009846C4"/>
    <w:rsid w:val="00990C57"/>
    <w:rsid w:val="0099127F"/>
    <w:rsid w:val="009A427A"/>
    <w:rsid w:val="009B4D93"/>
    <w:rsid w:val="009C1ADD"/>
    <w:rsid w:val="009D1414"/>
    <w:rsid w:val="009F07FB"/>
    <w:rsid w:val="009F4C58"/>
    <w:rsid w:val="00A01EC4"/>
    <w:rsid w:val="00A1176C"/>
    <w:rsid w:val="00A241E4"/>
    <w:rsid w:val="00A45953"/>
    <w:rsid w:val="00A84102"/>
    <w:rsid w:val="00A92776"/>
    <w:rsid w:val="00A94580"/>
    <w:rsid w:val="00AB78F6"/>
    <w:rsid w:val="00AC0DA5"/>
    <w:rsid w:val="00AC260D"/>
    <w:rsid w:val="00AD78C3"/>
    <w:rsid w:val="00AF50EE"/>
    <w:rsid w:val="00B07868"/>
    <w:rsid w:val="00B11187"/>
    <w:rsid w:val="00B478CC"/>
    <w:rsid w:val="00B63309"/>
    <w:rsid w:val="00B63746"/>
    <w:rsid w:val="00B8078D"/>
    <w:rsid w:val="00BC3408"/>
    <w:rsid w:val="00BD3A3C"/>
    <w:rsid w:val="00BF2CB5"/>
    <w:rsid w:val="00C115A4"/>
    <w:rsid w:val="00C434DE"/>
    <w:rsid w:val="00C93FCF"/>
    <w:rsid w:val="00CB1792"/>
    <w:rsid w:val="00CD6112"/>
    <w:rsid w:val="00CD65CC"/>
    <w:rsid w:val="00D0182B"/>
    <w:rsid w:val="00D10505"/>
    <w:rsid w:val="00D13399"/>
    <w:rsid w:val="00D2488F"/>
    <w:rsid w:val="00D6010A"/>
    <w:rsid w:val="00D76DC4"/>
    <w:rsid w:val="00DB3DA8"/>
    <w:rsid w:val="00DB4D01"/>
    <w:rsid w:val="00DC6389"/>
    <w:rsid w:val="00DF664C"/>
    <w:rsid w:val="00E222F5"/>
    <w:rsid w:val="00E2426B"/>
    <w:rsid w:val="00E42E2C"/>
    <w:rsid w:val="00E7150D"/>
    <w:rsid w:val="00E85765"/>
    <w:rsid w:val="00E86CA0"/>
    <w:rsid w:val="00E94D6A"/>
    <w:rsid w:val="00EA71D8"/>
    <w:rsid w:val="00EA7E14"/>
    <w:rsid w:val="00EB339F"/>
    <w:rsid w:val="00EB45D7"/>
    <w:rsid w:val="00ED0E89"/>
    <w:rsid w:val="00EE109F"/>
    <w:rsid w:val="00F039D4"/>
    <w:rsid w:val="00F436F8"/>
    <w:rsid w:val="00F50B33"/>
    <w:rsid w:val="00F50BE4"/>
    <w:rsid w:val="00F75D26"/>
    <w:rsid w:val="00F81DDD"/>
    <w:rsid w:val="00FA31C0"/>
    <w:rsid w:val="00FD6634"/>
    <w:rsid w:val="00FE60A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7247F"/>
  <w15:docId w15:val="{8CD8DA04-A08C-714E-88C3-86B843E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2CB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36159E"/>
    <w:rPr>
      <w:color w:val="605E5C"/>
      <w:shd w:val="clear" w:color="auto" w:fill="E1DFDD"/>
    </w:rPr>
  </w:style>
  <w:style w:type="character" w:customStyle="1" w:styleId="apple-tab-span">
    <w:name w:val="apple-tab-span"/>
    <w:basedOn w:val="Absatz-Standardschriftart"/>
    <w:rsid w:val="0054762C"/>
  </w:style>
  <w:style w:type="paragraph" w:styleId="berarbeitung">
    <w:name w:val="Revision"/>
    <w:hidden/>
    <w:uiPriority w:val="99"/>
    <w:semiHidden/>
    <w:rsid w:val="00540F98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lcome@swissorthopaedic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659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3</cp:revision>
  <cp:lastPrinted>2020-09-28T07:52:00Z</cp:lastPrinted>
  <dcterms:created xsi:type="dcterms:W3CDTF">2022-07-07T08:47:00Z</dcterms:created>
  <dcterms:modified xsi:type="dcterms:W3CDTF">2022-07-07T08:47:00Z</dcterms:modified>
</cp:coreProperties>
</file>